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8A5" w:rsidRDefault="004C1BD6">
      <w:r>
        <w:rPr>
          <w:noProof/>
        </w:rPr>
        <mc:AlternateContent>
          <mc:Choice Requires="wps">
            <w:drawing>
              <wp:anchor distT="0" distB="0" distL="114300" distR="114300" simplePos="0" relativeHeight="251648000" behindDoc="0" locked="0" layoutInCell="1" allowOverlap="1">
                <wp:simplePos x="0" y="0"/>
                <wp:positionH relativeFrom="column">
                  <wp:posOffset>-94615</wp:posOffset>
                </wp:positionH>
                <wp:positionV relativeFrom="paragraph">
                  <wp:posOffset>-603250</wp:posOffset>
                </wp:positionV>
                <wp:extent cx="6354445" cy="1172210"/>
                <wp:effectExtent l="29210" t="6350" r="26670" b="12065"/>
                <wp:wrapNone/>
                <wp:docPr id="14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1172210"/>
                        </a:xfrm>
                        <a:prstGeom prst="ellipseRibbon2">
                          <a:avLst>
                            <a:gd name="adj1" fmla="val 25000"/>
                            <a:gd name="adj2" fmla="val 50000"/>
                            <a:gd name="adj3" fmla="val 12500"/>
                          </a:avLst>
                        </a:prstGeom>
                        <a:solidFill>
                          <a:srgbClr val="FFFFFF"/>
                        </a:solidFill>
                        <a:ln w="9525">
                          <a:solidFill>
                            <a:srgbClr val="000000"/>
                          </a:solidFill>
                          <a:round/>
                          <a:headEnd/>
                          <a:tailEnd/>
                        </a:ln>
                        <a:effectLst>
                          <a:outerShdw sy="50000" rotWithShape="0">
                            <a:srgbClr val="808080">
                              <a:alpha val="50000"/>
                            </a:srgbClr>
                          </a:outerShdw>
                        </a:effectLst>
                      </wps:spPr>
                      <wps:txbx>
                        <w:txbxContent>
                          <w:p w:rsidR="009429F2" w:rsidRPr="00F60D20" w:rsidRDefault="009429F2" w:rsidP="00E73D16">
                            <w:pPr>
                              <w:jc w:val="center"/>
                              <w:rPr>
                                <w:rFonts w:ascii="Century Gothic" w:hAnsi="Century Gothic"/>
                                <w:b/>
                                <w:u w:val="single"/>
                              </w:rPr>
                            </w:pPr>
                            <w:r>
                              <w:rPr>
                                <w:rFonts w:ascii="Century Gothic" w:hAnsi="Century Gothic"/>
                                <w:b/>
                                <w:u w:val="single"/>
                              </w:rPr>
                              <w:t>Topic One</w:t>
                            </w:r>
                          </w:p>
                          <w:p w:rsidR="009429F2" w:rsidRPr="005B6159" w:rsidRDefault="009429F2" w:rsidP="00E73D16">
                            <w:pPr>
                              <w:jc w:val="center"/>
                              <w:rPr>
                                <w:rFonts w:ascii="Century Gothic" w:hAnsi="Century Gothic"/>
                                <w:b/>
                              </w:rPr>
                            </w:pPr>
                            <w:r w:rsidRPr="005B6159">
                              <w:rPr>
                                <w:rFonts w:ascii="Century Gothic" w:hAnsi="Century Gothic"/>
                                <w:b/>
                              </w:rPr>
                              <w:t>The nature of the Elizabethan monarchy, government and parliament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3" o:spid="_x0000_s1026" type="#_x0000_t108" style="position:absolute;margin-left:-7.45pt;margin-top:-47.5pt;width:500.35pt;height:9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">
                <v:shadow on="t" type="perspective" opacity=".5" origin=",.5" offset="0,0" matrix=",,,.5"/>
                <v:textbox>
                  <w:txbxContent>
                    <w:p w:rsidR="009429F2" w:rsidRPr="00F60D20" w:rsidRDefault="009429F2" w:rsidP="00E73D16">
                      <w:pPr>
                        <w:jc w:val="center"/>
                        <w:rPr>
                          <w:rFonts w:ascii="Century Gothic" w:hAnsi="Century Gothic"/>
                          <w:b/>
                          <w:u w:val="single"/>
                        </w:rPr>
                      </w:pPr>
                      <w:r>
                        <w:rPr>
                          <w:rFonts w:ascii="Century Gothic" w:hAnsi="Century Gothic"/>
                          <w:b/>
                          <w:u w:val="single"/>
                        </w:rPr>
                        <w:t>Topic One</w:t>
                      </w:r>
                    </w:p>
                    <w:p w:rsidR="009429F2" w:rsidRPr="005B6159" w:rsidRDefault="009429F2" w:rsidP="00E73D16">
                      <w:pPr>
                        <w:jc w:val="center"/>
                        <w:rPr>
                          <w:rFonts w:ascii="Century Gothic" w:hAnsi="Century Gothic"/>
                          <w:b/>
                        </w:rPr>
                      </w:pPr>
                      <w:r w:rsidRPr="005B6159">
                        <w:rPr>
                          <w:rFonts w:ascii="Century Gothic" w:hAnsi="Century Gothic"/>
                          <w:b/>
                        </w:rPr>
                        <w:t>The nature of the Elizabethan monarchy, government and parliament</w:t>
                      </w:r>
                    </w:p>
                  </w:txbxContent>
                </v:textbox>
              </v:shape>
            </w:pict>
          </mc:Fallback>
        </mc:AlternateContent>
      </w:r>
    </w:p>
    <w:p w:rsidR="00E73D16" w:rsidRDefault="00E73D16"/>
    <w:p w:rsidR="00E73D16" w:rsidRDefault="00E73D16" w:rsidP="00E73D16">
      <w:pPr>
        <w:jc w:val="center"/>
      </w:pPr>
    </w:p>
    <w:p w:rsidR="009D4D91" w:rsidRDefault="00485E58" w:rsidP="005B6159">
      <w:pPr>
        <w:rPr>
          <w:rFonts w:ascii="Century Gothic" w:hAnsi="Century Gothic"/>
          <w:b/>
          <w:u w:val="single"/>
        </w:rPr>
      </w:pPr>
      <w:r>
        <w:rPr>
          <w:noProof/>
        </w:rPr>
        <w:drawing>
          <wp:inline distT="0" distB="0" distL="0" distR="0">
            <wp:extent cx="2937406" cy="3425249"/>
            <wp:effectExtent l="0" t="0" r="0" b="3810"/>
            <wp:docPr id="11" name="Picture 1" descr="http://3.bp.blogspot.com/_onotc7qbTJk/S79sYaa4ixI/AAAAAAAAANE/JQdNl9rszew/s1600/Queen+Eliza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onotc7qbTJk/S79sYaa4ixI/AAAAAAAAANE/JQdNl9rszew/s1600/Queen+Elizabeth.jpg"/>
                    <pic:cNvPicPr>
                      <a:picLocks noChangeAspect="1" noChangeArrowheads="1"/>
                    </pic:cNvPicPr>
                  </pic:nvPicPr>
                  <pic:blipFill>
                    <a:blip r:embed="rId8" cstate="print"/>
                    <a:srcRect/>
                    <a:stretch>
                      <a:fillRect/>
                    </a:stretch>
                  </pic:blipFill>
                  <pic:spPr bwMode="auto">
                    <a:xfrm>
                      <a:off x="0" y="0"/>
                      <a:ext cx="2945406" cy="3434578"/>
                    </a:xfrm>
                    <a:prstGeom prst="rect">
                      <a:avLst/>
                    </a:prstGeom>
                    <a:noFill/>
                    <a:ln w="9525">
                      <a:noFill/>
                      <a:miter lim="800000"/>
                      <a:headEnd/>
                      <a:tailEnd/>
                    </a:ln>
                  </pic:spPr>
                </pic:pic>
              </a:graphicData>
            </a:graphic>
          </wp:inline>
        </w:drawing>
      </w:r>
      <w:r w:rsidR="005B6159" w:rsidRPr="00E73D16">
        <w:rPr>
          <w:noProof/>
        </w:rPr>
        <w:drawing>
          <wp:inline distT="0" distB="0" distL="0" distR="0" wp14:anchorId="3243AA16" wp14:editId="68E0DF83">
            <wp:extent cx="3140765" cy="3419061"/>
            <wp:effectExtent l="0" t="0" r="2540" b="0"/>
            <wp:docPr id="144" name="Picture 1" descr="C:\Users\Alan\Desktop\Elizabeth_I_in_Parli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Elizabeth_I_in_Parliament.jpg"/>
                    <pic:cNvPicPr>
                      <a:picLocks noChangeAspect="1" noChangeArrowheads="1"/>
                    </pic:cNvPicPr>
                  </pic:nvPicPr>
                  <pic:blipFill>
                    <a:blip r:embed="rId9"/>
                    <a:srcRect/>
                    <a:stretch>
                      <a:fillRect/>
                    </a:stretch>
                  </pic:blipFill>
                  <pic:spPr bwMode="auto">
                    <a:xfrm>
                      <a:off x="0" y="0"/>
                      <a:ext cx="3150086" cy="3429208"/>
                    </a:xfrm>
                    <a:prstGeom prst="rect">
                      <a:avLst/>
                    </a:prstGeom>
                    <a:noFill/>
                    <a:ln w="9525">
                      <a:noFill/>
                      <a:miter lim="800000"/>
                      <a:headEnd/>
                      <a:tailEnd/>
                    </a:ln>
                  </pic:spPr>
                </pic:pic>
              </a:graphicData>
            </a:graphic>
          </wp:inline>
        </w:drawing>
      </w:r>
    </w:p>
    <w:p w:rsidR="00DB2E5D" w:rsidRDefault="00DB2E5D"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tbl>
      <w:tblPr>
        <w:tblStyle w:val="TableGrid1"/>
        <w:tblW w:w="8506" w:type="dxa"/>
        <w:tblInd w:w="852" w:type="dxa"/>
        <w:tblLayout w:type="fixed"/>
        <w:tblLook w:val="04A0" w:firstRow="1" w:lastRow="0" w:firstColumn="1" w:lastColumn="0" w:noHBand="0" w:noVBand="1"/>
      </w:tblPr>
      <w:tblGrid>
        <w:gridCol w:w="8506"/>
      </w:tblGrid>
      <w:tr w:rsidR="005B6159" w:rsidRPr="005B6159" w:rsidTr="005B6159">
        <w:tc>
          <w:tcPr>
            <w:tcW w:w="8506" w:type="dxa"/>
            <w:shd w:val="clear" w:color="auto" w:fill="FBD4B4" w:themeFill="accent6" w:themeFillTint="66"/>
          </w:tcPr>
          <w:p w:rsidR="005B6159" w:rsidRPr="005B6159" w:rsidRDefault="005B6159" w:rsidP="005B6159">
            <w:pPr>
              <w:rPr>
                <w:rFonts w:ascii="Bookman Old Style" w:eastAsiaTheme="minorEastAsia" w:hAnsi="Bookman Old Style" w:cstheme="minorBidi"/>
                <w:b/>
                <w:i/>
                <w:sz w:val="20"/>
                <w:szCs w:val="20"/>
              </w:rPr>
            </w:pPr>
            <w:r w:rsidRPr="005B6159">
              <w:rPr>
                <w:rFonts w:ascii="Bookman Old Style" w:eastAsiaTheme="minorEastAsia" w:hAnsi="Bookman Old Style" w:cstheme="minorBidi"/>
                <w:b/>
                <w:i/>
                <w:sz w:val="20"/>
                <w:szCs w:val="20"/>
              </w:rPr>
              <w:t>The role of the Privy Council</w:t>
            </w:r>
          </w:p>
        </w:tc>
      </w:tr>
      <w:tr w:rsidR="005B6159" w:rsidRPr="005B6159" w:rsidTr="005B6159">
        <w:trPr>
          <w:trHeight w:val="227"/>
        </w:trPr>
        <w:tc>
          <w:tcPr>
            <w:tcW w:w="8506" w:type="dxa"/>
            <w:shd w:val="clear" w:color="auto" w:fill="FBD4B4" w:themeFill="accent6" w:themeFillTint="66"/>
          </w:tcPr>
          <w:p w:rsidR="005B6159" w:rsidRPr="005B6159" w:rsidRDefault="005B6159" w:rsidP="005B6159">
            <w:pPr>
              <w:rPr>
                <w:rFonts w:ascii="Bookman Old Style" w:eastAsiaTheme="minorEastAsia" w:hAnsi="Bookman Old Style" w:cstheme="minorBidi"/>
                <w:b/>
                <w:i/>
                <w:sz w:val="20"/>
                <w:szCs w:val="20"/>
              </w:rPr>
            </w:pPr>
            <w:r w:rsidRPr="005B6159">
              <w:rPr>
                <w:rFonts w:ascii="Bookman Old Style" w:eastAsiaTheme="minorEastAsia" w:hAnsi="Bookman Old Style" w:cstheme="minorBidi"/>
                <w:b/>
                <w:i/>
                <w:sz w:val="20"/>
                <w:szCs w:val="20"/>
              </w:rPr>
              <w:t>The role of the Court</w:t>
            </w:r>
          </w:p>
        </w:tc>
      </w:tr>
      <w:tr w:rsidR="005B6159" w:rsidRPr="005B6159" w:rsidTr="005B6159">
        <w:tc>
          <w:tcPr>
            <w:tcW w:w="8506" w:type="dxa"/>
            <w:shd w:val="clear" w:color="auto" w:fill="FBD4B4" w:themeFill="accent6" w:themeFillTint="66"/>
          </w:tcPr>
          <w:p w:rsidR="005B6159" w:rsidRPr="005B6159" w:rsidRDefault="005B6159" w:rsidP="005B6159">
            <w:pPr>
              <w:rPr>
                <w:rFonts w:ascii="Bookman Old Style" w:eastAsiaTheme="minorEastAsia" w:hAnsi="Bookman Old Style" w:cstheme="minorBidi"/>
                <w:b/>
                <w:i/>
                <w:sz w:val="20"/>
                <w:szCs w:val="20"/>
              </w:rPr>
            </w:pPr>
            <w:r w:rsidRPr="005B6159">
              <w:rPr>
                <w:rFonts w:ascii="Bookman Old Style" w:eastAsiaTheme="minorEastAsia" w:hAnsi="Bookman Old Style" w:cstheme="minorBidi"/>
                <w:b/>
                <w:i/>
                <w:sz w:val="20"/>
                <w:szCs w:val="20"/>
              </w:rPr>
              <w:t>The role of ministers (especially William Cecil)</w:t>
            </w:r>
          </w:p>
        </w:tc>
      </w:tr>
      <w:tr w:rsidR="005B6159" w:rsidRPr="005B6159" w:rsidTr="005B6159">
        <w:tc>
          <w:tcPr>
            <w:tcW w:w="8506" w:type="dxa"/>
            <w:shd w:val="clear" w:color="auto" w:fill="FBD4B4" w:themeFill="accent6" w:themeFillTint="66"/>
          </w:tcPr>
          <w:p w:rsidR="005B6159" w:rsidRPr="005B6159" w:rsidRDefault="005B6159" w:rsidP="005B6159">
            <w:pPr>
              <w:rPr>
                <w:rFonts w:ascii="Bookman Old Style" w:eastAsiaTheme="minorEastAsia" w:hAnsi="Bookman Old Style" w:cstheme="minorBidi"/>
                <w:b/>
                <w:i/>
                <w:sz w:val="20"/>
                <w:szCs w:val="20"/>
              </w:rPr>
            </w:pPr>
            <w:r w:rsidRPr="005B6159">
              <w:rPr>
                <w:rFonts w:ascii="Bookman Old Style" w:eastAsiaTheme="minorEastAsia" w:hAnsi="Bookman Old Style" w:cstheme="minorBidi"/>
                <w:b/>
                <w:i/>
                <w:sz w:val="20"/>
                <w:szCs w:val="20"/>
              </w:rPr>
              <w:t>Elizabeth’s use and management of faction</w:t>
            </w:r>
          </w:p>
        </w:tc>
      </w:tr>
      <w:tr w:rsidR="005B6159" w:rsidRPr="005B6159" w:rsidTr="005B6159">
        <w:tc>
          <w:tcPr>
            <w:tcW w:w="8506" w:type="dxa"/>
            <w:shd w:val="clear" w:color="auto" w:fill="FBD4B4" w:themeFill="accent6" w:themeFillTint="66"/>
          </w:tcPr>
          <w:p w:rsidR="005B6159" w:rsidRPr="005B6159" w:rsidRDefault="005B6159" w:rsidP="005B6159">
            <w:pPr>
              <w:rPr>
                <w:rFonts w:ascii="Bookman Old Style" w:eastAsiaTheme="minorEastAsia" w:hAnsi="Bookman Old Style" w:cstheme="minorBidi"/>
                <w:b/>
                <w:i/>
                <w:sz w:val="20"/>
                <w:szCs w:val="20"/>
              </w:rPr>
            </w:pPr>
            <w:r w:rsidRPr="005B6159">
              <w:rPr>
                <w:rFonts w:ascii="Bookman Old Style" w:eastAsiaTheme="minorEastAsia" w:hAnsi="Bookman Old Style" w:cstheme="minorBidi"/>
                <w:b/>
                <w:i/>
                <w:sz w:val="20"/>
                <w:szCs w:val="20"/>
              </w:rPr>
              <w:t>The role of gender</w:t>
            </w:r>
          </w:p>
        </w:tc>
      </w:tr>
      <w:tr w:rsidR="005B6159" w:rsidRPr="005B6159" w:rsidTr="005B6159">
        <w:tc>
          <w:tcPr>
            <w:tcW w:w="8506" w:type="dxa"/>
            <w:shd w:val="clear" w:color="auto" w:fill="FBD4B4" w:themeFill="accent6" w:themeFillTint="66"/>
          </w:tcPr>
          <w:p w:rsidR="005B6159" w:rsidRPr="005B6159" w:rsidRDefault="005B6159" w:rsidP="005B6159">
            <w:pPr>
              <w:rPr>
                <w:rFonts w:ascii="Bookman Old Style" w:eastAsiaTheme="minorEastAsia" w:hAnsi="Bookman Old Style" w:cstheme="minorBidi"/>
                <w:b/>
                <w:i/>
                <w:sz w:val="20"/>
                <w:szCs w:val="20"/>
              </w:rPr>
            </w:pPr>
            <w:r w:rsidRPr="005B6159">
              <w:rPr>
                <w:rFonts w:ascii="Bookman Old Style" w:eastAsiaTheme="minorEastAsia" w:hAnsi="Bookman Old Style" w:cstheme="minorBidi"/>
                <w:b/>
                <w:i/>
                <w:sz w:val="20"/>
                <w:szCs w:val="20"/>
              </w:rPr>
              <w:t>The roles of the houses of Commons and Lords</w:t>
            </w:r>
          </w:p>
        </w:tc>
      </w:tr>
      <w:tr w:rsidR="005B6159" w:rsidRPr="005B6159" w:rsidTr="005B6159">
        <w:tc>
          <w:tcPr>
            <w:tcW w:w="8506" w:type="dxa"/>
            <w:shd w:val="clear" w:color="auto" w:fill="FBD4B4" w:themeFill="accent6" w:themeFillTint="66"/>
          </w:tcPr>
          <w:p w:rsidR="005B6159" w:rsidRPr="005B6159" w:rsidRDefault="005B6159" w:rsidP="005B6159">
            <w:pPr>
              <w:rPr>
                <w:rFonts w:ascii="Bookman Old Style" w:eastAsiaTheme="minorEastAsia" w:hAnsi="Bookman Old Style" w:cstheme="minorBidi"/>
                <w:b/>
                <w:i/>
                <w:sz w:val="20"/>
                <w:szCs w:val="20"/>
              </w:rPr>
            </w:pPr>
            <w:r w:rsidRPr="005B6159">
              <w:rPr>
                <w:rFonts w:ascii="Bookman Old Style" w:eastAsiaTheme="minorEastAsia" w:hAnsi="Bookman Old Style" w:cstheme="minorBidi"/>
                <w:b/>
                <w:i/>
                <w:sz w:val="20"/>
                <w:szCs w:val="20"/>
              </w:rPr>
              <w:t>The attitudes of Elizabeth, the Privy Council and Parliament to the issues of;</w:t>
            </w:r>
          </w:p>
          <w:p w:rsidR="005B6159" w:rsidRPr="005B6159" w:rsidRDefault="005B6159" w:rsidP="005B6159">
            <w:pPr>
              <w:numPr>
                <w:ilvl w:val="0"/>
                <w:numId w:val="15"/>
              </w:numPr>
              <w:contextualSpacing/>
              <w:rPr>
                <w:rFonts w:ascii="Bookman Old Style" w:eastAsiaTheme="minorEastAsia" w:hAnsi="Bookman Old Style" w:cstheme="minorBidi"/>
                <w:b/>
                <w:i/>
                <w:sz w:val="20"/>
                <w:szCs w:val="20"/>
              </w:rPr>
            </w:pPr>
            <w:proofErr w:type="gramStart"/>
            <w:r w:rsidRPr="005B6159">
              <w:rPr>
                <w:rFonts w:ascii="Bookman Old Style" w:eastAsiaTheme="minorEastAsia" w:hAnsi="Bookman Old Style" w:cstheme="minorBidi"/>
                <w:b/>
                <w:i/>
                <w:sz w:val="20"/>
                <w:szCs w:val="20"/>
              </w:rPr>
              <w:t>Marriage  an</w:t>
            </w:r>
            <w:proofErr w:type="gramEnd"/>
            <w:r w:rsidRPr="005B6159">
              <w:rPr>
                <w:rFonts w:ascii="Bookman Old Style" w:eastAsiaTheme="minorEastAsia" w:hAnsi="Bookman Old Style" w:cstheme="minorBidi"/>
                <w:b/>
                <w:i/>
                <w:sz w:val="20"/>
                <w:szCs w:val="20"/>
              </w:rPr>
              <w:t xml:space="preserve"> succession</w:t>
            </w:r>
          </w:p>
          <w:p w:rsidR="005B6159" w:rsidRPr="005B6159" w:rsidRDefault="005B6159" w:rsidP="005B6159">
            <w:pPr>
              <w:numPr>
                <w:ilvl w:val="0"/>
                <w:numId w:val="15"/>
              </w:numPr>
              <w:contextualSpacing/>
              <w:rPr>
                <w:rFonts w:ascii="Bookman Old Style" w:eastAsiaTheme="minorEastAsia" w:hAnsi="Bookman Old Style" w:cstheme="minorBidi"/>
                <w:b/>
                <w:i/>
                <w:sz w:val="20"/>
                <w:szCs w:val="20"/>
              </w:rPr>
            </w:pPr>
            <w:r w:rsidRPr="005B6159">
              <w:rPr>
                <w:rFonts w:ascii="Bookman Old Style" w:eastAsiaTheme="minorEastAsia" w:hAnsi="Bookman Old Style" w:cstheme="minorBidi"/>
                <w:b/>
                <w:i/>
                <w:sz w:val="20"/>
                <w:szCs w:val="20"/>
              </w:rPr>
              <w:t>Parliamentary privilege</w:t>
            </w:r>
          </w:p>
        </w:tc>
      </w:tr>
    </w:tbl>
    <w:p w:rsidR="005B6159" w:rsidRDefault="005B6159" w:rsidP="005B6159">
      <w:pP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5B6159" w:rsidRDefault="005B6159" w:rsidP="00E73D16">
      <w:pPr>
        <w:jc w:val="center"/>
        <w:rPr>
          <w:rFonts w:ascii="Century Gothic" w:hAnsi="Century Gothic"/>
          <w:b/>
          <w:u w:val="single"/>
        </w:rPr>
      </w:pPr>
    </w:p>
    <w:p w:rsidR="004E3D15" w:rsidRDefault="004E3D15" w:rsidP="00E73D16">
      <w:pPr>
        <w:jc w:val="center"/>
        <w:rPr>
          <w:rFonts w:ascii="Century Gothic" w:hAnsi="Century Gothic"/>
          <w:b/>
          <w:u w:val="single"/>
        </w:rPr>
      </w:pPr>
    </w:p>
    <w:p w:rsidR="004E3D15" w:rsidRDefault="004E3D15" w:rsidP="00E73D16">
      <w:pPr>
        <w:jc w:val="center"/>
        <w:rPr>
          <w:rFonts w:ascii="Century Gothic" w:hAnsi="Century Gothic"/>
          <w:b/>
          <w:u w:val="single"/>
        </w:rPr>
      </w:pPr>
    </w:p>
    <w:p w:rsidR="00700CCC" w:rsidRDefault="004C1BD6" w:rsidP="0075430A">
      <w:pPr>
        <w:rPr>
          <w:rFonts w:ascii="Century Gothic" w:hAnsi="Century Gothic"/>
          <w:b/>
          <w:u w:val="single"/>
        </w:rPr>
      </w:pPr>
      <w:r>
        <w:rPr>
          <w:rFonts w:ascii="Century Gothic" w:hAnsi="Century Gothic"/>
          <w:b/>
          <w:noProof/>
          <w:u w:val="single"/>
        </w:rPr>
        <w:lastRenderedPageBreak/>
        <mc:AlternateContent>
          <mc:Choice Requires="wps">
            <w:drawing>
              <wp:anchor distT="0" distB="0" distL="114300" distR="114300" simplePos="0" relativeHeight="251682816" behindDoc="0" locked="0" layoutInCell="1" allowOverlap="1">
                <wp:simplePos x="0" y="0"/>
                <wp:positionH relativeFrom="column">
                  <wp:align>center</wp:align>
                </wp:positionH>
                <wp:positionV relativeFrom="paragraph">
                  <wp:posOffset>-598170</wp:posOffset>
                </wp:positionV>
                <wp:extent cx="5591810" cy="1360170"/>
                <wp:effectExtent l="9525" t="11430" r="8890" b="9525"/>
                <wp:wrapNone/>
                <wp:docPr id="1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1360170"/>
                        </a:xfrm>
                        <a:prstGeom prst="rect">
                          <a:avLst/>
                        </a:prstGeom>
                        <a:solidFill>
                          <a:srgbClr val="FFFFFF"/>
                        </a:solidFill>
                        <a:ln w="9525">
                          <a:solidFill>
                            <a:srgbClr val="000000"/>
                          </a:solidFill>
                          <a:miter lim="800000"/>
                          <a:headEnd/>
                          <a:tailEnd/>
                        </a:ln>
                      </wps:spPr>
                      <wps:txbx>
                        <w:txbxContent>
                          <w:p w:rsidR="009429F2" w:rsidRPr="008802A7" w:rsidRDefault="009429F2" w:rsidP="008F0201">
                            <w:pPr>
                              <w:jc w:val="center"/>
                              <w:rPr>
                                <w:rFonts w:ascii="Century Gothic" w:hAnsi="Century Gothic"/>
                                <w:b/>
                                <w:sz w:val="22"/>
                                <w:szCs w:val="22"/>
                                <w:u w:val="single"/>
                              </w:rPr>
                            </w:pPr>
                            <w:r w:rsidRPr="008802A7">
                              <w:rPr>
                                <w:rFonts w:ascii="Century Gothic" w:hAnsi="Century Gothic"/>
                                <w:b/>
                                <w:sz w:val="22"/>
                                <w:szCs w:val="22"/>
                                <w:u w:val="single"/>
                              </w:rPr>
                              <w:t>A simplified Diagram to show the key bodies in the Elizabethan system of Government</w:t>
                            </w:r>
                          </w:p>
                          <w:p w:rsidR="009429F2" w:rsidRPr="008802A7" w:rsidRDefault="009429F2" w:rsidP="008F0201">
                            <w:pPr>
                              <w:jc w:val="center"/>
                              <w:rPr>
                                <w:rFonts w:ascii="Century Gothic" w:hAnsi="Century Gothic"/>
                                <w:b/>
                                <w:sz w:val="22"/>
                                <w:szCs w:val="22"/>
                                <w:u w:val="single"/>
                              </w:rPr>
                            </w:pPr>
                          </w:p>
                          <w:p w:rsidR="009429F2" w:rsidRPr="008802A7" w:rsidRDefault="009429F2" w:rsidP="008F0201">
                            <w:pPr>
                              <w:jc w:val="center"/>
                              <w:rPr>
                                <w:rFonts w:ascii="Century Gothic" w:hAnsi="Century Gothic"/>
                                <w:b/>
                                <w:sz w:val="22"/>
                                <w:szCs w:val="22"/>
                                <w:u w:val="single"/>
                              </w:rPr>
                            </w:pPr>
                            <w:r w:rsidRPr="008802A7">
                              <w:rPr>
                                <w:rFonts w:ascii="Century Gothic" w:hAnsi="Century Gothic"/>
                                <w:b/>
                                <w:sz w:val="22"/>
                                <w:szCs w:val="22"/>
                                <w:u w:val="single"/>
                              </w:rPr>
                              <w:t>The purpose of this page is to introduce the bodies (or bits) of government that you will be studying in Unit Two. By the end of this unit you will be able to produce a much more detailed version of this, and be able to explain how the arrows link them together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7" type="#_x0000_t202" style="position:absolute;margin-left:0;margin-top:-47.1pt;width:440.3pt;height:107.1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">
                <v:textbox>
                  <w:txbxContent>
                    <w:p w:rsidR="009429F2" w:rsidRPr="008802A7" w:rsidRDefault="009429F2" w:rsidP="008F0201">
                      <w:pPr>
                        <w:jc w:val="center"/>
                        <w:rPr>
                          <w:rFonts w:ascii="Century Gothic" w:hAnsi="Century Gothic"/>
                          <w:b/>
                          <w:sz w:val="22"/>
                          <w:szCs w:val="22"/>
                          <w:u w:val="single"/>
                        </w:rPr>
                      </w:pPr>
                      <w:r w:rsidRPr="008802A7">
                        <w:rPr>
                          <w:rFonts w:ascii="Century Gothic" w:hAnsi="Century Gothic"/>
                          <w:b/>
                          <w:sz w:val="22"/>
                          <w:szCs w:val="22"/>
                          <w:u w:val="single"/>
                        </w:rPr>
                        <w:t>A simplified Diagram to show the key bodies in the Elizabethan system of Government</w:t>
                      </w:r>
                    </w:p>
                    <w:p w:rsidR="009429F2" w:rsidRPr="008802A7" w:rsidRDefault="009429F2" w:rsidP="008F0201">
                      <w:pPr>
                        <w:jc w:val="center"/>
                        <w:rPr>
                          <w:rFonts w:ascii="Century Gothic" w:hAnsi="Century Gothic"/>
                          <w:b/>
                          <w:sz w:val="22"/>
                          <w:szCs w:val="22"/>
                          <w:u w:val="single"/>
                        </w:rPr>
                      </w:pPr>
                    </w:p>
                    <w:p w:rsidR="009429F2" w:rsidRPr="008802A7" w:rsidRDefault="009429F2" w:rsidP="008F0201">
                      <w:pPr>
                        <w:jc w:val="center"/>
                        <w:rPr>
                          <w:rFonts w:ascii="Century Gothic" w:hAnsi="Century Gothic"/>
                          <w:b/>
                          <w:sz w:val="22"/>
                          <w:szCs w:val="22"/>
                          <w:u w:val="single"/>
                        </w:rPr>
                      </w:pPr>
                      <w:r w:rsidRPr="008802A7">
                        <w:rPr>
                          <w:rFonts w:ascii="Century Gothic" w:hAnsi="Century Gothic"/>
                          <w:b/>
                          <w:sz w:val="22"/>
                          <w:szCs w:val="22"/>
                          <w:u w:val="single"/>
                        </w:rPr>
                        <w:t>The purpose of this page is to introduce the bodies (or bits) of government that you will be studying in Unit Two. By the end of this unit you will be able to produce a much more detailed version of this, and be able to explain how the arrows link them together</w:t>
                      </w:r>
                    </w:p>
                  </w:txbxContent>
                </v:textbox>
              </v:shape>
            </w:pict>
          </mc:Fallback>
        </mc:AlternateContent>
      </w: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00CCC" w:rsidRDefault="005B6159" w:rsidP="0075430A">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724800" behindDoc="1" locked="0" layoutInCell="1" allowOverlap="1" wp14:anchorId="02FF33A7" wp14:editId="136D4B56">
                <wp:simplePos x="0" y="0"/>
                <wp:positionH relativeFrom="column">
                  <wp:posOffset>4011737</wp:posOffset>
                </wp:positionH>
                <wp:positionV relativeFrom="paragraph">
                  <wp:posOffset>95278</wp:posOffset>
                </wp:positionV>
                <wp:extent cx="2614930" cy="1928191"/>
                <wp:effectExtent l="19050" t="19050" r="13970" b="53340"/>
                <wp:wrapNone/>
                <wp:docPr id="14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930" cy="1928191"/>
                        </a:xfrm>
                        <a:prstGeom prst="irregularSeal1">
                          <a:avLst/>
                        </a:prstGeom>
                        <a:solidFill>
                          <a:srgbClr val="FFFFFF"/>
                        </a:solidFill>
                        <a:ln w="25400">
                          <a:solidFill>
                            <a:srgbClr val="000000"/>
                          </a:solidFill>
                          <a:miter lim="800000"/>
                          <a:headEnd/>
                          <a:tailEnd/>
                        </a:ln>
                      </wps:spPr>
                      <wps:txbx>
                        <w:txbxContent>
                          <w:p w:rsidR="009429F2" w:rsidRPr="008D5E06" w:rsidRDefault="009429F2" w:rsidP="008D5E06">
                            <w:pPr>
                              <w:jc w:val="center"/>
                              <w:rPr>
                                <w:rFonts w:ascii="Century Gothic" w:hAnsi="Century Gothic"/>
                                <w:b/>
                                <w:sz w:val="18"/>
                                <w:szCs w:val="18"/>
                              </w:rPr>
                            </w:pPr>
                            <w:r w:rsidRPr="008D5E06">
                              <w:rPr>
                                <w:rFonts w:ascii="Century Gothic" w:hAnsi="Century Gothic"/>
                                <w:b/>
                                <w:sz w:val="18"/>
                                <w:szCs w:val="18"/>
                              </w:rPr>
                              <w:t xml:space="preserve">Note that a “great man” like William Cecil could be a Privy Councillor, </w:t>
                            </w:r>
                            <w:r>
                              <w:rPr>
                                <w:rFonts w:ascii="Century Gothic" w:hAnsi="Century Gothic"/>
                                <w:b/>
                                <w:sz w:val="18"/>
                                <w:szCs w:val="18"/>
                              </w:rPr>
                              <w:t xml:space="preserve">a Courtier and be an MP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F33A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91" o:spid="_x0000_s1028" type="#_x0000_t71" style="position:absolute;margin-left:315.9pt;margin-top:7.5pt;width:205.9pt;height:151.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" strokeweight="2pt">
                <v:textbox>
                  <w:txbxContent>
                    <w:p w:rsidR="009429F2" w:rsidRPr="008D5E06" w:rsidRDefault="009429F2" w:rsidP="008D5E06">
                      <w:pPr>
                        <w:jc w:val="center"/>
                        <w:rPr>
                          <w:rFonts w:ascii="Century Gothic" w:hAnsi="Century Gothic"/>
                          <w:b/>
                          <w:sz w:val="18"/>
                          <w:szCs w:val="18"/>
                        </w:rPr>
                      </w:pPr>
                      <w:r w:rsidRPr="008D5E06">
                        <w:rPr>
                          <w:rFonts w:ascii="Century Gothic" w:hAnsi="Century Gothic"/>
                          <w:b/>
                          <w:sz w:val="18"/>
                          <w:szCs w:val="18"/>
                        </w:rPr>
                        <w:t xml:space="preserve">Note that a “great man” like William Cecil could be a Privy Councillor, </w:t>
                      </w:r>
                      <w:r>
                        <w:rPr>
                          <w:rFonts w:ascii="Century Gothic" w:hAnsi="Century Gothic"/>
                          <w:b/>
                          <w:sz w:val="18"/>
                          <w:szCs w:val="18"/>
                        </w:rPr>
                        <w:t xml:space="preserve">a Courtier and be an MP </w:t>
                      </w:r>
                    </w:p>
                  </w:txbxContent>
                </v:textbox>
              </v:shape>
            </w:pict>
          </mc:Fallback>
        </mc:AlternateContent>
      </w:r>
    </w:p>
    <w:p w:rsidR="00700CCC" w:rsidRDefault="005B6159" w:rsidP="0075430A">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83840" behindDoc="0" locked="0" layoutInCell="1" allowOverlap="1" wp14:anchorId="04CC8EE8" wp14:editId="36930571">
                <wp:simplePos x="0" y="0"/>
                <wp:positionH relativeFrom="column">
                  <wp:posOffset>254635</wp:posOffset>
                </wp:positionH>
                <wp:positionV relativeFrom="paragraph">
                  <wp:posOffset>75565</wp:posOffset>
                </wp:positionV>
                <wp:extent cx="3649980" cy="1482090"/>
                <wp:effectExtent l="0" t="0" r="26670" b="22860"/>
                <wp:wrapNone/>
                <wp:docPr id="14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980" cy="1482090"/>
                        </a:xfrm>
                        <a:prstGeom prst="horizontalScroll">
                          <a:avLst>
                            <a:gd name="adj" fmla="val 12500"/>
                          </a:avLst>
                        </a:prstGeom>
                        <a:solidFill>
                          <a:srgbClr val="FFFFFF"/>
                        </a:solidFill>
                        <a:ln w="9525">
                          <a:solidFill>
                            <a:srgbClr val="000000"/>
                          </a:solidFill>
                          <a:round/>
                          <a:headEnd/>
                          <a:tailEnd/>
                        </a:ln>
                      </wps:spPr>
                      <wps:txbx>
                        <w:txbxContent>
                          <w:p w:rsidR="009429F2" w:rsidRPr="008802A7" w:rsidRDefault="009429F2" w:rsidP="009E3DCC">
                            <w:pPr>
                              <w:jc w:val="center"/>
                              <w:rPr>
                                <w:rFonts w:ascii="Century Gothic" w:hAnsi="Century Gothic"/>
                                <w:b/>
                                <w:sz w:val="22"/>
                                <w:szCs w:val="22"/>
                                <w:u w:val="single"/>
                              </w:rPr>
                            </w:pPr>
                            <w:r w:rsidRPr="008802A7">
                              <w:rPr>
                                <w:rFonts w:ascii="Century Gothic" w:hAnsi="Century Gothic"/>
                                <w:b/>
                                <w:sz w:val="22"/>
                                <w:szCs w:val="22"/>
                                <w:u w:val="single"/>
                              </w:rPr>
                              <w:t>The Monarch</w:t>
                            </w:r>
                          </w:p>
                          <w:p w:rsidR="009429F2" w:rsidRPr="008802A7" w:rsidRDefault="009429F2" w:rsidP="008969C4">
                            <w:pPr>
                              <w:pStyle w:val="ListParagraph"/>
                              <w:numPr>
                                <w:ilvl w:val="0"/>
                                <w:numId w:val="2"/>
                              </w:numPr>
                              <w:jc w:val="both"/>
                              <w:rPr>
                                <w:rFonts w:ascii="Century Gothic" w:hAnsi="Century Gothic"/>
                                <w:b/>
                                <w:sz w:val="22"/>
                                <w:szCs w:val="22"/>
                              </w:rPr>
                            </w:pPr>
                            <w:r w:rsidRPr="008802A7">
                              <w:rPr>
                                <w:rFonts w:ascii="Century Gothic" w:hAnsi="Century Gothic"/>
                                <w:b/>
                                <w:sz w:val="22"/>
                                <w:szCs w:val="22"/>
                              </w:rPr>
                              <w:t>Elizabeth strongly defended the Royal Prerogative</w:t>
                            </w:r>
                          </w:p>
                          <w:p w:rsidR="009429F2" w:rsidRPr="008802A7" w:rsidRDefault="009429F2" w:rsidP="008969C4">
                            <w:pPr>
                              <w:pStyle w:val="ListParagraph"/>
                              <w:numPr>
                                <w:ilvl w:val="0"/>
                                <w:numId w:val="2"/>
                              </w:numPr>
                              <w:jc w:val="both"/>
                              <w:rPr>
                                <w:rFonts w:ascii="Century Gothic" w:hAnsi="Century Gothic"/>
                                <w:b/>
                                <w:sz w:val="22"/>
                                <w:szCs w:val="22"/>
                              </w:rPr>
                            </w:pPr>
                            <w:r w:rsidRPr="008802A7">
                              <w:rPr>
                                <w:rFonts w:ascii="Century Gothic" w:hAnsi="Century Gothic"/>
                                <w:b/>
                                <w:sz w:val="22"/>
                                <w:szCs w:val="22"/>
                              </w:rPr>
                              <w:t>Directly responsible for all the state departments</w:t>
                            </w:r>
                          </w:p>
                          <w:p w:rsidR="009429F2" w:rsidRPr="008802A7" w:rsidRDefault="009429F2" w:rsidP="008969C4">
                            <w:pPr>
                              <w:pStyle w:val="ListParagraph"/>
                              <w:numPr>
                                <w:ilvl w:val="0"/>
                                <w:numId w:val="2"/>
                              </w:numPr>
                              <w:jc w:val="both"/>
                              <w:rPr>
                                <w:rFonts w:ascii="Century Gothic" w:hAnsi="Century Gothic"/>
                                <w:b/>
                                <w:sz w:val="22"/>
                                <w:szCs w:val="22"/>
                              </w:rPr>
                            </w:pPr>
                            <w:r w:rsidRPr="008802A7">
                              <w:rPr>
                                <w:rFonts w:ascii="Century Gothic" w:hAnsi="Century Gothic"/>
                                <w:b/>
                                <w:sz w:val="22"/>
                                <w:szCs w:val="22"/>
                              </w:rPr>
                              <w:t>Appointed and dismissed all ministers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C8EE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9" o:spid="_x0000_s1029" type="#_x0000_t98" style="position:absolute;margin-left:20.05pt;margin-top:5.95pt;width:287.4pt;height:11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">
                <v:textbox>
                  <w:txbxContent>
                    <w:p w:rsidR="009429F2" w:rsidRPr="008802A7" w:rsidRDefault="009429F2" w:rsidP="009E3DCC">
                      <w:pPr>
                        <w:jc w:val="center"/>
                        <w:rPr>
                          <w:rFonts w:ascii="Century Gothic" w:hAnsi="Century Gothic"/>
                          <w:b/>
                          <w:sz w:val="22"/>
                          <w:szCs w:val="22"/>
                          <w:u w:val="single"/>
                        </w:rPr>
                      </w:pPr>
                      <w:r w:rsidRPr="008802A7">
                        <w:rPr>
                          <w:rFonts w:ascii="Century Gothic" w:hAnsi="Century Gothic"/>
                          <w:b/>
                          <w:sz w:val="22"/>
                          <w:szCs w:val="22"/>
                          <w:u w:val="single"/>
                        </w:rPr>
                        <w:t>The Monarch</w:t>
                      </w:r>
                    </w:p>
                    <w:p w:rsidR="009429F2" w:rsidRPr="008802A7" w:rsidRDefault="009429F2" w:rsidP="008969C4">
                      <w:pPr>
                        <w:pStyle w:val="ListParagraph"/>
                        <w:numPr>
                          <w:ilvl w:val="0"/>
                          <w:numId w:val="2"/>
                        </w:numPr>
                        <w:jc w:val="both"/>
                        <w:rPr>
                          <w:rFonts w:ascii="Century Gothic" w:hAnsi="Century Gothic"/>
                          <w:b/>
                          <w:sz w:val="22"/>
                          <w:szCs w:val="22"/>
                        </w:rPr>
                      </w:pPr>
                      <w:r w:rsidRPr="008802A7">
                        <w:rPr>
                          <w:rFonts w:ascii="Century Gothic" w:hAnsi="Century Gothic"/>
                          <w:b/>
                          <w:sz w:val="22"/>
                          <w:szCs w:val="22"/>
                        </w:rPr>
                        <w:t>Elizabeth strongly defended the Royal Prerogative</w:t>
                      </w:r>
                    </w:p>
                    <w:p w:rsidR="009429F2" w:rsidRPr="008802A7" w:rsidRDefault="009429F2" w:rsidP="008969C4">
                      <w:pPr>
                        <w:pStyle w:val="ListParagraph"/>
                        <w:numPr>
                          <w:ilvl w:val="0"/>
                          <w:numId w:val="2"/>
                        </w:numPr>
                        <w:jc w:val="both"/>
                        <w:rPr>
                          <w:rFonts w:ascii="Century Gothic" w:hAnsi="Century Gothic"/>
                          <w:b/>
                          <w:sz w:val="22"/>
                          <w:szCs w:val="22"/>
                        </w:rPr>
                      </w:pPr>
                      <w:r w:rsidRPr="008802A7">
                        <w:rPr>
                          <w:rFonts w:ascii="Century Gothic" w:hAnsi="Century Gothic"/>
                          <w:b/>
                          <w:sz w:val="22"/>
                          <w:szCs w:val="22"/>
                        </w:rPr>
                        <w:t>Directly responsible for all the state departments</w:t>
                      </w:r>
                    </w:p>
                    <w:p w:rsidR="009429F2" w:rsidRPr="008802A7" w:rsidRDefault="009429F2" w:rsidP="008969C4">
                      <w:pPr>
                        <w:pStyle w:val="ListParagraph"/>
                        <w:numPr>
                          <w:ilvl w:val="0"/>
                          <w:numId w:val="2"/>
                        </w:numPr>
                        <w:jc w:val="both"/>
                        <w:rPr>
                          <w:rFonts w:ascii="Century Gothic" w:hAnsi="Century Gothic"/>
                          <w:b/>
                          <w:sz w:val="22"/>
                          <w:szCs w:val="22"/>
                        </w:rPr>
                      </w:pPr>
                      <w:r w:rsidRPr="008802A7">
                        <w:rPr>
                          <w:rFonts w:ascii="Century Gothic" w:hAnsi="Century Gothic"/>
                          <w:b/>
                          <w:sz w:val="22"/>
                          <w:szCs w:val="22"/>
                        </w:rPr>
                        <w:t>Appointed and dismissed all ministers</w:t>
                      </w:r>
                    </w:p>
                  </w:txbxContent>
                </v:textbox>
              </v:shape>
            </w:pict>
          </mc:Fallback>
        </mc:AlternateContent>
      </w: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00CCC" w:rsidRDefault="005B6159" w:rsidP="0075430A">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88960" behindDoc="0" locked="0" layoutInCell="1" allowOverlap="1" wp14:anchorId="710A1255" wp14:editId="2A6E3600">
                <wp:simplePos x="0" y="0"/>
                <wp:positionH relativeFrom="column">
                  <wp:posOffset>3904615</wp:posOffset>
                </wp:positionH>
                <wp:positionV relativeFrom="paragraph">
                  <wp:posOffset>120650</wp:posOffset>
                </wp:positionV>
                <wp:extent cx="662305" cy="766445"/>
                <wp:effectExtent l="38100" t="38100" r="42545" b="52705"/>
                <wp:wrapNone/>
                <wp:docPr id="13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05" cy="766445"/>
                        </a:xfrm>
                        <a:prstGeom prst="straightConnector1">
                          <a:avLst/>
                        </a:prstGeom>
                        <a:noFill/>
                        <a:ln w="730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0229EA" id="_x0000_t32" coordsize="21600,21600" o:spt="32" o:oned="t" path="m,l21600,21600e" filled="f">
                <v:path arrowok="t" fillok="f" o:connecttype="none"/>
                <o:lock v:ext="edit" shapetype="t"/>
              </v:shapetype>
              <v:shape id="AutoShape 55" o:spid="_x0000_s1026" type="#_x0000_t32" style="position:absolute;margin-left:307.45pt;margin-top:9.5pt;width:52.15pt;height:6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" strokeweight="5.75pt">
                <v:stroke endarrow="block"/>
              </v:shape>
            </w:pict>
          </mc:Fallback>
        </mc:AlternateContent>
      </w:r>
      <w:r>
        <w:rPr>
          <w:rFonts w:ascii="Century Gothic" w:hAnsi="Century Gothic"/>
          <w:b/>
          <w:noProof/>
          <w:u w:val="single"/>
        </w:rPr>
        <mc:AlternateContent>
          <mc:Choice Requires="wps">
            <w:drawing>
              <wp:anchor distT="0" distB="0" distL="114300" distR="114300" simplePos="0" relativeHeight="251686912" behindDoc="0" locked="0" layoutInCell="1" allowOverlap="1" wp14:anchorId="192206DD" wp14:editId="496E18F0">
                <wp:simplePos x="0" y="0"/>
                <wp:positionH relativeFrom="column">
                  <wp:posOffset>2222500</wp:posOffset>
                </wp:positionH>
                <wp:positionV relativeFrom="paragraph">
                  <wp:posOffset>120650</wp:posOffset>
                </wp:positionV>
                <wp:extent cx="0" cy="588010"/>
                <wp:effectExtent l="76200" t="0" r="76200" b="40640"/>
                <wp:wrapNone/>
                <wp:docPr id="13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010"/>
                        </a:xfrm>
                        <a:prstGeom prst="straightConnector1">
                          <a:avLst/>
                        </a:prstGeom>
                        <a:noFill/>
                        <a:ln w="730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138DE" id="AutoShape 52" o:spid="_x0000_s1026" type="#_x0000_t32" style="position:absolute;margin-left:175pt;margin-top:9.5pt;width:0;height:4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" strokeweight="5.75pt">
                <v:stroke endarrow="block"/>
              </v:shape>
            </w:pict>
          </mc:Fallback>
        </mc:AlternateContent>
      </w:r>
    </w:p>
    <w:p w:rsidR="00700CCC" w:rsidRDefault="00700CCC" w:rsidP="0075430A">
      <w:pPr>
        <w:rPr>
          <w:rFonts w:ascii="Century Gothic" w:hAnsi="Century Gothic"/>
          <w:b/>
          <w:u w:val="single"/>
        </w:rPr>
      </w:pPr>
    </w:p>
    <w:p w:rsidR="00700CCC" w:rsidRDefault="004C1BD6" w:rsidP="0075430A">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87936" behindDoc="0" locked="0" layoutInCell="1" allowOverlap="1">
                <wp:simplePos x="0" y="0"/>
                <wp:positionH relativeFrom="column">
                  <wp:posOffset>4329789</wp:posOffset>
                </wp:positionH>
                <wp:positionV relativeFrom="paragraph">
                  <wp:posOffset>21977</wp:posOffset>
                </wp:positionV>
                <wp:extent cx="2129155" cy="2494721"/>
                <wp:effectExtent l="0" t="0" r="23495" b="20320"/>
                <wp:wrapNone/>
                <wp:docPr id="13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55" cy="2494721"/>
                        </a:xfrm>
                        <a:prstGeom prst="verticalScroll">
                          <a:avLst>
                            <a:gd name="adj" fmla="val 12500"/>
                          </a:avLst>
                        </a:prstGeom>
                        <a:solidFill>
                          <a:srgbClr val="FFFFFF"/>
                        </a:solidFill>
                        <a:ln w="9525">
                          <a:solidFill>
                            <a:srgbClr val="000000"/>
                          </a:solidFill>
                          <a:round/>
                          <a:headEnd/>
                          <a:tailEnd/>
                        </a:ln>
                      </wps:spPr>
                      <wps:txbx>
                        <w:txbxContent>
                          <w:p w:rsidR="009429F2" w:rsidRPr="008802A7" w:rsidRDefault="009429F2" w:rsidP="00124A3C">
                            <w:pPr>
                              <w:jc w:val="center"/>
                              <w:rPr>
                                <w:rFonts w:ascii="Century Gothic" w:hAnsi="Century Gothic"/>
                                <w:b/>
                                <w:sz w:val="22"/>
                                <w:szCs w:val="22"/>
                                <w:u w:val="single"/>
                              </w:rPr>
                            </w:pPr>
                            <w:r w:rsidRPr="008802A7">
                              <w:rPr>
                                <w:rFonts w:ascii="Century Gothic" w:hAnsi="Century Gothic"/>
                                <w:b/>
                                <w:sz w:val="22"/>
                                <w:szCs w:val="22"/>
                                <w:u w:val="single"/>
                              </w:rPr>
                              <w:t>The Court</w:t>
                            </w:r>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The centre of Patronage</w:t>
                            </w:r>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 xml:space="preserve">The centre of the Cult of </w:t>
                            </w:r>
                            <w:proofErr w:type="spellStart"/>
                            <w:r w:rsidRPr="008802A7">
                              <w:rPr>
                                <w:rFonts w:ascii="Century Gothic" w:hAnsi="Century Gothic"/>
                                <w:b/>
                                <w:sz w:val="22"/>
                                <w:szCs w:val="22"/>
                              </w:rPr>
                              <w:t>Gloriana</w:t>
                            </w:r>
                            <w:proofErr w:type="spellEnd"/>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A place of independent information for the monarch.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3" o:spid="_x0000_s1030" type="#_x0000_t97" style="position:absolute;margin-left:340.95pt;margin-top:1.75pt;width:167.65pt;height:19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">
                <v:textbox>
                  <w:txbxContent>
                    <w:p w:rsidR="009429F2" w:rsidRPr="008802A7" w:rsidRDefault="009429F2" w:rsidP="00124A3C">
                      <w:pPr>
                        <w:jc w:val="center"/>
                        <w:rPr>
                          <w:rFonts w:ascii="Century Gothic" w:hAnsi="Century Gothic"/>
                          <w:b/>
                          <w:sz w:val="22"/>
                          <w:szCs w:val="22"/>
                          <w:u w:val="single"/>
                        </w:rPr>
                      </w:pPr>
                      <w:r w:rsidRPr="008802A7">
                        <w:rPr>
                          <w:rFonts w:ascii="Century Gothic" w:hAnsi="Century Gothic"/>
                          <w:b/>
                          <w:sz w:val="22"/>
                          <w:szCs w:val="22"/>
                          <w:u w:val="single"/>
                        </w:rPr>
                        <w:t>The Court</w:t>
                      </w:r>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The centre of Patronage</w:t>
                      </w:r>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 xml:space="preserve">The centre of the Cult of </w:t>
                      </w:r>
                      <w:proofErr w:type="spellStart"/>
                      <w:r w:rsidRPr="008802A7">
                        <w:rPr>
                          <w:rFonts w:ascii="Century Gothic" w:hAnsi="Century Gothic"/>
                          <w:b/>
                          <w:sz w:val="22"/>
                          <w:szCs w:val="22"/>
                        </w:rPr>
                        <w:t>Gloriana</w:t>
                      </w:r>
                      <w:proofErr w:type="spellEnd"/>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A place of independent information for the monarch.</w:t>
                      </w:r>
                    </w:p>
                  </w:txbxContent>
                </v:textbox>
              </v:shape>
            </w:pict>
          </mc:Fallback>
        </mc:AlternateContent>
      </w:r>
      <w:r>
        <w:rPr>
          <w:rFonts w:ascii="Century Gothic" w:hAnsi="Century Gothic"/>
          <w:b/>
          <w:noProof/>
          <w:u w:val="single"/>
        </w:rPr>
        <mc:AlternateContent>
          <mc:Choice Requires="wps">
            <w:drawing>
              <wp:anchor distT="0" distB="0" distL="114300" distR="114300" simplePos="0" relativeHeight="251685888" behindDoc="0" locked="0" layoutInCell="1" allowOverlap="1">
                <wp:simplePos x="0" y="0"/>
                <wp:positionH relativeFrom="column">
                  <wp:posOffset>69850</wp:posOffset>
                </wp:positionH>
                <wp:positionV relativeFrom="paragraph">
                  <wp:posOffset>92710</wp:posOffset>
                </wp:positionV>
                <wp:extent cx="3272155" cy="1899920"/>
                <wp:effectExtent l="12700" t="6985" r="10795" b="7620"/>
                <wp:wrapNone/>
                <wp:docPr id="13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2155" cy="1899920"/>
                        </a:xfrm>
                        <a:prstGeom prst="horizontalScroll">
                          <a:avLst>
                            <a:gd name="adj" fmla="val 12500"/>
                          </a:avLst>
                        </a:prstGeom>
                        <a:solidFill>
                          <a:srgbClr val="FFFFFF"/>
                        </a:solidFill>
                        <a:ln w="9525">
                          <a:solidFill>
                            <a:srgbClr val="000000"/>
                          </a:solidFill>
                          <a:round/>
                          <a:headEnd/>
                          <a:tailEnd/>
                        </a:ln>
                      </wps:spPr>
                      <wps:txbx>
                        <w:txbxContent>
                          <w:p w:rsidR="009429F2" w:rsidRPr="008802A7" w:rsidRDefault="009429F2" w:rsidP="008802A7">
                            <w:pPr>
                              <w:jc w:val="center"/>
                              <w:rPr>
                                <w:rFonts w:ascii="Century Gothic" w:hAnsi="Century Gothic"/>
                                <w:b/>
                                <w:sz w:val="22"/>
                                <w:szCs w:val="22"/>
                                <w:u w:val="single"/>
                              </w:rPr>
                            </w:pPr>
                            <w:r w:rsidRPr="008802A7">
                              <w:rPr>
                                <w:rFonts w:ascii="Century Gothic" w:hAnsi="Century Gothic"/>
                                <w:b/>
                                <w:sz w:val="22"/>
                                <w:szCs w:val="22"/>
                                <w:u w:val="single"/>
                              </w:rPr>
                              <w:t>The Privy Council</w:t>
                            </w:r>
                          </w:p>
                          <w:p w:rsidR="009429F2" w:rsidRPr="008802A7" w:rsidRDefault="009429F2" w:rsidP="008969C4">
                            <w:pPr>
                              <w:pStyle w:val="ListParagraph"/>
                              <w:numPr>
                                <w:ilvl w:val="0"/>
                                <w:numId w:val="2"/>
                              </w:numPr>
                              <w:rPr>
                                <w:rFonts w:ascii="Century Gothic" w:hAnsi="Century Gothic"/>
                                <w:b/>
                                <w:sz w:val="22"/>
                                <w:szCs w:val="22"/>
                              </w:rPr>
                            </w:pPr>
                            <w:r w:rsidRPr="008802A7">
                              <w:rPr>
                                <w:rFonts w:ascii="Century Gothic" w:hAnsi="Century Gothic"/>
                                <w:b/>
                                <w:sz w:val="22"/>
                                <w:szCs w:val="22"/>
                              </w:rPr>
                              <w:t xml:space="preserve">“The </w:t>
                            </w:r>
                            <w:proofErr w:type="spellStart"/>
                            <w:r w:rsidRPr="008802A7">
                              <w:rPr>
                                <w:rFonts w:ascii="Century Gothic" w:hAnsi="Century Gothic"/>
                                <w:b/>
                                <w:sz w:val="22"/>
                                <w:szCs w:val="22"/>
                              </w:rPr>
                              <w:t>indispensible</w:t>
                            </w:r>
                            <w:proofErr w:type="spellEnd"/>
                            <w:r w:rsidRPr="008802A7">
                              <w:rPr>
                                <w:rFonts w:ascii="Century Gothic" w:hAnsi="Century Gothic"/>
                                <w:b/>
                                <w:sz w:val="22"/>
                                <w:szCs w:val="22"/>
                              </w:rPr>
                              <w:t xml:space="preserve"> hub of the entire machinery of government” - R Sloan</w:t>
                            </w:r>
                          </w:p>
                          <w:p w:rsidR="009429F2" w:rsidRPr="008802A7" w:rsidRDefault="009429F2" w:rsidP="008969C4">
                            <w:pPr>
                              <w:pStyle w:val="ListParagraph"/>
                              <w:numPr>
                                <w:ilvl w:val="0"/>
                                <w:numId w:val="2"/>
                              </w:numPr>
                              <w:rPr>
                                <w:rFonts w:ascii="Century Gothic" w:hAnsi="Century Gothic"/>
                                <w:b/>
                                <w:sz w:val="22"/>
                                <w:szCs w:val="22"/>
                              </w:rPr>
                            </w:pPr>
                            <w:r w:rsidRPr="008802A7">
                              <w:rPr>
                                <w:rFonts w:ascii="Century Gothic" w:hAnsi="Century Gothic"/>
                                <w:b/>
                                <w:sz w:val="22"/>
                                <w:szCs w:val="22"/>
                              </w:rPr>
                              <w:t xml:space="preserve">Chief executive and administrative body of central government.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1" type="#_x0000_t98" style="position:absolute;margin-left:5.5pt;margin-top:7.3pt;width:257.65pt;height:14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">
                <v:textbox>
                  <w:txbxContent>
                    <w:p w:rsidR="009429F2" w:rsidRPr="008802A7" w:rsidRDefault="009429F2" w:rsidP="008802A7">
                      <w:pPr>
                        <w:jc w:val="center"/>
                        <w:rPr>
                          <w:rFonts w:ascii="Century Gothic" w:hAnsi="Century Gothic"/>
                          <w:b/>
                          <w:sz w:val="22"/>
                          <w:szCs w:val="22"/>
                          <w:u w:val="single"/>
                        </w:rPr>
                      </w:pPr>
                      <w:r w:rsidRPr="008802A7">
                        <w:rPr>
                          <w:rFonts w:ascii="Century Gothic" w:hAnsi="Century Gothic"/>
                          <w:b/>
                          <w:sz w:val="22"/>
                          <w:szCs w:val="22"/>
                          <w:u w:val="single"/>
                        </w:rPr>
                        <w:t>The Privy Council</w:t>
                      </w:r>
                    </w:p>
                    <w:p w:rsidR="009429F2" w:rsidRPr="008802A7" w:rsidRDefault="009429F2" w:rsidP="008969C4">
                      <w:pPr>
                        <w:pStyle w:val="ListParagraph"/>
                        <w:numPr>
                          <w:ilvl w:val="0"/>
                          <w:numId w:val="2"/>
                        </w:numPr>
                        <w:rPr>
                          <w:rFonts w:ascii="Century Gothic" w:hAnsi="Century Gothic"/>
                          <w:b/>
                          <w:sz w:val="22"/>
                          <w:szCs w:val="22"/>
                        </w:rPr>
                      </w:pPr>
                      <w:r w:rsidRPr="008802A7">
                        <w:rPr>
                          <w:rFonts w:ascii="Century Gothic" w:hAnsi="Century Gothic"/>
                          <w:b/>
                          <w:sz w:val="22"/>
                          <w:szCs w:val="22"/>
                        </w:rPr>
                        <w:t xml:space="preserve">“The </w:t>
                      </w:r>
                      <w:proofErr w:type="spellStart"/>
                      <w:r w:rsidRPr="008802A7">
                        <w:rPr>
                          <w:rFonts w:ascii="Century Gothic" w:hAnsi="Century Gothic"/>
                          <w:b/>
                          <w:sz w:val="22"/>
                          <w:szCs w:val="22"/>
                        </w:rPr>
                        <w:t>indispensible</w:t>
                      </w:r>
                      <w:proofErr w:type="spellEnd"/>
                      <w:r w:rsidRPr="008802A7">
                        <w:rPr>
                          <w:rFonts w:ascii="Century Gothic" w:hAnsi="Century Gothic"/>
                          <w:b/>
                          <w:sz w:val="22"/>
                          <w:szCs w:val="22"/>
                        </w:rPr>
                        <w:t xml:space="preserve"> hub of the entire machinery of government” - R Sloan</w:t>
                      </w:r>
                    </w:p>
                    <w:p w:rsidR="009429F2" w:rsidRPr="008802A7" w:rsidRDefault="009429F2" w:rsidP="008969C4">
                      <w:pPr>
                        <w:pStyle w:val="ListParagraph"/>
                        <w:numPr>
                          <w:ilvl w:val="0"/>
                          <w:numId w:val="2"/>
                        </w:numPr>
                        <w:rPr>
                          <w:rFonts w:ascii="Century Gothic" w:hAnsi="Century Gothic"/>
                          <w:b/>
                          <w:sz w:val="22"/>
                          <w:szCs w:val="22"/>
                        </w:rPr>
                      </w:pPr>
                      <w:r w:rsidRPr="008802A7">
                        <w:rPr>
                          <w:rFonts w:ascii="Century Gothic" w:hAnsi="Century Gothic"/>
                          <w:b/>
                          <w:sz w:val="22"/>
                          <w:szCs w:val="22"/>
                        </w:rPr>
                        <w:t xml:space="preserve">Chief executive and administrative body of central government. </w:t>
                      </w:r>
                    </w:p>
                  </w:txbxContent>
                </v:textbox>
              </v:shape>
            </w:pict>
          </mc:Fallback>
        </mc:AlternateContent>
      </w: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00CCC" w:rsidRDefault="004C1BD6" w:rsidP="0075430A">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92032" behindDoc="0" locked="0" layoutInCell="1" allowOverlap="1">
                <wp:simplePos x="0" y="0"/>
                <wp:positionH relativeFrom="column">
                  <wp:posOffset>3342640</wp:posOffset>
                </wp:positionH>
                <wp:positionV relativeFrom="paragraph">
                  <wp:posOffset>102235</wp:posOffset>
                </wp:positionV>
                <wp:extent cx="1229360" cy="0"/>
                <wp:effectExtent l="46990" t="159385" r="38100" b="164465"/>
                <wp:wrapNone/>
                <wp:docPr id="13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9360" cy="0"/>
                        </a:xfrm>
                        <a:prstGeom prst="straightConnector1">
                          <a:avLst/>
                        </a:prstGeom>
                        <a:noFill/>
                        <a:ln w="730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DFD83" id="AutoShape 58" o:spid="_x0000_s1026" type="#_x0000_t32" style="position:absolute;margin-left:263.2pt;margin-top:8.05pt;width:96.8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DHPg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" strokeweight="5.75pt">
                <v:stroke endarrow="block"/>
              </v:shape>
            </w:pict>
          </mc:Fallback>
        </mc:AlternateContent>
      </w: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00CCC" w:rsidRDefault="00700CCC" w:rsidP="0075430A">
      <w:pPr>
        <w:rPr>
          <w:rFonts w:ascii="Century Gothic" w:hAnsi="Century Gothic"/>
          <w:b/>
          <w:u w:val="single"/>
        </w:rPr>
      </w:pPr>
    </w:p>
    <w:p w:rsidR="007F2F6A" w:rsidRDefault="007F2F6A" w:rsidP="0075430A">
      <w:pPr>
        <w:rPr>
          <w:rFonts w:ascii="Century Gothic" w:hAnsi="Century Gothic"/>
          <w:b/>
          <w:u w:val="single"/>
        </w:rPr>
      </w:pPr>
    </w:p>
    <w:p w:rsidR="007F2F6A" w:rsidRDefault="007F2F6A" w:rsidP="0075430A">
      <w:pPr>
        <w:rPr>
          <w:rFonts w:ascii="Century Gothic" w:hAnsi="Century Gothic"/>
          <w:b/>
          <w:u w:val="single"/>
        </w:rPr>
      </w:pPr>
    </w:p>
    <w:p w:rsidR="00700CCC" w:rsidRDefault="004C1BD6" w:rsidP="0075430A">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91008" behindDoc="0" locked="0" layoutInCell="1" allowOverlap="1">
                <wp:simplePos x="0" y="0"/>
                <wp:positionH relativeFrom="column">
                  <wp:posOffset>3342640</wp:posOffset>
                </wp:positionH>
                <wp:positionV relativeFrom="paragraph">
                  <wp:posOffset>21590</wp:posOffset>
                </wp:positionV>
                <wp:extent cx="1229360" cy="1615440"/>
                <wp:effectExtent l="37465" t="40640" r="142875" b="125095"/>
                <wp:wrapNone/>
                <wp:docPr id="13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1615440"/>
                        </a:xfrm>
                        <a:prstGeom prst="straightConnector1">
                          <a:avLst/>
                        </a:prstGeom>
                        <a:noFill/>
                        <a:ln w="730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54350" id="AutoShape 57" o:spid="_x0000_s1026" type="#_x0000_t32" style="position:absolute;margin-left:263.2pt;margin-top:1.7pt;width:96.8pt;height:12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LPQIAAGc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" strokeweight="5.75pt">
                <v:stroke endarrow="block"/>
              </v:shape>
            </w:pict>
          </mc:Fallback>
        </mc:AlternateContent>
      </w:r>
    </w:p>
    <w:p w:rsidR="00700CCC" w:rsidRDefault="004C1BD6" w:rsidP="0075430A">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93056" behindDoc="0" locked="0" layoutInCell="1" allowOverlap="1">
                <wp:simplePos x="0" y="0"/>
                <wp:positionH relativeFrom="column">
                  <wp:posOffset>1397635</wp:posOffset>
                </wp:positionH>
                <wp:positionV relativeFrom="paragraph">
                  <wp:posOffset>97155</wp:posOffset>
                </wp:positionV>
                <wp:extent cx="635" cy="1461770"/>
                <wp:effectExtent l="159385" t="40005" r="163830" b="50800"/>
                <wp:wrapNone/>
                <wp:docPr id="13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1770"/>
                        </a:xfrm>
                        <a:prstGeom prst="straightConnector1">
                          <a:avLst/>
                        </a:prstGeom>
                        <a:noFill/>
                        <a:ln w="730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AB035" id="AutoShape 59" o:spid="_x0000_s1026" type="#_x0000_t32" style="position:absolute;margin-left:110.05pt;margin-top:7.65pt;width:.05pt;height:11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enOg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" strokeweight="5.75pt">
                <v:stroke endarrow="block"/>
              </v:shape>
            </w:pict>
          </mc:Fallback>
        </mc:AlternateContent>
      </w:r>
    </w:p>
    <w:p w:rsidR="00700CCC" w:rsidRDefault="004C1BD6" w:rsidP="0075430A">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95104" behindDoc="0" locked="0" layoutInCell="1" allowOverlap="1">
                <wp:simplePos x="0" y="0"/>
                <wp:positionH relativeFrom="column">
                  <wp:posOffset>3594735</wp:posOffset>
                </wp:positionH>
                <wp:positionV relativeFrom="paragraph">
                  <wp:posOffset>2719705</wp:posOffset>
                </wp:positionV>
                <wp:extent cx="977265" cy="635"/>
                <wp:effectExtent l="51435" t="157480" r="38100" b="156210"/>
                <wp:wrapNone/>
                <wp:docPr id="13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265" cy="635"/>
                        </a:xfrm>
                        <a:prstGeom prst="straightConnector1">
                          <a:avLst/>
                        </a:prstGeom>
                        <a:noFill/>
                        <a:ln w="730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42E8E" id="AutoShape 61" o:spid="_x0000_s1026" type="#_x0000_t32" style="position:absolute;margin-left:283.05pt;margin-top:214.15pt;width:76.95pt;height:.0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" strokeweight="5.75pt">
                <v:stroke endarrow="block"/>
              </v:shape>
            </w:pict>
          </mc:Fallback>
        </mc:AlternateContent>
      </w:r>
      <w:r>
        <w:rPr>
          <w:rFonts w:ascii="Century Gothic" w:hAnsi="Century Gothic"/>
          <w:b/>
          <w:noProof/>
          <w:u w:val="single"/>
        </w:rPr>
        <mc:AlternateContent>
          <mc:Choice Requires="wps">
            <w:drawing>
              <wp:anchor distT="0" distB="0" distL="114300" distR="114300" simplePos="0" relativeHeight="251689984" behindDoc="0" locked="0" layoutInCell="1" allowOverlap="1">
                <wp:simplePos x="0" y="0"/>
                <wp:positionH relativeFrom="column">
                  <wp:posOffset>4283075</wp:posOffset>
                </wp:positionH>
                <wp:positionV relativeFrom="paragraph">
                  <wp:posOffset>898525</wp:posOffset>
                </wp:positionV>
                <wp:extent cx="2176145" cy="3053080"/>
                <wp:effectExtent l="6350" t="12700" r="8255" b="10795"/>
                <wp:wrapNone/>
                <wp:docPr id="13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3053080"/>
                        </a:xfrm>
                        <a:prstGeom prst="verticalScroll">
                          <a:avLst>
                            <a:gd name="adj" fmla="val 12500"/>
                          </a:avLst>
                        </a:prstGeom>
                        <a:solidFill>
                          <a:srgbClr val="FFFFFF"/>
                        </a:solidFill>
                        <a:ln w="9525">
                          <a:solidFill>
                            <a:srgbClr val="000000"/>
                          </a:solidFill>
                          <a:round/>
                          <a:headEnd/>
                          <a:tailEnd/>
                        </a:ln>
                      </wps:spPr>
                      <wps:txbx>
                        <w:txbxContent>
                          <w:p w:rsidR="009429F2" w:rsidRPr="008802A7" w:rsidRDefault="009429F2" w:rsidP="00124A3C">
                            <w:pPr>
                              <w:jc w:val="center"/>
                              <w:rPr>
                                <w:rFonts w:ascii="Century Gothic" w:hAnsi="Century Gothic"/>
                                <w:b/>
                                <w:sz w:val="22"/>
                                <w:szCs w:val="22"/>
                                <w:u w:val="single"/>
                              </w:rPr>
                            </w:pPr>
                            <w:r w:rsidRPr="008802A7">
                              <w:rPr>
                                <w:rFonts w:ascii="Century Gothic" w:hAnsi="Century Gothic"/>
                                <w:b/>
                                <w:sz w:val="22"/>
                                <w:szCs w:val="22"/>
                                <w:u w:val="single"/>
                              </w:rPr>
                              <w:t>Parliament</w:t>
                            </w:r>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The legislative (place where laws were made).</w:t>
                            </w:r>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 xml:space="preserve">The place where taxes could be </w:t>
                            </w:r>
                            <w:proofErr w:type="gramStart"/>
                            <w:r w:rsidRPr="008802A7">
                              <w:rPr>
                                <w:rFonts w:ascii="Century Gothic" w:hAnsi="Century Gothic"/>
                                <w:b/>
                                <w:sz w:val="22"/>
                                <w:szCs w:val="22"/>
                              </w:rPr>
                              <w:t>raised..</w:t>
                            </w:r>
                            <w:proofErr w:type="gramEnd"/>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“A point of contact” G R Elton (when asked.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32" type="#_x0000_t97" style="position:absolute;margin-left:337.25pt;margin-top:70.75pt;width:171.35pt;height:24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">
                <v:textbox>
                  <w:txbxContent>
                    <w:p w:rsidR="009429F2" w:rsidRPr="008802A7" w:rsidRDefault="009429F2" w:rsidP="00124A3C">
                      <w:pPr>
                        <w:jc w:val="center"/>
                        <w:rPr>
                          <w:rFonts w:ascii="Century Gothic" w:hAnsi="Century Gothic"/>
                          <w:b/>
                          <w:sz w:val="22"/>
                          <w:szCs w:val="22"/>
                          <w:u w:val="single"/>
                        </w:rPr>
                      </w:pPr>
                      <w:r w:rsidRPr="008802A7">
                        <w:rPr>
                          <w:rFonts w:ascii="Century Gothic" w:hAnsi="Century Gothic"/>
                          <w:b/>
                          <w:sz w:val="22"/>
                          <w:szCs w:val="22"/>
                          <w:u w:val="single"/>
                        </w:rPr>
                        <w:t>Parliament</w:t>
                      </w:r>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The legislative (place where laws were made).</w:t>
                      </w:r>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 xml:space="preserve">The place where taxes could be </w:t>
                      </w:r>
                      <w:proofErr w:type="gramStart"/>
                      <w:r w:rsidRPr="008802A7">
                        <w:rPr>
                          <w:rFonts w:ascii="Century Gothic" w:hAnsi="Century Gothic"/>
                          <w:b/>
                          <w:sz w:val="22"/>
                          <w:szCs w:val="22"/>
                        </w:rPr>
                        <w:t>raised..</w:t>
                      </w:r>
                      <w:proofErr w:type="gramEnd"/>
                    </w:p>
                    <w:p w:rsidR="009429F2" w:rsidRPr="008802A7" w:rsidRDefault="009429F2" w:rsidP="008969C4">
                      <w:pPr>
                        <w:pStyle w:val="ListParagraph"/>
                        <w:numPr>
                          <w:ilvl w:val="0"/>
                          <w:numId w:val="3"/>
                        </w:numPr>
                        <w:rPr>
                          <w:rFonts w:ascii="Century Gothic" w:hAnsi="Century Gothic"/>
                          <w:b/>
                          <w:sz w:val="22"/>
                          <w:szCs w:val="22"/>
                        </w:rPr>
                      </w:pPr>
                      <w:r w:rsidRPr="008802A7">
                        <w:rPr>
                          <w:rFonts w:ascii="Century Gothic" w:hAnsi="Century Gothic"/>
                          <w:b/>
                          <w:sz w:val="22"/>
                          <w:szCs w:val="22"/>
                        </w:rPr>
                        <w:t>“A point of contact” G R Elton (when asked.</w:t>
                      </w:r>
                    </w:p>
                  </w:txbxContent>
                </v:textbox>
              </v:shape>
            </w:pict>
          </mc:Fallback>
        </mc:AlternateContent>
      </w:r>
      <w:r w:rsidR="009035C9">
        <w:rPr>
          <w:rFonts w:ascii="Century Gothic" w:hAnsi="Century Gothic"/>
          <w:b/>
          <w:noProof/>
          <w:u w:val="single"/>
        </w:rPr>
        <w:drawing>
          <wp:inline distT="0" distB="0" distL="0" distR="0">
            <wp:extent cx="4014952" cy="3971006"/>
            <wp:effectExtent l="0" t="0" r="0" b="107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F2F6A" w:rsidRDefault="007F2F6A" w:rsidP="002F455D">
      <w:pPr>
        <w:jc w:val="center"/>
        <w:rPr>
          <w:rFonts w:ascii="Century Gothic" w:hAnsi="Century Gothic"/>
          <w:b/>
          <w:sz w:val="22"/>
          <w:szCs w:val="22"/>
          <w:u w:val="single"/>
        </w:rPr>
      </w:pPr>
    </w:p>
    <w:p w:rsidR="007F2F6A" w:rsidRDefault="007F2F6A" w:rsidP="002F455D">
      <w:pPr>
        <w:jc w:val="center"/>
        <w:rPr>
          <w:rFonts w:ascii="Century Gothic" w:hAnsi="Century Gothic"/>
          <w:b/>
          <w:sz w:val="22"/>
          <w:szCs w:val="22"/>
          <w:u w:val="single"/>
        </w:rPr>
      </w:pPr>
    </w:p>
    <w:p w:rsidR="007F2F6A" w:rsidRDefault="007F2F6A" w:rsidP="002F455D">
      <w:pPr>
        <w:jc w:val="center"/>
        <w:rPr>
          <w:rFonts w:ascii="Century Gothic" w:hAnsi="Century Gothic"/>
          <w:b/>
          <w:sz w:val="22"/>
          <w:szCs w:val="22"/>
          <w:u w:val="single"/>
        </w:rPr>
      </w:pPr>
    </w:p>
    <w:p w:rsidR="007F2F6A" w:rsidRDefault="007F2F6A" w:rsidP="002F455D">
      <w:pPr>
        <w:jc w:val="center"/>
        <w:rPr>
          <w:rFonts w:ascii="Century Gothic" w:hAnsi="Century Gothic"/>
          <w:b/>
          <w:sz w:val="22"/>
          <w:szCs w:val="22"/>
          <w:u w:val="single"/>
        </w:rPr>
      </w:pPr>
    </w:p>
    <w:p w:rsidR="007F2F6A" w:rsidRDefault="007F2F6A" w:rsidP="002F455D">
      <w:pPr>
        <w:jc w:val="center"/>
        <w:rPr>
          <w:rFonts w:ascii="Century Gothic" w:hAnsi="Century Gothic"/>
          <w:b/>
          <w:sz w:val="22"/>
          <w:szCs w:val="22"/>
          <w:u w:val="single"/>
        </w:rPr>
      </w:pPr>
    </w:p>
    <w:p w:rsidR="007F2F6A" w:rsidRDefault="007F2F6A" w:rsidP="002F455D">
      <w:pPr>
        <w:jc w:val="center"/>
        <w:rPr>
          <w:rFonts w:ascii="Century Gothic" w:hAnsi="Century Gothic"/>
          <w:b/>
          <w:sz w:val="22"/>
          <w:szCs w:val="22"/>
          <w:u w:val="single"/>
        </w:rPr>
      </w:pPr>
    </w:p>
    <w:p w:rsidR="00DD1074" w:rsidRPr="00DD1074" w:rsidRDefault="004C1BD6" w:rsidP="002F455D">
      <w:pPr>
        <w:jc w:val="center"/>
        <w:rPr>
          <w:rFonts w:ascii="Century Gothic" w:hAnsi="Century Gothic"/>
          <w:b/>
          <w:sz w:val="22"/>
          <w:szCs w:val="22"/>
          <w:u w:val="single"/>
        </w:rPr>
      </w:pPr>
      <w:r>
        <w:rPr>
          <w:rFonts w:ascii="Century Gothic" w:hAnsi="Century Gothic"/>
          <w:b/>
          <w:noProof/>
          <w:u w:val="single"/>
        </w:rPr>
        <mc:AlternateContent>
          <mc:Choice Requires="wps">
            <w:drawing>
              <wp:anchor distT="0" distB="0" distL="114300" distR="114300" simplePos="0" relativeHeight="251684864" behindDoc="0" locked="0" layoutInCell="1" allowOverlap="1">
                <wp:simplePos x="0" y="0"/>
                <wp:positionH relativeFrom="column">
                  <wp:posOffset>416560</wp:posOffset>
                </wp:positionH>
                <wp:positionV relativeFrom="paragraph">
                  <wp:posOffset>-564515</wp:posOffset>
                </wp:positionV>
                <wp:extent cx="5591810" cy="516255"/>
                <wp:effectExtent l="6985" t="6985" r="11430" b="10160"/>
                <wp:wrapNone/>
                <wp:docPr id="1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516255"/>
                        </a:xfrm>
                        <a:prstGeom prst="rect">
                          <a:avLst/>
                        </a:prstGeom>
                        <a:solidFill>
                          <a:srgbClr val="FFFFFF"/>
                        </a:solidFill>
                        <a:ln w="9525">
                          <a:solidFill>
                            <a:srgbClr val="000000"/>
                          </a:solidFill>
                          <a:miter lim="800000"/>
                          <a:headEnd/>
                          <a:tailEnd/>
                        </a:ln>
                      </wps:spPr>
                      <wps:txbx>
                        <w:txbxContent>
                          <w:p w:rsidR="009429F2" w:rsidRPr="009356CB" w:rsidRDefault="009429F2" w:rsidP="009E3DCC">
                            <w:pPr>
                              <w:jc w:val="center"/>
                              <w:rPr>
                                <w:rFonts w:ascii="Century Gothic" w:hAnsi="Century Gothic"/>
                                <w:b/>
                                <w:sz w:val="22"/>
                                <w:szCs w:val="22"/>
                                <w:u w:val="single"/>
                              </w:rPr>
                            </w:pPr>
                            <w:r w:rsidRPr="009356CB">
                              <w:rPr>
                                <w:rFonts w:ascii="Century Gothic" w:hAnsi="Century Gothic"/>
                                <w:b/>
                                <w:sz w:val="22"/>
                                <w:szCs w:val="22"/>
                                <w:u w:val="single"/>
                              </w:rPr>
                              <w:t xml:space="preserve">What was the role of the Monarch in the Elizabethan System of </w:t>
                            </w:r>
                            <w:proofErr w:type="gramStart"/>
                            <w:r w:rsidRPr="009356CB">
                              <w:rPr>
                                <w:rFonts w:ascii="Century Gothic" w:hAnsi="Century Gothic"/>
                                <w:b/>
                                <w:sz w:val="22"/>
                                <w:szCs w:val="22"/>
                                <w:u w:val="single"/>
                              </w:rPr>
                              <w:t>Government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3" type="#_x0000_t202" style="position:absolute;left:0;text-align:left;margin-left:32.8pt;margin-top:-44.45pt;width:440.3pt;height:4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">
                <v:textbox>
                  <w:txbxContent>
                    <w:p w:rsidR="009429F2" w:rsidRPr="009356CB" w:rsidRDefault="009429F2" w:rsidP="009E3DCC">
                      <w:pPr>
                        <w:jc w:val="center"/>
                        <w:rPr>
                          <w:rFonts w:ascii="Century Gothic" w:hAnsi="Century Gothic"/>
                          <w:b/>
                          <w:sz w:val="22"/>
                          <w:szCs w:val="22"/>
                          <w:u w:val="single"/>
                        </w:rPr>
                      </w:pPr>
                      <w:r w:rsidRPr="009356CB">
                        <w:rPr>
                          <w:rFonts w:ascii="Century Gothic" w:hAnsi="Century Gothic"/>
                          <w:b/>
                          <w:sz w:val="22"/>
                          <w:szCs w:val="22"/>
                          <w:u w:val="single"/>
                        </w:rPr>
                        <w:t xml:space="preserve">What was the role of the Monarch in the Elizabethan System of </w:t>
                      </w:r>
                      <w:proofErr w:type="gramStart"/>
                      <w:r w:rsidRPr="009356CB">
                        <w:rPr>
                          <w:rFonts w:ascii="Century Gothic" w:hAnsi="Century Gothic"/>
                          <w:b/>
                          <w:sz w:val="22"/>
                          <w:szCs w:val="22"/>
                          <w:u w:val="single"/>
                        </w:rPr>
                        <w:t>Government ?</w:t>
                      </w:r>
                      <w:proofErr w:type="gramEnd"/>
                    </w:p>
                  </w:txbxContent>
                </v:textbox>
              </v:shape>
            </w:pict>
          </mc:Fallback>
        </mc:AlternateContent>
      </w:r>
      <w:r w:rsidR="00DD1074" w:rsidRPr="00DD1074">
        <w:rPr>
          <w:rFonts w:ascii="Century Gothic" w:hAnsi="Century Gothic"/>
          <w:b/>
          <w:sz w:val="22"/>
          <w:szCs w:val="22"/>
          <w:u w:val="single"/>
        </w:rPr>
        <w:t>An extract from Mirror of Magistrates</w:t>
      </w:r>
      <w:r w:rsidR="002E4D6F">
        <w:rPr>
          <w:rFonts w:ascii="Century Gothic" w:hAnsi="Century Gothic"/>
          <w:b/>
          <w:sz w:val="22"/>
          <w:szCs w:val="22"/>
          <w:u w:val="single"/>
        </w:rPr>
        <w:t xml:space="preserve"> - </w:t>
      </w:r>
      <w:r w:rsidR="00DD1074" w:rsidRPr="00DD1074">
        <w:rPr>
          <w:rFonts w:ascii="Century Gothic" w:hAnsi="Century Gothic"/>
          <w:b/>
          <w:sz w:val="22"/>
          <w:szCs w:val="22"/>
          <w:u w:val="single"/>
        </w:rPr>
        <w:t>1559</w:t>
      </w:r>
    </w:p>
    <w:p w:rsidR="000A5E1F" w:rsidRPr="00054C18" w:rsidRDefault="000A5E1F" w:rsidP="002F455D">
      <w:pPr>
        <w:jc w:val="center"/>
        <w:rPr>
          <w:rFonts w:ascii="Century Gothic" w:hAnsi="Century Gothic"/>
          <w:b/>
          <w:sz w:val="8"/>
          <w:szCs w:val="8"/>
        </w:rPr>
      </w:pPr>
    </w:p>
    <w:p w:rsidR="00DD1074" w:rsidRPr="008C74B2" w:rsidRDefault="00DD1074" w:rsidP="002F455D">
      <w:pPr>
        <w:jc w:val="center"/>
        <w:rPr>
          <w:rFonts w:ascii="Century Gothic" w:hAnsi="Century Gothic"/>
          <w:b/>
          <w:i/>
          <w:sz w:val="22"/>
          <w:szCs w:val="22"/>
        </w:rPr>
      </w:pPr>
      <w:r w:rsidRPr="008C74B2">
        <w:rPr>
          <w:rFonts w:ascii="Century Gothic" w:hAnsi="Century Gothic"/>
          <w:b/>
          <w:i/>
          <w:sz w:val="22"/>
          <w:szCs w:val="22"/>
        </w:rPr>
        <w:t>Full little know we wretches what we do</w:t>
      </w:r>
    </w:p>
    <w:p w:rsidR="00DD1074" w:rsidRPr="008C74B2" w:rsidRDefault="00DD1074" w:rsidP="002F455D">
      <w:pPr>
        <w:jc w:val="center"/>
        <w:rPr>
          <w:rFonts w:ascii="Century Gothic" w:hAnsi="Century Gothic"/>
          <w:b/>
          <w:i/>
          <w:sz w:val="22"/>
          <w:szCs w:val="22"/>
        </w:rPr>
      </w:pPr>
      <w:r w:rsidRPr="008C74B2">
        <w:rPr>
          <w:rFonts w:ascii="Century Gothic" w:hAnsi="Century Gothic"/>
          <w:b/>
          <w:i/>
          <w:sz w:val="22"/>
          <w:szCs w:val="22"/>
        </w:rPr>
        <w:t>When we presume our princes to resist...</w:t>
      </w:r>
    </w:p>
    <w:p w:rsidR="000A5E1F" w:rsidRPr="00054C18" w:rsidRDefault="000A5E1F" w:rsidP="005310B9">
      <w:pPr>
        <w:jc w:val="both"/>
        <w:rPr>
          <w:rFonts w:ascii="Century Gothic" w:hAnsi="Century Gothic"/>
          <w:b/>
          <w:sz w:val="8"/>
          <w:szCs w:val="8"/>
          <w:u w:val="single"/>
        </w:rPr>
      </w:pPr>
    </w:p>
    <w:p w:rsidR="00BA2FCD" w:rsidRDefault="00D358AB" w:rsidP="005310B9">
      <w:pPr>
        <w:jc w:val="both"/>
        <w:rPr>
          <w:rFonts w:ascii="Century Gothic" w:hAnsi="Century Gothic"/>
          <w:sz w:val="22"/>
          <w:szCs w:val="22"/>
        </w:rPr>
      </w:pPr>
      <w:r>
        <w:rPr>
          <w:rFonts w:ascii="Century Gothic" w:hAnsi="Century Gothic"/>
          <w:sz w:val="22"/>
          <w:szCs w:val="22"/>
        </w:rPr>
        <w:t>T</w:t>
      </w:r>
      <w:r w:rsidR="00207E7C">
        <w:rPr>
          <w:rFonts w:ascii="Century Gothic" w:hAnsi="Century Gothic"/>
          <w:sz w:val="22"/>
          <w:szCs w:val="22"/>
        </w:rPr>
        <w:t xml:space="preserve">oday, we have a constitutional monarch, Elizabeth II, who is a figurehead ruler with limited actual power. Sixteenth Century </w:t>
      </w:r>
      <w:r>
        <w:rPr>
          <w:rFonts w:ascii="Century Gothic" w:hAnsi="Century Gothic"/>
          <w:sz w:val="22"/>
          <w:szCs w:val="22"/>
        </w:rPr>
        <w:t>England was of course very different</w:t>
      </w:r>
      <w:r w:rsidR="003D75DC">
        <w:rPr>
          <w:rFonts w:ascii="Century Gothic" w:hAnsi="Century Gothic"/>
          <w:sz w:val="22"/>
          <w:szCs w:val="22"/>
        </w:rPr>
        <w:t>.</w:t>
      </w:r>
      <w:r>
        <w:rPr>
          <w:rFonts w:ascii="Century Gothic" w:hAnsi="Century Gothic"/>
          <w:sz w:val="22"/>
          <w:szCs w:val="22"/>
        </w:rPr>
        <w:t xml:space="preserve"> In theory, and often in practice</w:t>
      </w:r>
      <w:r w:rsidR="00207E7C">
        <w:rPr>
          <w:rFonts w:ascii="Century Gothic" w:hAnsi="Century Gothic"/>
          <w:sz w:val="22"/>
          <w:szCs w:val="22"/>
        </w:rPr>
        <w:t>,</w:t>
      </w:r>
      <w:r>
        <w:rPr>
          <w:rFonts w:ascii="Century Gothic" w:hAnsi="Century Gothic"/>
          <w:sz w:val="22"/>
          <w:szCs w:val="22"/>
        </w:rPr>
        <w:t xml:space="preserve"> Elizabeth I was an </w:t>
      </w:r>
      <w:r w:rsidRPr="00965EEF">
        <w:rPr>
          <w:rFonts w:ascii="Century Gothic" w:hAnsi="Century Gothic"/>
          <w:sz w:val="22"/>
          <w:szCs w:val="22"/>
          <w:u w:val="single"/>
        </w:rPr>
        <w:t>autocr</w:t>
      </w:r>
      <w:r w:rsidR="00207E7C" w:rsidRPr="00965EEF">
        <w:rPr>
          <w:rFonts w:ascii="Century Gothic" w:hAnsi="Century Gothic"/>
          <w:sz w:val="22"/>
          <w:szCs w:val="22"/>
          <w:u w:val="single"/>
        </w:rPr>
        <w:t>at</w:t>
      </w:r>
      <w:r w:rsidR="00207E7C">
        <w:rPr>
          <w:rFonts w:ascii="Century Gothic" w:hAnsi="Century Gothic"/>
          <w:sz w:val="22"/>
          <w:szCs w:val="22"/>
        </w:rPr>
        <w:t xml:space="preserve"> who </w:t>
      </w:r>
      <w:r>
        <w:rPr>
          <w:rFonts w:ascii="Century Gothic" w:hAnsi="Century Gothic"/>
          <w:sz w:val="22"/>
          <w:szCs w:val="22"/>
        </w:rPr>
        <w:t xml:space="preserve">had </w:t>
      </w:r>
      <w:r w:rsidR="003D75DC">
        <w:rPr>
          <w:rFonts w:ascii="Century Gothic" w:hAnsi="Century Gothic"/>
          <w:sz w:val="22"/>
          <w:szCs w:val="22"/>
        </w:rPr>
        <w:t xml:space="preserve">to make all the major decisions herself. </w:t>
      </w:r>
      <w:r w:rsidR="00BA2FCD">
        <w:rPr>
          <w:rFonts w:ascii="Century Gothic" w:hAnsi="Century Gothic"/>
          <w:sz w:val="22"/>
          <w:szCs w:val="22"/>
        </w:rPr>
        <w:t xml:space="preserve">She fiercely defended her </w:t>
      </w:r>
      <w:r w:rsidR="00BA2FCD" w:rsidRPr="008F4B45">
        <w:rPr>
          <w:rFonts w:ascii="Century Gothic" w:hAnsi="Century Gothic"/>
          <w:sz w:val="22"/>
          <w:szCs w:val="22"/>
          <w:u w:val="single"/>
        </w:rPr>
        <w:t>royal prerogative</w:t>
      </w:r>
      <w:r w:rsidR="00BA2FCD">
        <w:rPr>
          <w:rFonts w:ascii="Century Gothic" w:hAnsi="Century Gothic"/>
          <w:sz w:val="22"/>
          <w:szCs w:val="22"/>
        </w:rPr>
        <w:t>, and this</w:t>
      </w:r>
      <w:r w:rsidR="003D75DC">
        <w:rPr>
          <w:rFonts w:ascii="Century Gothic" w:hAnsi="Century Gothic"/>
          <w:sz w:val="22"/>
          <w:szCs w:val="22"/>
        </w:rPr>
        <w:t xml:space="preserve"> meant</w:t>
      </w:r>
      <w:r w:rsidR="00BA2FCD">
        <w:rPr>
          <w:rFonts w:ascii="Century Gothic" w:hAnsi="Century Gothic"/>
          <w:sz w:val="22"/>
          <w:szCs w:val="22"/>
        </w:rPr>
        <w:t>;</w:t>
      </w:r>
    </w:p>
    <w:p w:rsidR="00BA2FCD" w:rsidRPr="00054C18" w:rsidRDefault="00BA2FCD" w:rsidP="005310B9">
      <w:pPr>
        <w:jc w:val="both"/>
        <w:rPr>
          <w:rFonts w:ascii="Century Gothic" w:hAnsi="Century Gothic"/>
          <w:sz w:val="8"/>
          <w:szCs w:val="8"/>
        </w:rPr>
      </w:pPr>
    </w:p>
    <w:p w:rsidR="00BA2FCD" w:rsidRPr="009D11D5" w:rsidRDefault="00BA2FCD" w:rsidP="008969C4">
      <w:pPr>
        <w:pStyle w:val="ListParagraph"/>
        <w:numPr>
          <w:ilvl w:val="0"/>
          <w:numId w:val="6"/>
        </w:numPr>
        <w:jc w:val="both"/>
        <w:rPr>
          <w:rFonts w:ascii="Century Gothic" w:hAnsi="Century Gothic"/>
          <w:b/>
          <w:i/>
          <w:sz w:val="20"/>
          <w:szCs w:val="20"/>
        </w:rPr>
      </w:pPr>
      <w:r w:rsidRPr="009D11D5">
        <w:rPr>
          <w:rFonts w:ascii="Century Gothic" w:hAnsi="Century Gothic"/>
          <w:b/>
          <w:i/>
          <w:sz w:val="20"/>
          <w:szCs w:val="20"/>
        </w:rPr>
        <w:t>No law could be passed without her consent.</w:t>
      </w:r>
    </w:p>
    <w:p w:rsidR="00BA2FCD" w:rsidRPr="009D11D5" w:rsidRDefault="00BA2FCD" w:rsidP="008969C4">
      <w:pPr>
        <w:pStyle w:val="ListParagraph"/>
        <w:numPr>
          <w:ilvl w:val="0"/>
          <w:numId w:val="6"/>
        </w:numPr>
        <w:jc w:val="both"/>
        <w:rPr>
          <w:rFonts w:ascii="Century Gothic" w:hAnsi="Century Gothic"/>
          <w:b/>
          <w:i/>
          <w:sz w:val="20"/>
          <w:szCs w:val="20"/>
        </w:rPr>
      </w:pPr>
      <w:r w:rsidRPr="009D11D5">
        <w:rPr>
          <w:rFonts w:ascii="Century Gothic" w:hAnsi="Century Gothic"/>
          <w:b/>
          <w:i/>
          <w:sz w:val="20"/>
          <w:szCs w:val="20"/>
        </w:rPr>
        <w:t xml:space="preserve">She could decide when parliament was going to be called, </w:t>
      </w:r>
      <w:r w:rsidRPr="009D11D5">
        <w:rPr>
          <w:rFonts w:ascii="Century Gothic" w:hAnsi="Century Gothic"/>
          <w:b/>
          <w:i/>
          <w:sz w:val="20"/>
          <w:szCs w:val="20"/>
          <w:u w:val="single"/>
        </w:rPr>
        <w:t>prorogued</w:t>
      </w:r>
      <w:r w:rsidRPr="009D11D5">
        <w:rPr>
          <w:rFonts w:ascii="Century Gothic" w:hAnsi="Century Gothic"/>
          <w:b/>
          <w:i/>
          <w:sz w:val="20"/>
          <w:szCs w:val="20"/>
        </w:rPr>
        <w:t xml:space="preserve"> or closed.</w:t>
      </w:r>
    </w:p>
    <w:p w:rsidR="00BA2FCD" w:rsidRPr="009D11D5" w:rsidRDefault="00BA2FCD" w:rsidP="008969C4">
      <w:pPr>
        <w:pStyle w:val="ListParagraph"/>
        <w:numPr>
          <w:ilvl w:val="0"/>
          <w:numId w:val="6"/>
        </w:numPr>
        <w:jc w:val="both"/>
        <w:rPr>
          <w:rFonts w:ascii="Century Gothic" w:hAnsi="Century Gothic"/>
          <w:b/>
          <w:i/>
          <w:sz w:val="20"/>
          <w:szCs w:val="20"/>
        </w:rPr>
      </w:pPr>
      <w:r w:rsidRPr="009D11D5">
        <w:rPr>
          <w:rFonts w:ascii="Century Gothic" w:hAnsi="Century Gothic"/>
          <w:b/>
          <w:i/>
          <w:sz w:val="20"/>
          <w:szCs w:val="20"/>
        </w:rPr>
        <w:t>She could decide who became ministers in her Privy Council.</w:t>
      </w:r>
    </w:p>
    <w:p w:rsidR="009913E9" w:rsidRPr="009D11D5" w:rsidRDefault="00BA2FCD" w:rsidP="008969C4">
      <w:pPr>
        <w:pStyle w:val="ListParagraph"/>
        <w:numPr>
          <w:ilvl w:val="0"/>
          <w:numId w:val="6"/>
        </w:numPr>
        <w:jc w:val="both"/>
        <w:rPr>
          <w:rFonts w:ascii="Century Gothic" w:hAnsi="Century Gothic"/>
          <w:b/>
          <w:i/>
          <w:sz w:val="20"/>
          <w:szCs w:val="20"/>
        </w:rPr>
      </w:pPr>
      <w:r w:rsidRPr="009D11D5">
        <w:rPr>
          <w:rFonts w:ascii="Century Gothic" w:hAnsi="Century Gothic"/>
          <w:b/>
          <w:i/>
          <w:sz w:val="20"/>
          <w:szCs w:val="20"/>
        </w:rPr>
        <w:t xml:space="preserve">She could decide </w:t>
      </w:r>
      <w:r w:rsidR="008F4B45" w:rsidRPr="009D11D5">
        <w:rPr>
          <w:rFonts w:ascii="Century Gothic" w:hAnsi="Century Gothic"/>
          <w:b/>
          <w:i/>
          <w:sz w:val="20"/>
          <w:szCs w:val="20"/>
        </w:rPr>
        <w:t>who could attend Court</w:t>
      </w:r>
      <w:r w:rsidR="00965EEF" w:rsidRPr="009D11D5">
        <w:rPr>
          <w:rFonts w:ascii="Century Gothic" w:hAnsi="Century Gothic"/>
          <w:b/>
          <w:i/>
          <w:sz w:val="20"/>
          <w:szCs w:val="20"/>
        </w:rPr>
        <w:t>.</w:t>
      </w:r>
    </w:p>
    <w:p w:rsidR="00BA2FCD" w:rsidRPr="009D11D5" w:rsidRDefault="009913E9" w:rsidP="008969C4">
      <w:pPr>
        <w:pStyle w:val="ListParagraph"/>
        <w:numPr>
          <w:ilvl w:val="0"/>
          <w:numId w:val="6"/>
        </w:numPr>
        <w:jc w:val="both"/>
        <w:rPr>
          <w:rFonts w:ascii="Century Gothic" w:hAnsi="Century Gothic"/>
          <w:b/>
          <w:i/>
          <w:sz w:val="20"/>
          <w:szCs w:val="20"/>
        </w:rPr>
      </w:pPr>
      <w:r w:rsidRPr="009D11D5">
        <w:rPr>
          <w:rFonts w:ascii="Century Gothic" w:hAnsi="Century Gothic"/>
          <w:b/>
          <w:i/>
          <w:sz w:val="20"/>
          <w:szCs w:val="20"/>
        </w:rPr>
        <w:t xml:space="preserve">Elizabeth was the centre of the </w:t>
      </w:r>
      <w:r w:rsidRPr="009D11D5">
        <w:rPr>
          <w:rFonts w:ascii="Century Gothic" w:hAnsi="Century Gothic"/>
          <w:b/>
          <w:i/>
          <w:sz w:val="20"/>
          <w:szCs w:val="20"/>
          <w:u w:val="single"/>
        </w:rPr>
        <w:t>patronage</w:t>
      </w:r>
      <w:r w:rsidRPr="009D11D5">
        <w:rPr>
          <w:rFonts w:ascii="Century Gothic" w:hAnsi="Century Gothic"/>
          <w:b/>
          <w:i/>
          <w:sz w:val="20"/>
          <w:szCs w:val="20"/>
        </w:rPr>
        <w:t xml:space="preserve"> system</w:t>
      </w:r>
      <w:r w:rsidR="008F4B45" w:rsidRPr="009D11D5">
        <w:rPr>
          <w:rFonts w:ascii="Century Gothic" w:hAnsi="Century Gothic"/>
          <w:b/>
          <w:i/>
          <w:sz w:val="20"/>
          <w:szCs w:val="20"/>
        </w:rPr>
        <w:t>.</w:t>
      </w:r>
    </w:p>
    <w:p w:rsidR="008F4B45" w:rsidRPr="009D11D5" w:rsidRDefault="00965EEF" w:rsidP="008969C4">
      <w:pPr>
        <w:pStyle w:val="ListParagraph"/>
        <w:numPr>
          <w:ilvl w:val="0"/>
          <w:numId w:val="6"/>
        </w:numPr>
        <w:jc w:val="both"/>
        <w:rPr>
          <w:rFonts w:ascii="Century Gothic" w:hAnsi="Century Gothic"/>
          <w:b/>
          <w:i/>
          <w:sz w:val="20"/>
          <w:szCs w:val="20"/>
        </w:rPr>
      </w:pPr>
      <w:r w:rsidRPr="009D11D5">
        <w:rPr>
          <w:rFonts w:ascii="Century Gothic" w:hAnsi="Century Gothic"/>
          <w:b/>
          <w:i/>
          <w:sz w:val="20"/>
          <w:szCs w:val="20"/>
        </w:rPr>
        <w:t xml:space="preserve">It was </w:t>
      </w:r>
      <w:r w:rsidR="008F4B45" w:rsidRPr="009D11D5">
        <w:rPr>
          <w:rFonts w:ascii="Century Gothic" w:hAnsi="Century Gothic"/>
          <w:b/>
          <w:i/>
          <w:sz w:val="20"/>
          <w:szCs w:val="20"/>
        </w:rPr>
        <w:t xml:space="preserve">Elizabeth </w:t>
      </w:r>
      <w:r w:rsidR="009D11D5" w:rsidRPr="009D11D5">
        <w:rPr>
          <w:rFonts w:ascii="Century Gothic" w:hAnsi="Century Gothic"/>
          <w:b/>
          <w:i/>
          <w:sz w:val="20"/>
          <w:szCs w:val="20"/>
        </w:rPr>
        <w:t xml:space="preserve">who </w:t>
      </w:r>
      <w:r w:rsidR="008F4B45" w:rsidRPr="009D11D5">
        <w:rPr>
          <w:rFonts w:ascii="Century Gothic" w:hAnsi="Century Gothic"/>
          <w:b/>
          <w:i/>
          <w:sz w:val="20"/>
          <w:szCs w:val="20"/>
        </w:rPr>
        <w:t>was responsible for the nature of religious worship in the country</w:t>
      </w:r>
      <w:r w:rsidRPr="009D11D5">
        <w:rPr>
          <w:rFonts w:ascii="Century Gothic" w:hAnsi="Century Gothic"/>
          <w:b/>
          <w:i/>
          <w:sz w:val="20"/>
          <w:szCs w:val="20"/>
        </w:rPr>
        <w:t>.</w:t>
      </w:r>
    </w:p>
    <w:p w:rsidR="008F4B45" w:rsidRPr="009D11D5" w:rsidRDefault="00965EEF" w:rsidP="008969C4">
      <w:pPr>
        <w:pStyle w:val="ListParagraph"/>
        <w:numPr>
          <w:ilvl w:val="0"/>
          <w:numId w:val="6"/>
        </w:numPr>
        <w:jc w:val="both"/>
        <w:rPr>
          <w:rFonts w:ascii="Century Gothic" w:hAnsi="Century Gothic"/>
          <w:b/>
          <w:i/>
          <w:sz w:val="20"/>
          <w:szCs w:val="20"/>
        </w:rPr>
      </w:pPr>
      <w:r w:rsidRPr="009D11D5">
        <w:rPr>
          <w:rFonts w:ascii="Century Gothic" w:hAnsi="Century Gothic"/>
          <w:b/>
          <w:i/>
          <w:sz w:val="20"/>
          <w:szCs w:val="20"/>
        </w:rPr>
        <w:t xml:space="preserve">It was </w:t>
      </w:r>
      <w:r w:rsidR="008F4B45" w:rsidRPr="009D11D5">
        <w:rPr>
          <w:rFonts w:ascii="Century Gothic" w:hAnsi="Century Gothic"/>
          <w:b/>
          <w:i/>
          <w:sz w:val="20"/>
          <w:szCs w:val="20"/>
        </w:rPr>
        <w:t>Elizabeth w</w:t>
      </w:r>
      <w:r w:rsidR="00B27270">
        <w:rPr>
          <w:rFonts w:ascii="Century Gothic" w:hAnsi="Century Gothic"/>
          <w:b/>
          <w:i/>
          <w:sz w:val="20"/>
          <w:szCs w:val="20"/>
        </w:rPr>
        <w:t>ho</w:t>
      </w:r>
      <w:r w:rsidR="008F4B45" w:rsidRPr="009D11D5">
        <w:rPr>
          <w:rFonts w:ascii="Century Gothic" w:hAnsi="Century Gothic"/>
          <w:b/>
          <w:i/>
          <w:sz w:val="20"/>
          <w:szCs w:val="20"/>
        </w:rPr>
        <w:t xml:space="preserve"> could decide if and when England could go to war</w:t>
      </w:r>
      <w:r w:rsidR="002F1E6E" w:rsidRPr="009D11D5">
        <w:rPr>
          <w:rFonts w:ascii="Century Gothic" w:hAnsi="Century Gothic"/>
          <w:b/>
          <w:i/>
          <w:sz w:val="20"/>
          <w:szCs w:val="20"/>
        </w:rPr>
        <w:t>.</w:t>
      </w:r>
    </w:p>
    <w:p w:rsidR="0044449E" w:rsidRPr="00054C18" w:rsidRDefault="0044449E" w:rsidP="009913E9">
      <w:pPr>
        <w:jc w:val="both"/>
        <w:rPr>
          <w:rFonts w:ascii="Century Gothic" w:hAnsi="Century Gothic"/>
          <w:sz w:val="8"/>
          <w:szCs w:val="8"/>
        </w:rPr>
      </w:pPr>
    </w:p>
    <w:p w:rsidR="00E27FFB" w:rsidRDefault="009913E9" w:rsidP="009913E9">
      <w:pPr>
        <w:jc w:val="both"/>
        <w:rPr>
          <w:rFonts w:ascii="Century Gothic" w:hAnsi="Century Gothic"/>
          <w:sz w:val="22"/>
          <w:szCs w:val="22"/>
        </w:rPr>
      </w:pPr>
      <w:r>
        <w:rPr>
          <w:rFonts w:ascii="Century Gothic" w:hAnsi="Century Gothic"/>
          <w:sz w:val="22"/>
          <w:szCs w:val="22"/>
        </w:rPr>
        <w:t xml:space="preserve">To disobey Elizabeth was treason, and the penalty for treason was death. If one reflects </w:t>
      </w:r>
      <w:r w:rsidR="00965EEF">
        <w:rPr>
          <w:rFonts w:ascii="Century Gothic" w:hAnsi="Century Gothic"/>
          <w:sz w:val="22"/>
          <w:szCs w:val="22"/>
        </w:rPr>
        <w:t xml:space="preserve">also </w:t>
      </w:r>
      <w:r>
        <w:rPr>
          <w:rFonts w:ascii="Century Gothic" w:hAnsi="Century Gothic"/>
          <w:sz w:val="22"/>
          <w:szCs w:val="22"/>
        </w:rPr>
        <w:t xml:space="preserve">upon Elizabeth’s intellect </w:t>
      </w:r>
      <w:r w:rsidR="00965EEF">
        <w:rPr>
          <w:rFonts w:ascii="Century Gothic" w:hAnsi="Century Gothic"/>
          <w:sz w:val="22"/>
          <w:szCs w:val="22"/>
        </w:rPr>
        <w:t xml:space="preserve">(for example </w:t>
      </w:r>
      <w:r w:rsidR="00965EEF" w:rsidRPr="00965EEF">
        <w:rPr>
          <w:rFonts w:ascii="Century Gothic" w:hAnsi="Century Gothic"/>
          <w:b/>
          <w:sz w:val="22"/>
          <w:szCs w:val="22"/>
          <w:u w:val="single"/>
        </w:rPr>
        <w:t>S J Lee</w:t>
      </w:r>
      <w:r w:rsidR="00965EEF">
        <w:rPr>
          <w:rFonts w:ascii="Century Gothic" w:hAnsi="Century Gothic"/>
          <w:sz w:val="22"/>
          <w:szCs w:val="22"/>
        </w:rPr>
        <w:t xml:space="preserve"> writes that she brought her </w:t>
      </w:r>
      <w:r w:rsidR="00965EEF" w:rsidRPr="00965EEF">
        <w:rPr>
          <w:rFonts w:ascii="Century Gothic" w:hAnsi="Century Gothic"/>
          <w:b/>
          <w:sz w:val="22"/>
          <w:szCs w:val="22"/>
          <w:u w:val="single"/>
        </w:rPr>
        <w:t>“sharp powers of analysis to political process and therefore saw through carelessly constructed arguments”</w:t>
      </w:r>
      <w:r w:rsidR="00965EEF">
        <w:rPr>
          <w:rFonts w:ascii="Century Gothic" w:hAnsi="Century Gothic"/>
          <w:sz w:val="22"/>
          <w:szCs w:val="22"/>
        </w:rPr>
        <w:t xml:space="preserve">) and of her political </w:t>
      </w:r>
      <w:r w:rsidR="005C42D0">
        <w:rPr>
          <w:rFonts w:ascii="Century Gothic" w:hAnsi="Century Gothic"/>
          <w:sz w:val="22"/>
          <w:szCs w:val="22"/>
        </w:rPr>
        <w:t>skills</w:t>
      </w:r>
      <w:r w:rsidR="00965EEF">
        <w:rPr>
          <w:rFonts w:ascii="Century Gothic" w:hAnsi="Century Gothic"/>
          <w:sz w:val="22"/>
          <w:szCs w:val="22"/>
        </w:rPr>
        <w:t xml:space="preserve"> (</w:t>
      </w:r>
      <w:r w:rsidR="00A325B7" w:rsidRPr="00A325B7">
        <w:rPr>
          <w:rFonts w:ascii="Century Gothic" w:hAnsi="Century Gothic"/>
          <w:b/>
          <w:sz w:val="22"/>
          <w:szCs w:val="22"/>
          <w:u w:val="single"/>
        </w:rPr>
        <w:t>John Guy</w:t>
      </w:r>
      <w:r w:rsidR="00A325B7">
        <w:rPr>
          <w:rFonts w:ascii="Century Gothic" w:hAnsi="Century Gothic"/>
          <w:sz w:val="22"/>
          <w:szCs w:val="22"/>
        </w:rPr>
        <w:t xml:space="preserve"> </w:t>
      </w:r>
      <w:r w:rsidR="008012F0">
        <w:rPr>
          <w:rFonts w:ascii="Century Gothic" w:hAnsi="Century Gothic"/>
          <w:sz w:val="22"/>
          <w:szCs w:val="22"/>
        </w:rPr>
        <w:t>suggest</w:t>
      </w:r>
      <w:r w:rsidR="005C42D0">
        <w:rPr>
          <w:rFonts w:ascii="Century Gothic" w:hAnsi="Century Gothic"/>
          <w:sz w:val="22"/>
          <w:szCs w:val="22"/>
        </w:rPr>
        <w:t>s</w:t>
      </w:r>
      <w:r w:rsidR="00A325B7">
        <w:rPr>
          <w:rFonts w:ascii="Century Gothic" w:hAnsi="Century Gothic"/>
          <w:sz w:val="22"/>
          <w:szCs w:val="22"/>
        </w:rPr>
        <w:t xml:space="preserve"> that “</w:t>
      </w:r>
      <w:r w:rsidR="00A325B7" w:rsidRPr="00A325B7">
        <w:rPr>
          <w:rFonts w:ascii="Century Gothic" w:hAnsi="Century Gothic"/>
          <w:b/>
          <w:sz w:val="22"/>
          <w:szCs w:val="22"/>
          <w:u w:val="single"/>
        </w:rPr>
        <w:t xml:space="preserve">she knew her own mind and her instinct for power was </w:t>
      </w:r>
      <w:proofErr w:type="gramStart"/>
      <w:r w:rsidR="00A325B7" w:rsidRPr="00A325B7">
        <w:rPr>
          <w:rFonts w:ascii="Century Gothic" w:hAnsi="Century Gothic"/>
          <w:b/>
          <w:sz w:val="22"/>
          <w:szCs w:val="22"/>
          <w:u w:val="single"/>
        </w:rPr>
        <w:t>infallible”</w:t>
      </w:r>
      <w:r w:rsidR="00A325B7">
        <w:rPr>
          <w:rFonts w:ascii="Century Gothic" w:hAnsi="Century Gothic"/>
          <w:sz w:val="22"/>
          <w:szCs w:val="22"/>
        </w:rPr>
        <w:t>...</w:t>
      </w:r>
      <w:proofErr w:type="gramEnd"/>
      <w:r w:rsidR="00A325B7">
        <w:rPr>
          <w:rFonts w:ascii="Century Gothic" w:hAnsi="Century Gothic"/>
          <w:sz w:val="22"/>
          <w:szCs w:val="22"/>
        </w:rPr>
        <w:t xml:space="preserve"> continuing that...”</w:t>
      </w:r>
      <w:r w:rsidR="00A325B7" w:rsidRPr="00A325B7">
        <w:rPr>
          <w:rFonts w:ascii="Century Gothic" w:hAnsi="Century Gothic"/>
          <w:b/>
          <w:sz w:val="22"/>
          <w:szCs w:val="22"/>
          <w:u w:val="single"/>
        </w:rPr>
        <w:t>she controlled her own policy more than any other Tudor”</w:t>
      </w:r>
      <w:r w:rsidR="00A325B7">
        <w:rPr>
          <w:rFonts w:ascii="Century Gothic" w:hAnsi="Century Gothic"/>
          <w:sz w:val="22"/>
          <w:szCs w:val="22"/>
        </w:rPr>
        <w:t xml:space="preserve">) </w:t>
      </w:r>
      <w:r w:rsidR="0042398C">
        <w:rPr>
          <w:rFonts w:ascii="Century Gothic" w:hAnsi="Century Gothic"/>
          <w:sz w:val="22"/>
          <w:szCs w:val="22"/>
        </w:rPr>
        <w:t xml:space="preserve">then it is easy to conclude that Elizabeth was the government of the realm. </w:t>
      </w:r>
    </w:p>
    <w:p w:rsidR="00E27FFB" w:rsidRPr="00054C18" w:rsidRDefault="00E27FFB" w:rsidP="009913E9">
      <w:pPr>
        <w:jc w:val="both"/>
        <w:rPr>
          <w:rFonts w:ascii="Century Gothic" w:hAnsi="Century Gothic"/>
          <w:sz w:val="8"/>
          <w:szCs w:val="8"/>
        </w:rPr>
      </w:pPr>
    </w:p>
    <w:p w:rsidR="009913E9" w:rsidRPr="00965EEF" w:rsidRDefault="002E3960" w:rsidP="009913E9">
      <w:pPr>
        <w:jc w:val="both"/>
        <w:rPr>
          <w:rFonts w:ascii="Century Gothic" w:hAnsi="Century Gothic"/>
          <w:sz w:val="22"/>
          <w:szCs w:val="22"/>
        </w:rPr>
      </w:pPr>
      <w:r>
        <w:rPr>
          <w:rFonts w:ascii="Century Gothic" w:hAnsi="Century Gothic"/>
          <w:sz w:val="22"/>
          <w:szCs w:val="22"/>
        </w:rPr>
        <w:t xml:space="preserve">Her contemporary, </w:t>
      </w:r>
      <w:r w:rsidRPr="002E3960">
        <w:rPr>
          <w:rFonts w:ascii="Century Gothic" w:hAnsi="Century Gothic"/>
          <w:b/>
          <w:sz w:val="22"/>
          <w:szCs w:val="22"/>
          <w:u w:val="single"/>
        </w:rPr>
        <w:t>William Camden</w:t>
      </w:r>
      <w:r>
        <w:rPr>
          <w:rFonts w:ascii="Century Gothic" w:hAnsi="Century Gothic"/>
          <w:sz w:val="22"/>
          <w:szCs w:val="22"/>
        </w:rPr>
        <w:t xml:space="preserve"> certainly believed this, branding her </w:t>
      </w:r>
      <w:r w:rsidRPr="002E3960">
        <w:rPr>
          <w:rFonts w:ascii="Century Gothic" w:hAnsi="Century Gothic"/>
          <w:b/>
          <w:sz w:val="22"/>
          <w:szCs w:val="22"/>
          <w:u w:val="single"/>
        </w:rPr>
        <w:t xml:space="preserve">“the famous </w:t>
      </w:r>
      <w:proofErr w:type="spellStart"/>
      <w:r w:rsidRPr="002E3960">
        <w:rPr>
          <w:rFonts w:ascii="Century Gothic" w:hAnsi="Century Gothic"/>
          <w:b/>
          <w:sz w:val="22"/>
          <w:szCs w:val="22"/>
          <w:u w:val="single"/>
        </w:rPr>
        <w:t>Empresse</w:t>
      </w:r>
      <w:proofErr w:type="spellEnd"/>
      <w:r w:rsidRPr="002E3960">
        <w:rPr>
          <w:rFonts w:ascii="Century Gothic" w:hAnsi="Century Gothic"/>
          <w:b/>
          <w:sz w:val="22"/>
          <w:szCs w:val="22"/>
          <w:u w:val="single"/>
        </w:rPr>
        <w:t xml:space="preserve"> Elizabeth”</w:t>
      </w:r>
      <w:r>
        <w:rPr>
          <w:rFonts w:ascii="Century Gothic" w:hAnsi="Century Gothic"/>
          <w:sz w:val="22"/>
          <w:szCs w:val="22"/>
        </w:rPr>
        <w:t xml:space="preserve"> who </w:t>
      </w:r>
      <w:r w:rsidRPr="002E3960">
        <w:rPr>
          <w:rFonts w:ascii="Century Gothic" w:hAnsi="Century Gothic"/>
          <w:b/>
          <w:sz w:val="22"/>
          <w:szCs w:val="22"/>
          <w:u w:val="single"/>
        </w:rPr>
        <w:t>“had so rare gifts, as when her counsellors had said all they could say, she would frame out a wise counsel beyond all theirs”</w:t>
      </w:r>
      <w:r w:rsidR="00E27FFB">
        <w:rPr>
          <w:rFonts w:ascii="Century Gothic" w:hAnsi="Century Gothic"/>
          <w:sz w:val="22"/>
          <w:szCs w:val="22"/>
        </w:rPr>
        <w:t>.</w:t>
      </w:r>
      <w:r>
        <w:rPr>
          <w:rFonts w:ascii="Century Gothic" w:hAnsi="Century Gothic"/>
          <w:sz w:val="22"/>
          <w:szCs w:val="22"/>
        </w:rPr>
        <w:t xml:space="preserve"> Moreover, t</w:t>
      </w:r>
      <w:r w:rsidR="0042398C">
        <w:rPr>
          <w:rFonts w:ascii="Century Gothic" w:hAnsi="Century Gothic"/>
          <w:sz w:val="22"/>
          <w:szCs w:val="22"/>
        </w:rPr>
        <w:t xml:space="preserve">his </w:t>
      </w:r>
      <w:r>
        <w:rPr>
          <w:rFonts w:ascii="Century Gothic" w:hAnsi="Century Gothic"/>
          <w:sz w:val="22"/>
          <w:szCs w:val="22"/>
        </w:rPr>
        <w:t xml:space="preserve">is the </w:t>
      </w:r>
      <w:r w:rsidR="0042398C">
        <w:rPr>
          <w:rFonts w:ascii="Century Gothic" w:hAnsi="Century Gothic"/>
          <w:sz w:val="22"/>
          <w:szCs w:val="22"/>
        </w:rPr>
        <w:t>view</w:t>
      </w:r>
      <w:r>
        <w:rPr>
          <w:rFonts w:ascii="Century Gothic" w:hAnsi="Century Gothic"/>
          <w:sz w:val="22"/>
          <w:szCs w:val="22"/>
        </w:rPr>
        <w:t xml:space="preserve"> that has dominated for much of the Twentieth Century. </w:t>
      </w:r>
      <w:r w:rsidRPr="002E3960">
        <w:rPr>
          <w:rFonts w:ascii="Century Gothic" w:hAnsi="Century Gothic"/>
          <w:b/>
          <w:sz w:val="22"/>
          <w:szCs w:val="22"/>
          <w:u w:val="single"/>
        </w:rPr>
        <w:t xml:space="preserve">S T </w:t>
      </w:r>
      <w:proofErr w:type="spellStart"/>
      <w:r w:rsidRPr="002E3960">
        <w:rPr>
          <w:rFonts w:ascii="Century Gothic" w:hAnsi="Century Gothic"/>
          <w:b/>
          <w:sz w:val="22"/>
          <w:szCs w:val="22"/>
          <w:u w:val="single"/>
        </w:rPr>
        <w:t>Bindoff</w:t>
      </w:r>
      <w:proofErr w:type="spellEnd"/>
      <w:r>
        <w:rPr>
          <w:rFonts w:ascii="Century Gothic" w:hAnsi="Century Gothic"/>
          <w:sz w:val="22"/>
          <w:szCs w:val="22"/>
        </w:rPr>
        <w:t xml:space="preserve"> wrote of her as a “</w:t>
      </w:r>
      <w:r w:rsidRPr="002E3960">
        <w:rPr>
          <w:rFonts w:ascii="Century Gothic" w:hAnsi="Century Gothic"/>
          <w:b/>
          <w:sz w:val="22"/>
          <w:szCs w:val="22"/>
          <w:u w:val="single"/>
        </w:rPr>
        <w:t>superb and matchless flower”</w:t>
      </w:r>
      <w:r>
        <w:rPr>
          <w:rFonts w:ascii="Century Gothic" w:hAnsi="Century Gothic"/>
          <w:sz w:val="22"/>
          <w:szCs w:val="22"/>
        </w:rPr>
        <w:t xml:space="preserve"> and continued that </w:t>
      </w:r>
      <w:r w:rsidRPr="002E3960">
        <w:rPr>
          <w:rFonts w:ascii="Century Gothic" w:hAnsi="Century Gothic"/>
          <w:b/>
          <w:sz w:val="22"/>
          <w:szCs w:val="22"/>
          <w:u w:val="single"/>
        </w:rPr>
        <w:t>“no wiser or mightier ever adorned the English throne”</w:t>
      </w:r>
      <w:r>
        <w:rPr>
          <w:rFonts w:ascii="Century Gothic" w:hAnsi="Century Gothic"/>
          <w:sz w:val="22"/>
          <w:szCs w:val="22"/>
        </w:rPr>
        <w:t xml:space="preserve">, whilst </w:t>
      </w:r>
      <w:r w:rsidRPr="002E3960">
        <w:rPr>
          <w:rFonts w:ascii="Century Gothic" w:hAnsi="Century Gothic"/>
          <w:b/>
          <w:sz w:val="22"/>
          <w:szCs w:val="22"/>
          <w:u w:val="single"/>
        </w:rPr>
        <w:t xml:space="preserve">A L </w:t>
      </w:r>
      <w:proofErr w:type="spellStart"/>
      <w:r w:rsidRPr="002E3960">
        <w:rPr>
          <w:rFonts w:ascii="Century Gothic" w:hAnsi="Century Gothic"/>
          <w:b/>
          <w:sz w:val="22"/>
          <w:szCs w:val="22"/>
          <w:u w:val="single"/>
        </w:rPr>
        <w:t>Rowse</w:t>
      </w:r>
      <w:proofErr w:type="spellEnd"/>
      <w:r>
        <w:rPr>
          <w:rFonts w:ascii="Century Gothic" w:hAnsi="Century Gothic"/>
          <w:sz w:val="22"/>
          <w:szCs w:val="22"/>
        </w:rPr>
        <w:t xml:space="preserve"> bluntly stated </w:t>
      </w:r>
      <w:r w:rsidRPr="002E3960">
        <w:rPr>
          <w:rFonts w:ascii="Century Gothic" w:hAnsi="Century Gothic"/>
          <w:b/>
          <w:sz w:val="22"/>
          <w:szCs w:val="22"/>
          <w:u w:val="single"/>
        </w:rPr>
        <w:t>“it was Elizabeth who ruled England”</w:t>
      </w:r>
      <w:r>
        <w:rPr>
          <w:rFonts w:ascii="Century Gothic" w:hAnsi="Century Gothic"/>
          <w:sz w:val="22"/>
          <w:szCs w:val="22"/>
        </w:rPr>
        <w:t>.</w:t>
      </w:r>
    </w:p>
    <w:p w:rsidR="0044449E" w:rsidRPr="00054C18" w:rsidRDefault="0044449E" w:rsidP="005310B9">
      <w:pPr>
        <w:jc w:val="both"/>
        <w:rPr>
          <w:rFonts w:ascii="Century Gothic" w:hAnsi="Century Gothic"/>
          <w:sz w:val="8"/>
          <w:szCs w:val="8"/>
        </w:rPr>
      </w:pPr>
    </w:p>
    <w:p w:rsidR="002E4D6F" w:rsidRDefault="00DD16F3" w:rsidP="005310B9">
      <w:pPr>
        <w:jc w:val="both"/>
        <w:rPr>
          <w:rFonts w:ascii="Century Gothic" w:hAnsi="Century Gothic"/>
          <w:sz w:val="22"/>
          <w:szCs w:val="22"/>
        </w:rPr>
      </w:pPr>
      <w:r>
        <w:rPr>
          <w:rFonts w:ascii="Century Gothic" w:hAnsi="Century Gothic"/>
          <w:sz w:val="22"/>
          <w:szCs w:val="22"/>
        </w:rPr>
        <w:t xml:space="preserve">Yet </w:t>
      </w:r>
      <w:r w:rsidR="00107CDB">
        <w:rPr>
          <w:rFonts w:ascii="Century Gothic" w:hAnsi="Century Gothic"/>
          <w:sz w:val="22"/>
          <w:szCs w:val="22"/>
        </w:rPr>
        <w:t xml:space="preserve">today we understand that </w:t>
      </w:r>
      <w:r>
        <w:rPr>
          <w:rFonts w:ascii="Century Gothic" w:hAnsi="Century Gothic"/>
          <w:sz w:val="22"/>
          <w:szCs w:val="22"/>
        </w:rPr>
        <w:t xml:space="preserve">it </w:t>
      </w:r>
      <w:r w:rsidR="00107CDB">
        <w:rPr>
          <w:rFonts w:ascii="Century Gothic" w:hAnsi="Century Gothic"/>
          <w:sz w:val="22"/>
          <w:szCs w:val="22"/>
        </w:rPr>
        <w:t xml:space="preserve">is too </w:t>
      </w:r>
      <w:r>
        <w:rPr>
          <w:rFonts w:ascii="Century Gothic" w:hAnsi="Century Gothic"/>
          <w:sz w:val="22"/>
          <w:szCs w:val="22"/>
        </w:rPr>
        <w:t>simple</w:t>
      </w:r>
      <w:r w:rsidR="00107CDB">
        <w:rPr>
          <w:rFonts w:ascii="Century Gothic" w:hAnsi="Century Gothic"/>
          <w:sz w:val="22"/>
          <w:szCs w:val="22"/>
        </w:rPr>
        <w:t xml:space="preserve"> to suggest that Elizabeth </w:t>
      </w:r>
      <w:r w:rsidR="00E84D06">
        <w:rPr>
          <w:rFonts w:ascii="Century Gothic" w:hAnsi="Century Gothic"/>
          <w:sz w:val="22"/>
          <w:szCs w:val="22"/>
        </w:rPr>
        <w:t>was</w:t>
      </w:r>
      <w:r w:rsidR="00107CDB">
        <w:rPr>
          <w:rFonts w:ascii="Century Gothic" w:hAnsi="Century Gothic"/>
          <w:sz w:val="22"/>
          <w:szCs w:val="22"/>
        </w:rPr>
        <w:t xml:space="preserve"> both in total control, and consistently successful</w:t>
      </w:r>
      <w:r>
        <w:rPr>
          <w:rFonts w:ascii="Century Gothic" w:hAnsi="Century Gothic"/>
          <w:sz w:val="22"/>
          <w:szCs w:val="22"/>
        </w:rPr>
        <w:t xml:space="preserve">. Elizabeth </w:t>
      </w:r>
      <w:r w:rsidR="002E4D6F">
        <w:rPr>
          <w:rFonts w:ascii="Century Gothic" w:hAnsi="Century Gothic"/>
          <w:sz w:val="22"/>
          <w:szCs w:val="22"/>
        </w:rPr>
        <w:t xml:space="preserve">was always short of money, and had no standing army or civil service to impose her will. She </w:t>
      </w:r>
      <w:r w:rsidR="00107CDB">
        <w:rPr>
          <w:rFonts w:ascii="Century Gothic" w:hAnsi="Century Gothic"/>
          <w:sz w:val="22"/>
          <w:szCs w:val="22"/>
        </w:rPr>
        <w:t xml:space="preserve">required co-operation and consent from those institutions she ruled through. </w:t>
      </w:r>
    </w:p>
    <w:p w:rsidR="002E4D6F" w:rsidRPr="002E4D6F" w:rsidRDefault="002E4D6F" w:rsidP="005310B9">
      <w:pPr>
        <w:jc w:val="both"/>
        <w:rPr>
          <w:rFonts w:ascii="Century Gothic" w:hAnsi="Century Gothic"/>
          <w:sz w:val="8"/>
          <w:szCs w:val="8"/>
        </w:rPr>
      </w:pPr>
    </w:p>
    <w:p w:rsidR="003C08E0" w:rsidRDefault="00107CDB" w:rsidP="005310B9">
      <w:pPr>
        <w:jc w:val="both"/>
        <w:rPr>
          <w:rFonts w:ascii="Century Gothic" w:hAnsi="Century Gothic"/>
          <w:sz w:val="22"/>
          <w:szCs w:val="22"/>
        </w:rPr>
      </w:pPr>
      <w:r>
        <w:rPr>
          <w:rFonts w:ascii="Century Gothic" w:hAnsi="Century Gothic"/>
          <w:sz w:val="22"/>
          <w:szCs w:val="22"/>
        </w:rPr>
        <w:t xml:space="preserve">The Privy Council above all existed to advise the monarch, but revisionists would argue that this </w:t>
      </w:r>
      <w:r w:rsidR="002E4D6F">
        <w:rPr>
          <w:rFonts w:ascii="Century Gothic" w:hAnsi="Century Gothic"/>
          <w:sz w:val="22"/>
          <w:szCs w:val="22"/>
        </w:rPr>
        <w:t xml:space="preserve">also </w:t>
      </w:r>
      <w:r>
        <w:rPr>
          <w:rFonts w:ascii="Century Gothic" w:hAnsi="Century Gothic"/>
          <w:sz w:val="22"/>
          <w:szCs w:val="22"/>
        </w:rPr>
        <w:t xml:space="preserve">left </w:t>
      </w:r>
      <w:r w:rsidR="009D11D5">
        <w:rPr>
          <w:rFonts w:ascii="Century Gothic" w:hAnsi="Century Gothic"/>
          <w:sz w:val="22"/>
          <w:szCs w:val="22"/>
        </w:rPr>
        <w:t>it</w:t>
      </w:r>
      <w:r>
        <w:rPr>
          <w:rFonts w:ascii="Century Gothic" w:hAnsi="Century Gothic"/>
          <w:sz w:val="22"/>
          <w:szCs w:val="22"/>
        </w:rPr>
        <w:t xml:space="preserve"> </w:t>
      </w:r>
      <w:r w:rsidRPr="00107CDB">
        <w:rPr>
          <w:rFonts w:ascii="Century Gothic" w:hAnsi="Century Gothic"/>
          <w:b/>
          <w:sz w:val="22"/>
          <w:szCs w:val="22"/>
          <w:u w:val="single"/>
        </w:rPr>
        <w:t>“well placed to manipulate” (C Haigh)</w:t>
      </w:r>
      <w:r>
        <w:rPr>
          <w:rFonts w:ascii="Century Gothic" w:hAnsi="Century Gothic"/>
          <w:sz w:val="22"/>
          <w:szCs w:val="22"/>
        </w:rPr>
        <w:t xml:space="preserve">. Ministers could be disloyal, and Parliament did challenge her Royal Prerogative over matters such as her marriage and monopolies. </w:t>
      </w:r>
      <w:r w:rsidR="009D11D5">
        <w:rPr>
          <w:rFonts w:ascii="Century Gothic" w:hAnsi="Century Gothic"/>
          <w:sz w:val="22"/>
          <w:szCs w:val="22"/>
        </w:rPr>
        <w:t>Elizabeth required</w:t>
      </w:r>
      <w:r w:rsidR="009D11D5" w:rsidRPr="009D11D5">
        <w:rPr>
          <w:rFonts w:ascii="Century Gothic" w:eastAsia="+mn-ea" w:hAnsi="Century Gothic" w:cs="+mn-cs"/>
          <w:b/>
          <w:bCs/>
          <w:sz w:val="20"/>
          <w:szCs w:val="20"/>
        </w:rPr>
        <w:t xml:space="preserve"> </w:t>
      </w:r>
      <w:r w:rsidR="00B20147" w:rsidRPr="009D11D5">
        <w:rPr>
          <w:rFonts w:ascii="Century Gothic" w:hAnsi="Century Gothic"/>
          <w:bCs/>
          <w:sz w:val="22"/>
          <w:szCs w:val="22"/>
        </w:rPr>
        <w:t>Lord Lieutenants</w:t>
      </w:r>
      <w:r w:rsidR="009D11D5">
        <w:rPr>
          <w:rFonts w:ascii="Century Gothic" w:hAnsi="Century Gothic"/>
          <w:bCs/>
          <w:sz w:val="22"/>
          <w:szCs w:val="22"/>
        </w:rPr>
        <w:t xml:space="preserve"> and Justices of the Peace in local government to ensure that the centre’s policies were actually carried out in the shires. </w:t>
      </w:r>
      <w:r w:rsidR="009D11D5">
        <w:rPr>
          <w:rFonts w:ascii="Century Gothic" w:hAnsi="Century Gothic"/>
          <w:sz w:val="22"/>
          <w:szCs w:val="22"/>
        </w:rPr>
        <w:t xml:space="preserve"> </w:t>
      </w:r>
      <w:r>
        <w:rPr>
          <w:rFonts w:ascii="Century Gothic" w:hAnsi="Century Gothic"/>
          <w:sz w:val="22"/>
          <w:szCs w:val="22"/>
        </w:rPr>
        <w:t xml:space="preserve">By the end of her reign </w:t>
      </w:r>
      <w:r w:rsidR="004F72B9">
        <w:rPr>
          <w:rFonts w:ascii="Century Gothic" w:hAnsi="Century Gothic"/>
          <w:sz w:val="22"/>
          <w:szCs w:val="22"/>
        </w:rPr>
        <w:t>t</w:t>
      </w:r>
      <w:r>
        <w:rPr>
          <w:rFonts w:ascii="Century Gothic" w:hAnsi="Century Gothic"/>
          <w:sz w:val="22"/>
          <w:szCs w:val="22"/>
        </w:rPr>
        <w:t>he Court</w:t>
      </w:r>
      <w:r w:rsidR="00E84D06">
        <w:rPr>
          <w:rFonts w:ascii="Century Gothic" w:hAnsi="Century Gothic"/>
          <w:sz w:val="22"/>
          <w:szCs w:val="22"/>
        </w:rPr>
        <w:t xml:space="preserve"> had become a </w:t>
      </w:r>
      <w:r w:rsidR="00E84D06" w:rsidRPr="00E84D06">
        <w:rPr>
          <w:rFonts w:ascii="Century Gothic" w:hAnsi="Century Gothic"/>
          <w:b/>
          <w:sz w:val="22"/>
          <w:szCs w:val="22"/>
          <w:u w:val="single"/>
        </w:rPr>
        <w:t>“sordid and self-seeking playpen for overgrown and ill-tempered children”</w:t>
      </w:r>
      <w:r w:rsidR="00E84D06">
        <w:rPr>
          <w:rFonts w:ascii="Century Gothic" w:hAnsi="Century Gothic"/>
          <w:sz w:val="22"/>
          <w:szCs w:val="22"/>
        </w:rPr>
        <w:t xml:space="preserve"> (</w:t>
      </w:r>
      <w:proofErr w:type="spellStart"/>
      <w:proofErr w:type="gramStart"/>
      <w:r w:rsidR="00E84D06">
        <w:rPr>
          <w:rFonts w:ascii="Century Gothic" w:hAnsi="Century Gothic"/>
          <w:b/>
          <w:sz w:val="22"/>
          <w:szCs w:val="22"/>
          <w:u w:val="single"/>
        </w:rPr>
        <w:t>C.Haigh</w:t>
      </w:r>
      <w:proofErr w:type="spellEnd"/>
      <w:proofErr w:type="gramEnd"/>
      <w:r w:rsidR="00E84D06">
        <w:rPr>
          <w:rFonts w:ascii="Century Gothic" w:hAnsi="Century Gothic"/>
          <w:sz w:val="22"/>
          <w:szCs w:val="22"/>
        </w:rPr>
        <w:t xml:space="preserve"> again). Whilst </w:t>
      </w:r>
      <w:proofErr w:type="spellStart"/>
      <w:proofErr w:type="gramStart"/>
      <w:r w:rsidR="00E84D06" w:rsidRPr="00E84D06">
        <w:rPr>
          <w:rFonts w:ascii="Century Gothic" w:hAnsi="Century Gothic"/>
          <w:b/>
          <w:sz w:val="22"/>
          <w:szCs w:val="22"/>
          <w:u w:val="single"/>
        </w:rPr>
        <w:t>G.Donaldson</w:t>
      </w:r>
      <w:proofErr w:type="spellEnd"/>
      <w:proofErr w:type="gramEnd"/>
      <w:r w:rsidR="00E84D06">
        <w:rPr>
          <w:rFonts w:ascii="Century Gothic" w:hAnsi="Century Gothic"/>
          <w:sz w:val="22"/>
          <w:szCs w:val="22"/>
        </w:rPr>
        <w:t xml:space="preserve"> argues that by the 1590s she </w:t>
      </w:r>
      <w:r w:rsidR="00E84D06" w:rsidRPr="00E84D06">
        <w:rPr>
          <w:rFonts w:ascii="Century Gothic" w:hAnsi="Century Gothic"/>
          <w:b/>
          <w:sz w:val="22"/>
          <w:szCs w:val="22"/>
          <w:u w:val="single"/>
        </w:rPr>
        <w:t>“allowed problems to build up”</w:t>
      </w:r>
      <w:r w:rsidR="00E84D06" w:rsidRPr="00E84D06">
        <w:rPr>
          <w:rFonts w:ascii="Century Gothic" w:hAnsi="Century Gothic"/>
          <w:sz w:val="22"/>
          <w:szCs w:val="22"/>
        </w:rPr>
        <w:t>...</w:t>
      </w:r>
      <w:r w:rsidR="00E84D06">
        <w:rPr>
          <w:rFonts w:ascii="Century Gothic" w:hAnsi="Century Gothic"/>
          <w:sz w:val="22"/>
          <w:szCs w:val="22"/>
        </w:rPr>
        <w:t xml:space="preserve">and as a result the reign ended </w:t>
      </w:r>
      <w:r w:rsidR="00E84D06" w:rsidRPr="00E84D06">
        <w:rPr>
          <w:rFonts w:ascii="Century Gothic" w:hAnsi="Century Gothic"/>
          <w:b/>
          <w:sz w:val="22"/>
          <w:szCs w:val="22"/>
          <w:u w:val="single"/>
        </w:rPr>
        <w:t>“in anti-climax, in decline and almost in failure”</w:t>
      </w:r>
      <w:r w:rsidR="00E84D06">
        <w:rPr>
          <w:rFonts w:ascii="Century Gothic" w:hAnsi="Century Gothic"/>
          <w:sz w:val="22"/>
          <w:szCs w:val="22"/>
        </w:rPr>
        <w:t xml:space="preserve"> </w:t>
      </w:r>
      <w:r w:rsidR="003C08E0">
        <w:rPr>
          <w:rFonts w:ascii="Century Gothic" w:hAnsi="Century Gothic"/>
          <w:sz w:val="22"/>
          <w:szCs w:val="22"/>
        </w:rPr>
        <w:t>when f</w:t>
      </w:r>
      <w:r w:rsidR="00E84D06">
        <w:rPr>
          <w:rFonts w:ascii="Century Gothic" w:hAnsi="Century Gothic"/>
          <w:sz w:val="22"/>
          <w:szCs w:val="22"/>
        </w:rPr>
        <w:t>action sp</w:t>
      </w:r>
      <w:r w:rsidR="0031581A">
        <w:rPr>
          <w:rFonts w:ascii="Century Gothic" w:hAnsi="Century Gothic"/>
          <w:sz w:val="22"/>
          <w:szCs w:val="22"/>
        </w:rPr>
        <w:t>u</w:t>
      </w:r>
      <w:r w:rsidR="00E84D06">
        <w:rPr>
          <w:rFonts w:ascii="Century Gothic" w:hAnsi="Century Gothic"/>
          <w:sz w:val="22"/>
          <w:szCs w:val="22"/>
        </w:rPr>
        <w:t>n out of control</w:t>
      </w:r>
      <w:r w:rsidR="003C08E0">
        <w:rPr>
          <w:rFonts w:ascii="Century Gothic" w:hAnsi="Century Gothic"/>
          <w:sz w:val="22"/>
          <w:szCs w:val="22"/>
        </w:rPr>
        <w:t xml:space="preserve"> in Essex’s Revolt.</w:t>
      </w:r>
    </w:p>
    <w:p w:rsidR="003C08E0" w:rsidRPr="003C08E0" w:rsidRDefault="003C08E0" w:rsidP="005310B9">
      <w:pPr>
        <w:jc w:val="both"/>
        <w:rPr>
          <w:rFonts w:ascii="Century Gothic" w:hAnsi="Century Gothic"/>
          <w:sz w:val="8"/>
          <w:szCs w:val="8"/>
        </w:rPr>
      </w:pPr>
    </w:p>
    <w:p w:rsidR="00145AE8" w:rsidRPr="003C08E0" w:rsidRDefault="004C1BD6" w:rsidP="003C08E0">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699200" behindDoc="0" locked="0" layoutInCell="1" allowOverlap="1">
                <wp:simplePos x="0" y="0"/>
                <wp:positionH relativeFrom="column">
                  <wp:posOffset>28575</wp:posOffset>
                </wp:positionH>
                <wp:positionV relativeFrom="paragraph">
                  <wp:posOffset>39370</wp:posOffset>
                </wp:positionV>
                <wp:extent cx="6094730" cy="992505"/>
                <wp:effectExtent l="9525" t="10795" r="10795" b="6350"/>
                <wp:wrapNone/>
                <wp:docPr id="1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992505"/>
                        </a:xfrm>
                        <a:prstGeom prst="rect">
                          <a:avLst/>
                        </a:prstGeom>
                        <a:solidFill>
                          <a:srgbClr val="FFFFFF"/>
                        </a:solidFill>
                        <a:ln w="9525">
                          <a:solidFill>
                            <a:srgbClr val="000000"/>
                          </a:solidFill>
                          <a:miter lim="800000"/>
                          <a:headEnd/>
                          <a:tailEnd/>
                        </a:ln>
                      </wps:spPr>
                      <wps:txbx>
                        <w:txbxContent>
                          <w:p w:rsidR="009429F2" w:rsidRPr="007645FE" w:rsidRDefault="009429F2" w:rsidP="007645FE">
                            <w:pPr>
                              <w:jc w:val="center"/>
                              <w:rPr>
                                <w:rFonts w:ascii="Century Gothic" w:hAnsi="Century Gothic"/>
                                <w:sz w:val="22"/>
                                <w:szCs w:val="22"/>
                              </w:rPr>
                            </w:pPr>
                            <w:r w:rsidRPr="007645FE">
                              <w:rPr>
                                <w:rFonts w:ascii="Century Gothic" w:hAnsi="Century Gothic"/>
                                <w:sz w:val="22"/>
                                <w:szCs w:val="22"/>
                              </w:rPr>
                              <w:t xml:space="preserve">Our task therefore is to compare the </w:t>
                            </w:r>
                            <w:r w:rsidRPr="007645FE">
                              <w:rPr>
                                <w:rFonts w:ascii="Century Gothic" w:hAnsi="Century Gothic"/>
                                <w:sz w:val="22"/>
                                <w:szCs w:val="22"/>
                                <w:u w:val="single"/>
                              </w:rPr>
                              <w:t>relative importance</w:t>
                            </w:r>
                            <w:r w:rsidRPr="007645FE">
                              <w:rPr>
                                <w:rFonts w:ascii="Century Gothic" w:hAnsi="Century Gothic"/>
                                <w:sz w:val="22"/>
                                <w:szCs w:val="22"/>
                              </w:rPr>
                              <w:t xml:space="preserve"> of the differing institutions of the Elizabethan system of government. When we do this we should consider how they </w:t>
                            </w:r>
                            <w:r w:rsidRPr="007645FE">
                              <w:rPr>
                                <w:rFonts w:ascii="Century Gothic" w:hAnsi="Century Gothic"/>
                                <w:sz w:val="22"/>
                                <w:szCs w:val="22"/>
                                <w:u w:val="single"/>
                              </w:rPr>
                              <w:t>link together</w:t>
                            </w:r>
                            <w:r w:rsidRPr="007645FE">
                              <w:rPr>
                                <w:rFonts w:ascii="Century Gothic" w:hAnsi="Century Gothic"/>
                                <w:sz w:val="22"/>
                                <w:szCs w:val="22"/>
                              </w:rPr>
                              <w:t xml:space="preserve"> and how far, if at all</w:t>
                            </w:r>
                            <w:r>
                              <w:rPr>
                                <w:rFonts w:ascii="Century Gothic" w:hAnsi="Century Gothic"/>
                                <w:sz w:val="22"/>
                                <w:szCs w:val="22"/>
                              </w:rPr>
                              <w:t>,</w:t>
                            </w:r>
                            <w:r w:rsidRPr="007645FE">
                              <w:rPr>
                                <w:rFonts w:ascii="Century Gothic" w:hAnsi="Century Gothic"/>
                                <w:sz w:val="22"/>
                                <w:szCs w:val="22"/>
                              </w:rPr>
                              <w:t xml:space="preserve"> they undermine Elizabeth’s Royal Prerogative.  At the end you should ask yourself how far you agree with the statement</w:t>
                            </w:r>
                          </w:p>
                          <w:p w:rsidR="009429F2" w:rsidRPr="007645FE" w:rsidRDefault="009429F2" w:rsidP="007645FE">
                            <w:pPr>
                              <w:jc w:val="center"/>
                              <w:rPr>
                                <w:rFonts w:ascii="Century Gothic" w:hAnsi="Century Gothic"/>
                                <w:b/>
                                <w:sz w:val="22"/>
                                <w:szCs w:val="22"/>
                              </w:rPr>
                            </w:pPr>
                            <w:r w:rsidRPr="007645FE">
                              <w:rPr>
                                <w:rFonts w:ascii="Century Gothic" w:hAnsi="Century Gothic"/>
                                <w:b/>
                                <w:sz w:val="22"/>
                                <w:szCs w:val="22"/>
                              </w:rPr>
                              <w:t>“Elizabeth was the focus of an effective system of government”</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34" type="#_x0000_t202" style="position:absolute;left:0;text-align:left;margin-left:2.25pt;margin-top:3.1pt;width:479.9pt;height:7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oaLgIAAFo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">
                <v:textbox>
                  <w:txbxContent>
                    <w:p w:rsidR="009429F2" w:rsidRPr="007645FE" w:rsidRDefault="009429F2" w:rsidP="007645FE">
                      <w:pPr>
                        <w:jc w:val="center"/>
                        <w:rPr>
                          <w:rFonts w:ascii="Century Gothic" w:hAnsi="Century Gothic"/>
                          <w:sz w:val="22"/>
                          <w:szCs w:val="22"/>
                        </w:rPr>
                      </w:pPr>
                      <w:r w:rsidRPr="007645FE">
                        <w:rPr>
                          <w:rFonts w:ascii="Century Gothic" w:hAnsi="Century Gothic"/>
                          <w:sz w:val="22"/>
                          <w:szCs w:val="22"/>
                        </w:rPr>
                        <w:t xml:space="preserve">Our task therefore is to compare the </w:t>
                      </w:r>
                      <w:r w:rsidRPr="007645FE">
                        <w:rPr>
                          <w:rFonts w:ascii="Century Gothic" w:hAnsi="Century Gothic"/>
                          <w:sz w:val="22"/>
                          <w:szCs w:val="22"/>
                          <w:u w:val="single"/>
                        </w:rPr>
                        <w:t>relative importance</w:t>
                      </w:r>
                      <w:r w:rsidRPr="007645FE">
                        <w:rPr>
                          <w:rFonts w:ascii="Century Gothic" w:hAnsi="Century Gothic"/>
                          <w:sz w:val="22"/>
                          <w:szCs w:val="22"/>
                        </w:rPr>
                        <w:t xml:space="preserve"> of the differing institutions of the Elizabethan system of government. When we do this we should consider how they </w:t>
                      </w:r>
                      <w:r w:rsidRPr="007645FE">
                        <w:rPr>
                          <w:rFonts w:ascii="Century Gothic" w:hAnsi="Century Gothic"/>
                          <w:sz w:val="22"/>
                          <w:szCs w:val="22"/>
                          <w:u w:val="single"/>
                        </w:rPr>
                        <w:t>link together</w:t>
                      </w:r>
                      <w:r w:rsidRPr="007645FE">
                        <w:rPr>
                          <w:rFonts w:ascii="Century Gothic" w:hAnsi="Century Gothic"/>
                          <w:sz w:val="22"/>
                          <w:szCs w:val="22"/>
                        </w:rPr>
                        <w:t xml:space="preserve"> and how far, if at all</w:t>
                      </w:r>
                      <w:r>
                        <w:rPr>
                          <w:rFonts w:ascii="Century Gothic" w:hAnsi="Century Gothic"/>
                          <w:sz w:val="22"/>
                          <w:szCs w:val="22"/>
                        </w:rPr>
                        <w:t>,</w:t>
                      </w:r>
                      <w:r w:rsidRPr="007645FE">
                        <w:rPr>
                          <w:rFonts w:ascii="Century Gothic" w:hAnsi="Century Gothic"/>
                          <w:sz w:val="22"/>
                          <w:szCs w:val="22"/>
                        </w:rPr>
                        <w:t xml:space="preserve"> they undermine Elizabeth’s Royal Prerogative.  At the end you should ask yourself how far you agree with the statement</w:t>
                      </w:r>
                    </w:p>
                    <w:p w:rsidR="009429F2" w:rsidRPr="007645FE" w:rsidRDefault="009429F2" w:rsidP="007645FE">
                      <w:pPr>
                        <w:jc w:val="center"/>
                        <w:rPr>
                          <w:rFonts w:ascii="Century Gothic" w:hAnsi="Century Gothic"/>
                          <w:b/>
                          <w:sz w:val="22"/>
                          <w:szCs w:val="22"/>
                        </w:rPr>
                      </w:pPr>
                      <w:r w:rsidRPr="007645FE">
                        <w:rPr>
                          <w:rFonts w:ascii="Century Gothic" w:hAnsi="Century Gothic"/>
                          <w:b/>
                          <w:sz w:val="22"/>
                          <w:szCs w:val="22"/>
                        </w:rPr>
                        <w:t>“Elizabeth was the focus of an effective system of government”</w:t>
                      </w:r>
                    </w:p>
                    <w:p w:rsidR="009429F2" w:rsidRDefault="009429F2"/>
                  </w:txbxContent>
                </v:textbox>
              </v:shape>
            </w:pict>
          </mc:Fallback>
        </mc:AlternateContent>
      </w:r>
    </w:p>
    <w:p w:rsidR="00E14C15" w:rsidRPr="003C08E0" w:rsidRDefault="00E14C15" w:rsidP="003C08E0">
      <w:pPr>
        <w:jc w:val="both"/>
        <w:rPr>
          <w:rFonts w:ascii="Century Gothic" w:hAnsi="Century Gothic"/>
          <w:sz w:val="22"/>
          <w:szCs w:val="22"/>
        </w:rPr>
      </w:pPr>
    </w:p>
    <w:p w:rsidR="00054C18" w:rsidRPr="003C08E0" w:rsidRDefault="00054C18" w:rsidP="003C08E0">
      <w:pPr>
        <w:jc w:val="both"/>
        <w:rPr>
          <w:rFonts w:ascii="Century Gothic" w:hAnsi="Century Gothic"/>
          <w:sz w:val="22"/>
          <w:szCs w:val="22"/>
        </w:rPr>
      </w:pPr>
    </w:p>
    <w:p w:rsidR="00054C18" w:rsidRPr="003C08E0" w:rsidRDefault="00054C18" w:rsidP="003C08E0">
      <w:pPr>
        <w:jc w:val="both"/>
        <w:rPr>
          <w:rFonts w:ascii="Century Gothic" w:hAnsi="Century Gothic"/>
          <w:sz w:val="22"/>
          <w:szCs w:val="22"/>
        </w:rPr>
      </w:pPr>
    </w:p>
    <w:p w:rsidR="00054C18" w:rsidRPr="003C08E0" w:rsidRDefault="00054C18" w:rsidP="003C08E0">
      <w:pPr>
        <w:jc w:val="both"/>
        <w:rPr>
          <w:rFonts w:ascii="Century Gothic" w:hAnsi="Century Gothic"/>
          <w:sz w:val="22"/>
          <w:szCs w:val="22"/>
        </w:rPr>
      </w:pPr>
    </w:p>
    <w:p w:rsidR="00054C18" w:rsidRPr="003C08E0" w:rsidRDefault="00054C18" w:rsidP="003C08E0">
      <w:pPr>
        <w:jc w:val="both"/>
        <w:rPr>
          <w:rFonts w:ascii="Century Gothic" w:hAnsi="Century Gothic"/>
          <w:sz w:val="22"/>
          <w:szCs w:val="22"/>
        </w:rPr>
      </w:pPr>
    </w:p>
    <w:p w:rsidR="007645FE" w:rsidRPr="00F91972" w:rsidRDefault="007645FE" w:rsidP="007645FE">
      <w:pPr>
        <w:jc w:val="center"/>
        <w:rPr>
          <w:rFonts w:ascii="Century Gothic" w:hAnsi="Century Gothic"/>
          <w:b/>
          <w:sz w:val="22"/>
          <w:szCs w:val="22"/>
          <w:u w:val="single"/>
        </w:rPr>
      </w:pPr>
      <w:r>
        <w:rPr>
          <w:rFonts w:ascii="Century Gothic" w:hAnsi="Century Gothic"/>
          <w:b/>
          <w:sz w:val="22"/>
          <w:szCs w:val="22"/>
          <w:u w:val="single"/>
        </w:rPr>
        <w:t>Questions</w:t>
      </w:r>
    </w:p>
    <w:p w:rsidR="007645FE" w:rsidRDefault="009D11D5" w:rsidP="008969C4">
      <w:pPr>
        <w:pStyle w:val="ListParagraph"/>
        <w:numPr>
          <w:ilvl w:val="0"/>
          <w:numId w:val="4"/>
        </w:numPr>
        <w:jc w:val="both"/>
        <w:rPr>
          <w:rFonts w:ascii="Century Gothic" w:hAnsi="Century Gothic"/>
          <w:i/>
          <w:sz w:val="22"/>
          <w:szCs w:val="22"/>
        </w:rPr>
      </w:pPr>
      <w:r>
        <w:rPr>
          <w:rFonts w:ascii="Century Gothic" w:hAnsi="Century Gothic"/>
          <w:i/>
          <w:sz w:val="22"/>
          <w:szCs w:val="22"/>
        </w:rPr>
        <w:t>Construct a spider diagram to show the powers of a Tudor monarch in theory.</w:t>
      </w:r>
    </w:p>
    <w:p w:rsidR="004E3D15" w:rsidRPr="009D11D5" w:rsidRDefault="007645FE" w:rsidP="008969C4">
      <w:pPr>
        <w:pStyle w:val="ListParagraph"/>
        <w:numPr>
          <w:ilvl w:val="0"/>
          <w:numId w:val="4"/>
        </w:numPr>
        <w:jc w:val="both"/>
        <w:rPr>
          <w:rFonts w:ascii="Century Gothic" w:hAnsi="Century Gothic"/>
          <w:sz w:val="22"/>
          <w:szCs w:val="22"/>
        </w:rPr>
      </w:pPr>
      <w:r w:rsidRPr="009D11D5">
        <w:rPr>
          <w:rFonts w:ascii="Century Gothic" w:hAnsi="Century Gothic"/>
          <w:i/>
          <w:sz w:val="22"/>
          <w:szCs w:val="22"/>
        </w:rPr>
        <w:t>What were the main administrative</w:t>
      </w:r>
      <w:r w:rsidR="009D11D5">
        <w:rPr>
          <w:rFonts w:ascii="Century Gothic" w:hAnsi="Century Gothic"/>
          <w:i/>
          <w:sz w:val="22"/>
          <w:szCs w:val="22"/>
        </w:rPr>
        <w:t xml:space="preserve"> limits to these powers in </w:t>
      </w:r>
      <w:proofErr w:type="gramStart"/>
      <w:r w:rsidR="009D11D5">
        <w:rPr>
          <w:rFonts w:ascii="Century Gothic" w:hAnsi="Century Gothic"/>
          <w:i/>
          <w:sz w:val="22"/>
          <w:szCs w:val="22"/>
        </w:rPr>
        <w:t>reality.</w:t>
      </w:r>
      <w:proofErr w:type="gramEnd"/>
    </w:p>
    <w:p w:rsidR="007645FE" w:rsidRDefault="007645FE" w:rsidP="00D16C98">
      <w:pPr>
        <w:jc w:val="center"/>
        <w:rPr>
          <w:rFonts w:ascii="Century Gothic" w:hAnsi="Century Gothic"/>
          <w:b/>
          <w:sz w:val="22"/>
          <w:szCs w:val="22"/>
          <w:u w:val="single"/>
        </w:rPr>
      </w:pPr>
    </w:p>
    <w:p w:rsidR="007F2F6A" w:rsidRDefault="007F2F6A" w:rsidP="00D16C98">
      <w:pPr>
        <w:jc w:val="center"/>
        <w:rPr>
          <w:rFonts w:ascii="Century Gothic" w:hAnsi="Century Gothic"/>
          <w:b/>
          <w:sz w:val="22"/>
          <w:szCs w:val="22"/>
          <w:u w:val="single"/>
        </w:rPr>
      </w:pPr>
    </w:p>
    <w:p w:rsidR="007F2F6A" w:rsidRDefault="007F2F6A" w:rsidP="00D16C98">
      <w:pPr>
        <w:jc w:val="center"/>
        <w:rPr>
          <w:rFonts w:ascii="Century Gothic" w:hAnsi="Century Gothic"/>
          <w:b/>
          <w:sz w:val="22"/>
          <w:szCs w:val="22"/>
          <w:u w:val="single"/>
        </w:rPr>
      </w:pPr>
    </w:p>
    <w:p w:rsidR="007F2F6A" w:rsidRDefault="007F2F6A" w:rsidP="00D16C98">
      <w:pPr>
        <w:jc w:val="center"/>
        <w:rPr>
          <w:rFonts w:ascii="Century Gothic" w:hAnsi="Century Gothic"/>
          <w:b/>
          <w:sz w:val="22"/>
          <w:szCs w:val="22"/>
          <w:u w:val="single"/>
        </w:rPr>
      </w:pPr>
    </w:p>
    <w:p w:rsidR="00D16C98" w:rsidRPr="00D16C98" w:rsidRDefault="004C1BD6" w:rsidP="00D16C98">
      <w:pPr>
        <w:jc w:val="center"/>
        <w:rPr>
          <w:rFonts w:ascii="Century Gothic" w:hAnsi="Century Gothic"/>
          <w:b/>
          <w:sz w:val="22"/>
          <w:szCs w:val="22"/>
          <w:u w:val="single"/>
        </w:rPr>
      </w:pPr>
      <w:r>
        <w:rPr>
          <w:rFonts w:ascii="Century Gothic" w:hAnsi="Century Gothic"/>
          <w:b/>
          <w:noProof/>
          <w:u w:val="single"/>
        </w:rPr>
        <mc:AlternateContent>
          <mc:Choice Requires="wps">
            <w:drawing>
              <wp:anchor distT="0" distB="0" distL="114300" distR="114300" simplePos="0" relativeHeight="251696128" behindDoc="0" locked="0" layoutInCell="1" allowOverlap="1">
                <wp:simplePos x="0" y="0"/>
                <wp:positionH relativeFrom="column">
                  <wp:posOffset>267970</wp:posOffset>
                </wp:positionH>
                <wp:positionV relativeFrom="paragraph">
                  <wp:posOffset>-574040</wp:posOffset>
                </wp:positionV>
                <wp:extent cx="5591810" cy="516255"/>
                <wp:effectExtent l="10795" t="6985" r="7620" b="10160"/>
                <wp:wrapNone/>
                <wp:docPr id="1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516255"/>
                        </a:xfrm>
                        <a:prstGeom prst="rect">
                          <a:avLst/>
                        </a:prstGeom>
                        <a:solidFill>
                          <a:srgbClr val="FFFFFF"/>
                        </a:solidFill>
                        <a:ln w="9525">
                          <a:solidFill>
                            <a:srgbClr val="000000"/>
                          </a:solidFill>
                          <a:miter lim="800000"/>
                          <a:headEnd/>
                          <a:tailEnd/>
                        </a:ln>
                      </wps:spPr>
                      <wps:txbx>
                        <w:txbxContent>
                          <w:p w:rsidR="009429F2" w:rsidRPr="00C0500A" w:rsidRDefault="009429F2" w:rsidP="00123E5A">
                            <w:pPr>
                              <w:jc w:val="center"/>
                              <w:rPr>
                                <w:rFonts w:ascii="Century Gothic" w:hAnsi="Century Gothic"/>
                                <w:b/>
                                <w:sz w:val="22"/>
                                <w:szCs w:val="22"/>
                                <w:u w:val="single"/>
                              </w:rPr>
                            </w:pPr>
                            <w:r w:rsidRPr="00C0500A">
                              <w:rPr>
                                <w:rFonts w:ascii="Century Gothic" w:hAnsi="Century Gothic"/>
                                <w:b/>
                                <w:sz w:val="22"/>
                                <w:szCs w:val="22"/>
                                <w:u w:val="single"/>
                              </w:rPr>
                              <w:t xml:space="preserve">What was the role of the Privy Council in the Elizabethan System of </w:t>
                            </w:r>
                            <w:proofErr w:type="gramStart"/>
                            <w:r w:rsidRPr="00C0500A">
                              <w:rPr>
                                <w:rFonts w:ascii="Century Gothic" w:hAnsi="Century Gothic"/>
                                <w:b/>
                                <w:sz w:val="22"/>
                                <w:szCs w:val="22"/>
                                <w:u w:val="single"/>
                              </w:rPr>
                              <w:t>Government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5" type="#_x0000_t202" style="position:absolute;left:0;text-align:left;margin-left:21.1pt;margin-top:-45.2pt;width:440.3pt;height:4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">
                <v:textbox>
                  <w:txbxContent>
                    <w:p w:rsidR="009429F2" w:rsidRPr="00C0500A" w:rsidRDefault="009429F2" w:rsidP="00123E5A">
                      <w:pPr>
                        <w:jc w:val="center"/>
                        <w:rPr>
                          <w:rFonts w:ascii="Century Gothic" w:hAnsi="Century Gothic"/>
                          <w:b/>
                          <w:sz w:val="22"/>
                          <w:szCs w:val="22"/>
                          <w:u w:val="single"/>
                        </w:rPr>
                      </w:pPr>
                      <w:r w:rsidRPr="00C0500A">
                        <w:rPr>
                          <w:rFonts w:ascii="Century Gothic" w:hAnsi="Century Gothic"/>
                          <w:b/>
                          <w:sz w:val="22"/>
                          <w:szCs w:val="22"/>
                          <w:u w:val="single"/>
                        </w:rPr>
                        <w:t xml:space="preserve">What was the role of the Privy Council in the Elizabethan System of </w:t>
                      </w:r>
                      <w:proofErr w:type="gramStart"/>
                      <w:r w:rsidRPr="00C0500A">
                        <w:rPr>
                          <w:rFonts w:ascii="Century Gothic" w:hAnsi="Century Gothic"/>
                          <w:b/>
                          <w:sz w:val="22"/>
                          <w:szCs w:val="22"/>
                          <w:u w:val="single"/>
                        </w:rPr>
                        <w:t>Government ?</w:t>
                      </w:r>
                      <w:proofErr w:type="gramEnd"/>
                    </w:p>
                  </w:txbxContent>
                </v:textbox>
              </v:shape>
            </w:pict>
          </mc:Fallback>
        </mc:AlternateContent>
      </w:r>
      <w:r w:rsidR="00D16C98" w:rsidRPr="00D16C98">
        <w:rPr>
          <w:rFonts w:ascii="Century Gothic" w:hAnsi="Century Gothic"/>
          <w:b/>
          <w:sz w:val="22"/>
          <w:szCs w:val="22"/>
          <w:u w:val="single"/>
        </w:rPr>
        <w:t>R Sloan</w:t>
      </w:r>
    </w:p>
    <w:p w:rsidR="00D16C98" w:rsidRPr="00D16C98" w:rsidRDefault="00D16C98" w:rsidP="00D16C98">
      <w:pPr>
        <w:pStyle w:val="ListParagraph"/>
        <w:jc w:val="center"/>
        <w:rPr>
          <w:rFonts w:ascii="Century Gothic" w:hAnsi="Century Gothic"/>
          <w:b/>
          <w:sz w:val="22"/>
          <w:szCs w:val="22"/>
          <w:u w:val="single"/>
        </w:rPr>
      </w:pPr>
      <w:r w:rsidRPr="00D16C98">
        <w:rPr>
          <w:rFonts w:ascii="Century Gothic" w:hAnsi="Century Gothic"/>
          <w:b/>
          <w:sz w:val="22"/>
          <w:szCs w:val="22"/>
          <w:u w:val="single"/>
        </w:rPr>
        <w:t>“The Council was the indispensable hub of the entire machinery of government.”</w:t>
      </w:r>
    </w:p>
    <w:p w:rsidR="00D16C98" w:rsidRDefault="00D16C98" w:rsidP="00123E5A">
      <w:pPr>
        <w:jc w:val="center"/>
        <w:rPr>
          <w:rFonts w:ascii="Century Gothic" w:hAnsi="Century Gothic"/>
          <w:b/>
          <w:u w:val="single"/>
        </w:rPr>
      </w:pPr>
    </w:p>
    <w:p w:rsidR="00A01BAD" w:rsidRDefault="00801DFB" w:rsidP="00801DFB">
      <w:pPr>
        <w:jc w:val="center"/>
        <w:rPr>
          <w:rFonts w:ascii="Century Gothic" w:hAnsi="Century Gothic"/>
          <w:sz w:val="22"/>
          <w:szCs w:val="22"/>
        </w:rPr>
      </w:pPr>
      <w:r>
        <w:rPr>
          <w:noProof/>
        </w:rPr>
        <w:drawing>
          <wp:inline distT="0" distB="0" distL="0" distR="0">
            <wp:extent cx="2665562" cy="3032629"/>
            <wp:effectExtent l="19050" t="0" r="1438" b="0"/>
            <wp:docPr id="2" name="Picture 1" descr="http://www.elizabethan-portraits.com/C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izabethan-portraits.com/Cecil.jpg"/>
                    <pic:cNvPicPr>
                      <a:picLocks noChangeAspect="1" noChangeArrowheads="1"/>
                    </pic:cNvPicPr>
                  </pic:nvPicPr>
                  <pic:blipFill>
                    <a:blip r:embed="rId15" cstate="print"/>
                    <a:srcRect/>
                    <a:stretch>
                      <a:fillRect/>
                    </a:stretch>
                  </pic:blipFill>
                  <pic:spPr bwMode="auto">
                    <a:xfrm>
                      <a:off x="0" y="0"/>
                      <a:ext cx="2668089" cy="3035504"/>
                    </a:xfrm>
                    <a:prstGeom prst="rect">
                      <a:avLst/>
                    </a:prstGeom>
                    <a:noFill/>
                    <a:ln w="9525">
                      <a:noFill/>
                      <a:miter lim="800000"/>
                      <a:headEnd/>
                      <a:tailEnd/>
                    </a:ln>
                  </pic:spPr>
                </pic:pic>
              </a:graphicData>
            </a:graphic>
          </wp:inline>
        </w:drawing>
      </w:r>
    </w:p>
    <w:p w:rsidR="00801DFB" w:rsidRDefault="00801DFB" w:rsidP="00801DFB">
      <w:pPr>
        <w:jc w:val="center"/>
        <w:rPr>
          <w:rFonts w:ascii="Century Gothic" w:hAnsi="Century Gothic"/>
          <w:sz w:val="22"/>
          <w:szCs w:val="22"/>
        </w:rPr>
      </w:pPr>
    </w:p>
    <w:p w:rsidR="004A7B62" w:rsidRDefault="00C0500A" w:rsidP="00123E5A">
      <w:pPr>
        <w:jc w:val="both"/>
        <w:rPr>
          <w:rFonts w:ascii="Century Gothic" w:hAnsi="Century Gothic"/>
          <w:sz w:val="22"/>
          <w:szCs w:val="22"/>
        </w:rPr>
      </w:pPr>
      <w:r w:rsidRPr="00C0500A">
        <w:rPr>
          <w:rFonts w:ascii="Century Gothic" w:hAnsi="Century Gothic"/>
          <w:sz w:val="22"/>
          <w:szCs w:val="22"/>
        </w:rPr>
        <w:t xml:space="preserve">The Privy Council </w:t>
      </w:r>
      <w:r w:rsidR="00413262">
        <w:rPr>
          <w:rFonts w:ascii="Century Gothic" w:hAnsi="Century Gothic"/>
          <w:sz w:val="22"/>
          <w:szCs w:val="22"/>
        </w:rPr>
        <w:t xml:space="preserve">was a </w:t>
      </w:r>
      <w:r w:rsidR="004A7B62">
        <w:rPr>
          <w:rFonts w:ascii="Century Gothic" w:hAnsi="Century Gothic"/>
          <w:sz w:val="22"/>
          <w:szCs w:val="22"/>
        </w:rPr>
        <w:t xml:space="preserve">regular and formal </w:t>
      </w:r>
      <w:r w:rsidR="00413262">
        <w:rPr>
          <w:rFonts w:ascii="Century Gothic" w:hAnsi="Century Gothic"/>
          <w:sz w:val="22"/>
          <w:szCs w:val="22"/>
        </w:rPr>
        <w:t xml:space="preserve">meeting of Elizabeth’s most important ministers. Sometimes it would </w:t>
      </w:r>
      <w:r w:rsidR="004A7B62">
        <w:rPr>
          <w:rFonts w:ascii="Century Gothic" w:hAnsi="Century Gothic"/>
          <w:sz w:val="22"/>
          <w:szCs w:val="22"/>
        </w:rPr>
        <w:t xml:space="preserve">be chaired by the Queen herself, but usually it would be chaired in her name by the Secretary of State. </w:t>
      </w:r>
      <w:r w:rsidR="00E059B3">
        <w:rPr>
          <w:rFonts w:ascii="Century Gothic" w:hAnsi="Century Gothic"/>
          <w:sz w:val="22"/>
          <w:szCs w:val="22"/>
        </w:rPr>
        <w:t>To start with u</w:t>
      </w:r>
      <w:r w:rsidR="004A7B62">
        <w:rPr>
          <w:rFonts w:ascii="Century Gothic" w:hAnsi="Century Gothic"/>
          <w:sz w:val="22"/>
          <w:szCs w:val="22"/>
        </w:rPr>
        <w:t xml:space="preserve">nder Elizabeth, it met </w:t>
      </w:r>
      <w:r w:rsidR="00325002">
        <w:rPr>
          <w:rFonts w:ascii="Century Gothic" w:hAnsi="Century Gothic"/>
          <w:sz w:val="22"/>
          <w:szCs w:val="22"/>
        </w:rPr>
        <w:t>twice</w:t>
      </w:r>
      <w:r w:rsidR="004A7B62">
        <w:rPr>
          <w:rFonts w:ascii="Century Gothic" w:hAnsi="Century Gothic"/>
          <w:sz w:val="22"/>
          <w:szCs w:val="22"/>
        </w:rPr>
        <w:t xml:space="preserve"> a week, most commonly at Greenwich</w:t>
      </w:r>
      <w:r w:rsidR="00325002">
        <w:rPr>
          <w:rFonts w:ascii="Century Gothic" w:hAnsi="Century Gothic"/>
          <w:sz w:val="22"/>
          <w:szCs w:val="22"/>
        </w:rPr>
        <w:t xml:space="preserve">, </w:t>
      </w:r>
      <w:r w:rsidR="009F372B">
        <w:rPr>
          <w:rFonts w:ascii="Century Gothic" w:hAnsi="Century Gothic"/>
          <w:sz w:val="22"/>
          <w:szCs w:val="22"/>
        </w:rPr>
        <w:t>Westminster</w:t>
      </w:r>
      <w:r w:rsidR="004A7B62">
        <w:rPr>
          <w:rFonts w:ascii="Century Gothic" w:hAnsi="Century Gothic"/>
          <w:sz w:val="22"/>
          <w:szCs w:val="22"/>
        </w:rPr>
        <w:t xml:space="preserve"> or Hampton Court. By the </w:t>
      </w:r>
      <w:r w:rsidR="00E059B3">
        <w:rPr>
          <w:rFonts w:ascii="Century Gothic" w:hAnsi="Century Gothic"/>
          <w:sz w:val="22"/>
          <w:szCs w:val="22"/>
        </w:rPr>
        <w:t>mid-</w:t>
      </w:r>
      <w:r w:rsidR="004A7B62">
        <w:rPr>
          <w:rFonts w:ascii="Century Gothic" w:hAnsi="Century Gothic"/>
          <w:sz w:val="22"/>
          <w:szCs w:val="22"/>
        </w:rPr>
        <w:t xml:space="preserve">1580s, the Spanish war meant that it </w:t>
      </w:r>
      <w:r w:rsidR="004E3D15">
        <w:rPr>
          <w:rFonts w:ascii="Century Gothic" w:hAnsi="Century Gothic"/>
          <w:sz w:val="22"/>
          <w:szCs w:val="22"/>
        </w:rPr>
        <w:t xml:space="preserve">was </w:t>
      </w:r>
      <w:r w:rsidR="004A7B62">
        <w:rPr>
          <w:rFonts w:ascii="Century Gothic" w:hAnsi="Century Gothic"/>
          <w:sz w:val="22"/>
          <w:szCs w:val="22"/>
        </w:rPr>
        <w:t xml:space="preserve">often meeting up to two or three times a day. </w:t>
      </w:r>
    </w:p>
    <w:p w:rsidR="004A7B62" w:rsidRDefault="004A7B62" w:rsidP="00123E5A">
      <w:pPr>
        <w:jc w:val="both"/>
        <w:rPr>
          <w:rFonts w:ascii="Century Gothic" w:hAnsi="Century Gothic"/>
          <w:sz w:val="22"/>
          <w:szCs w:val="22"/>
        </w:rPr>
      </w:pPr>
    </w:p>
    <w:p w:rsidR="005C344C" w:rsidRDefault="009F372B" w:rsidP="0058203D">
      <w:pPr>
        <w:jc w:val="both"/>
        <w:rPr>
          <w:rFonts w:ascii="Century Gothic" w:hAnsi="Century Gothic"/>
          <w:b/>
          <w:sz w:val="22"/>
          <w:szCs w:val="22"/>
        </w:rPr>
      </w:pPr>
      <w:r>
        <w:rPr>
          <w:rFonts w:ascii="Century Gothic" w:hAnsi="Century Gothic"/>
          <w:sz w:val="22"/>
          <w:szCs w:val="22"/>
        </w:rPr>
        <w:t>H</w:t>
      </w:r>
      <w:r w:rsidR="004A7B62" w:rsidRPr="00E059B3">
        <w:rPr>
          <w:rFonts w:ascii="Century Gothic" w:hAnsi="Century Gothic"/>
          <w:sz w:val="22"/>
          <w:szCs w:val="22"/>
        </w:rPr>
        <w:t xml:space="preserve">istorians </w:t>
      </w:r>
      <w:r>
        <w:rPr>
          <w:rFonts w:ascii="Century Gothic" w:hAnsi="Century Gothic"/>
          <w:sz w:val="22"/>
          <w:szCs w:val="22"/>
        </w:rPr>
        <w:t xml:space="preserve">often </w:t>
      </w:r>
      <w:r w:rsidR="004A7B62" w:rsidRPr="00E059B3">
        <w:rPr>
          <w:rFonts w:ascii="Century Gothic" w:hAnsi="Century Gothic"/>
          <w:sz w:val="22"/>
          <w:szCs w:val="22"/>
        </w:rPr>
        <w:t xml:space="preserve">view the Privy Council as </w:t>
      </w:r>
      <w:r w:rsidR="00E059B3" w:rsidRPr="00E059B3">
        <w:rPr>
          <w:rFonts w:ascii="Century Gothic" w:hAnsi="Century Gothic"/>
          <w:sz w:val="22"/>
          <w:szCs w:val="22"/>
        </w:rPr>
        <w:t>very important to central government</w:t>
      </w:r>
      <w:r w:rsidR="004A7B62" w:rsidRPr="00E059B3">
        <w:rPr>
          <w:rFonts w:ascii="Century Gothic" w:hAnsi="Century Gothic"/>
          <w:sz w:val="22"/>
          <w:szCs w:val="22"/>
        </w:rPr>
        <w:t xml:space="preserve">. </w:t>
      </w:r>
      <w:r w:rsidR="004A7B62" w:rsidRPr="00E059B3">
        <w:rPr>
          <w:rFonts w:ascii="Century Gothic" w:hAnsi="Century Gothic"/>
          <w:b/>
          <w:sz w:val="22"/>
          <w:szCs w:val="22"/>
          <w:u w:val="single"/>
        </w:rPr>
        <w:t>M Tillman</w:t>
      </w:r>
      <w:r w:rsidR="004A7B62" w:rsidRPr="00E059B3">
        <w:rPr>
          <w:rFonts w:ascii="Century Gothic" w:hAnsi="Century Gothic"/>
          <w:sz w:val="22"/>
          <w:szCs w:val="22"/>
        </w:rPr>
        <w:t xml:space="preserve"> stresses its </w:t>
      </w:r>
      <w:r w:rsidR="00E059B3" w:rsidRPr="00E059B3">
        <w:rPr>
          <w:rFonts w:ascii="Century Gothic" w:hAnsi="Century Gothic"/>
          <w:sz w:val="22"/>
          <w:szCs w:val="22"/>
        </w:rPr>
        <w:t xml:space="preserve">executive role, stating that it was the </w:t>
      </w:r>
      <w:r w:rsidR="00E059B3" w:rsidRPr="00E059B3">
        <w:rPr>
          <w:rFonts w:ascii="Century Gothic" w:hAnsi="Century Gothic"/>
          <w:b/>
          <w:sz w:val="22"/>
          <w:szCs w:val="22"/>
        </w:rPr>
        <w:t>“</w:t>
      </w:r>
      <w:r w:rsidR="00E059B3" w:rsidRPr="00E059B3">
        <w:rPr>
          <w:rFonts w:ascii="Century Gothic" w:hAnsi="Century Gothic"/>
          <w:b/>
          <w:sz w:val="22"/>
          <w:szCs w:val="22"/>
          <w:u w:val="single"/>
        </w:rPr>
        <w:t>select ruling board of the realm”</w:t>
      </w:r>
      <w:r w:rsidR="00E059B3" w:rsidRPr="00E059B3">
        <w:rPr>
          <w:rFonts w:ascii="Century Gothic" w:hAnsi="Century Gothic"/>
          <w:b/>
          <w:sz w:val="22"/>
          <w:szCs w:val="22"/>
        </w:rPr>
        <w:t xml:space="preserve"> </w:t>
      </w:r>
      <w:r w:rsidR="00E059B3" w:rsidRPr="00E059B3">
        <w:rPr>
          <w:rFonts w:ascii="Century Gothic" w:hAnsi="Century Gothic"/>
          <w:sz w:val="22"/>
          <w:szCs w:val="22"/>
        </w:rPr>
        <w:t>whilst</w:t>
      </w:r>
      <w:r w:rsidR="00E059B3" w:rsidRPr="00E059B3">
        <w:rPr>
          <w:rFonts w:ascii="Century Gothic" w:hAnsi="Century Gothic"/>
          <w:b/>
          <w:sz w:val="22"/>
          <w:szCs w:val="22"/>
        </w:rPr>
        <w:t xml:space="preserve"> </w:t>
      </w:r>
      <w:r w:rsidR="004A7B62" w:rsidRPr="00E059B3">
        <w:rPr>
          <w:rFonts w:ascii="Century Gothic" w:hAnsi="Century Gothic"/>
          <w:b/>
          <w:sz w:val="22"/>
          <w:szCs w:val="22"/>
          <w:u w:val="single"/>
        </w:rPr>
        <w:t>John Guy</w:t>
      </w:r>
      <w:r w:rsidR="004A7B62" w:rsidRPr="00E059B3">
        <w:rPr>
          <w:rFonts w:ascii="Century Gothic" w:hAnsi="Century Gothic"/>
          <w:sz w:val="22"/>
          <w:szCs w:val="22"/>
        </w:rPr>
        <w:t xml:space="preserve"> argues that the Privy Council </w:t>
      </w:r>
      <w:r w:rsidR="00E059B3" w:rsidRPr="00E059B3">
        <w:rPr>
          <w:rFonts w:ascii="Century Gothic" w:hAnsi="Century Gothic"/>
          <w:sz w:val="22"/>
          <w:szCs w:val="22"/>
        </w:rPr>
        <w:t xml:space="preserve">was of great administrative importance. For him, it was the Council </w:t>
      </w:r>
      <w:r w:rsidR="004A7B62" w:rsidRPr="00E059B3">
        <w:rPr>
          <w:rFonts w:ascii="Century Gothic" w:hAnsi="Century Gothic"/>
          <w:sz w:val="22"/>
          <w:szCs w:val="22"/>
        </w:rPr>
        <w:t xml:space="preserve">that </w:t>
      </w:r>
      <w:r w:rsidR="004A7B62" w:rsidRPr="00E059B3">
        <w:rPr>
          <w:rFonts w:ascii="Century Gothic" w:hAnsi="Century Gothic"/>
          <w:b/>
          <w:sz w:val="22"/>
          <w:szCs w:val="22"/>
          <w:u w:val="single"/>
        </w:rPr>
        <w:t>“got things done”</w:t>
      </w:r>
      <w:r w:rsidR="004A7B62" w:rsidRPr="00E059B3">
        <w:rPr>
          <w:rFonts w:ascii="Century Gothic" w:hAnsi="Century Gothic"/>
          <w:b/>
          <w:sz w:val="22"/>
          <w:szCs w:val="22"/>
        </w:rPr>
        <w:t xml:space="preserve">. </w:t>
      </w:r>
      <w:r w:rsidR="00E059B3" w:rsidRPr="002721C6">
        <w:rPr>
          <w:rFonts w:ascii="Century Gothic" w:hAnsi="Century Gothic"/>
          <w:b/>
          <w:sz w:val="22"/>
          <w:szCs w:val="22"/>
          <w:u w:val="single"/>
        </w:rPr>
        <w:t>K Randel</w:t>
      </w:r>
      <w:r w:rsidR="00E059B3" w:rsidRPr="00E059B3">
        <w:rPr>
          <w:rFonts w:ascii="Century Gothic" w:hAnsi="Century Gothic"/>
          <w:b/>
          <w:sz w:val="22"/>
          <w:szCs w:val="22"/>
        </w:rPr>
        <w:t xml:space="preserve">l </w:t>
      </w:r>
      <w:r w:rsidR="00E059B3" w:rsidRPr="00E059B3">
        <w:rPr>
          <w:rFonts w:ascii="Century Gothic" w:hAnsi="Century Gothic"/>
          <w:sz w:val="22"/>
          <w:szCs w:val="22"/>
        </w:rPr>
        <w:t xml:space="preserve">views the Council as </w:t>
      </w:r>
      <w:r w:rsidR="00E059B3" w:rsidRPr="002721C6">
        <w:rPr>
          <w:rFonts w:ascii="Century Gothic" w:hAnsi="Century Gothic"/>
          <w:b/>
          <w:sz w:val="22"/>
          <w:szCs w:val="22"/>
          <w:u w:val="single"/>
        </w:rPr>
        <w:t>“the most dynamic and powerful element of the central go</w:t>
      </w:r>
      <w:r w:rsidR="002721C6">
        <w:rPr>
          <w:rFonts w:ascii="Century Gothic" w:hAnsi="Century Gothic"/>
          <w:b/>
          <w:sz w:val="22"/>
          <w:szCs w:val="22"/>
          <w:u w:val="single"/>
        </w:rPr>
        <w:t>vernment machinery</w:t>
      </w:r>
      <w:r w:rsidR="00E059B3" w:rsidRPr="002721C6">
        <w:rPr>
          <w:rFonts w:ascii="Century Gothic" w:hAnsi="Century Gothic"/>
          <w:b/>
          <w:sz w:val="22"/>
          <w:szCs w:val="22"/>
          <w:u w:val="single"/>
        </w:rPr>
        <w:t>”</w:t>
      </w:r>
      <w:r w:rsidR="002721C6">
        <w:rPr>
          <w:rFonts w:ascii="Century Gothic" w:hAnsi="Century Gothic"/>
          <w:b/>
          <w:sz w:val="22"/>
          <w:szCs w:val="22"/>
        </w:rPr>
        <w:t xml:space="preserve"> </w:t>
      </w:r>
      <w:r w:rsidR="0058203D" w:rsidRPr="0058203D">
        <w:rPr>
          <w:rFonts w:ascii="Century Gothic" w:hAnsi="Century Gothic"/>
          <w:sz w:val="22"/>
          <w:szCs w:val="22"/>
        </w:rPr>
        <w:t xml:space="preserve">whilst </w:t>
      </w:r>
      <w:r w:rsidR="005C344C" w:rsidRPr="004E3D15">
        <w:rPr>
          <w:rFonts w:ascii="Century Gothic" w:hAnsi="Century Gothic"/>
          <w:b/>
          <w:sz w:val="22"/>
          <w:szCs w:val="22"/>
          <w:u w:val="single"/>
        </w:rPr>
        <w:t>S J Lee</w:t>
      </w:r>
      <w:r w:rsidR="005C344C" w:rsidRPr="009356CB">
        <w:rPr>
          <w:rFonts w:ascii="Century Gothic" w:hAnsi="Century Gothic"/>
          <w:b/>
          <w:sz w:val="22"/>
          <w:szCs w:val="22"/>
        </w:rPr>
        <w:t xml:space="preserve"> </w:t>
      </w:r>
      <w:r w:rsidR="0058203D" w:rsidRPr="0058203D">
        <w:rPr>
          <w:rFonts w:ascii="Century Gothic" w:hAnsi="Century Gothic"/>
          <w:sz w:val="22"/>
          <w:szCs w:val="22"/>
        </w:rPr>
        <w:t>views this</w:t>
      </w:r>
      <w:r w:rsidR="0058203D">
        <w:rPr>
          <w:rFonts w:ascii="Century Gothic" w:hAnsi="Century Gothic"/>
          <w:sz w:val="22"/>
          <w:szCs w:val="22"/>
        </w:rPr>
        <w:t xml:space="preserve"> importance </w:t>
      </w:r>
      <w:r w:rsidR="004E3D15">
        <w:rPr>
          <w:rFonts w:ascii="Century Gothic" w:hAnsi="Century Gothic"/>
          <w:sz w:val="22"/>
          <w:szCs w:val="22"/>
        </w:rPr>
        <w:t xml:space="preserve">in a broader Tudor context, suggesting that </w:t>
      </w:r>
      <w:r w:rsidR="005C344C" w:rsidRPr="004E3D15">
        <w:rPr>
          <w:rFonts w:ascii="Century Gothic" w:hAnsi="Century Gothic"/>
          <w:b/>
          <w:sz w:val="22"/>
          <w:szCs w:val="22"/>
          <w:u w:val="single"/>
        </w:rPr>
        <w:t xml:space="preserve">“Elizabeth maintained (the </w:t>
      </w:r>
      <w:proofErr w:type="gramStart"/>
      <w:r w:rsidR="005C344C" w:rsidRPr="004E3D15">
        <w:rPr>
          <w:rFonts w:ascii="Century Gothic" w:hAnsi="Century Gothic"/>
          <w:b/>
          <w:sz w:val="22"/>
          <w:szCs w:val="22"/>
          <w:u w:val="single"/>
        </w:rPr>
        <w:t>Council)...</w:t>
      </w:r>
      <w:proofErr w:type="gramEnd"/>
      <w:r w:rsidR="005C344C" w:rsidRPr="004E3D15">
        <w:rPr>
          <w:rFonts w:ascii="Century Gothic" w:hAnsi="Century Gothic"/>
          <w:b/>
          <w:sz w:val="22"/>
          <w:szCs w:val="22"/>
          <w:u w:val="single"/>
        </w:rPr>
        <w:t xml:space="preserve"> as the single most important institution </w:t>
      </w:r>
      <w:r w:rsidR="0031581A">
        <w:rPr>
          <w:rFonts w:ascii="Century Gothic" w:hAnsi="Century Gothic"/>
          <w:b/>
          <w:sz w:val="22"/>
          <w:szCs w:val="22"/>
          <w:u w:val="single"/>
        </w:rPr>
        <w:t xml:space="preserve">for </w:t>
      </w:r>
      <w:r w:rsidR="005C344C" w:rsidRPr="004E3D15">
        <w:rPr>
          <w:rFonts w:ascii="Century Gothic" w:hAnsi="Century Gothic"/>
          <w:b/>
          <w:sz w:val="22"/>
          <w:szCs w:val="22"/>
          <w:u w:val="single"/>
        </w:rPr>
        <w:t>decision making and the formation of policy</w:t>
      </w:r>
      <w:r w:rsidR="009356CB" w:rsidRPr="004E3D15">
        <w:rPr>
          <w:rFonts w:ascii="Century Gothic" w:hAnsi="Century Gothic"/>
          <w:b/>
          <w:sz w:val="22"/>
          <w:szCs w:val="22"/>
          <w:u w:val="single"/>
        </w:rPr>
        <w:t>.</w:t>
      </w:r>
      <w:r w:rsidR="005C344C" w:rsidRPr="004E3D15">
        <w:rPr>
          <w:rFonts w:ascii="Century Gothic" w:hAnsi="Century Gothic"/>
          <w:b/>
          <w:sz w:val="22"/>
          <w:szCs w:val="22"/>
          <w:u w:val="single"/>
        </w:rPr>
        <w:t>”</w:t>
      </w:r>
    </w:p>
    <w:p w:rsidR="004E3D15" w:rsidRDefault="004E3D15" w:rsidP="0058203D">
      <w:pPr>
        <w:jc w:val="both"/>
        <w:rPr>
          <w:rFonts w:ascii="Century Gothic" w:hAnsi="Century Gothic"/>
          <w:b/>
          <w:sz w:val="22"/>
          <w:szCs w:val="22"/>
        </w:rPr>
      </w:pPr>
    </w:p>
    <w:p w:rsidR="00A01BAD" w:rsidRDefault="004E3D15" w:rsidP="00123E5A">
      <w:pPr>
        <w:jc w:val="both"/>
        <w:rPr>
          <w:rFonts w:ascii="Century Gothic" w:hAnsi="Century Gothic"/>
          <w:sz w:val="22"/>
          <w:szCs w:val="22"/>
        </w:rPr>
      </w:pPr>
      <w:r w:rsidRPr="004E3D15">
        <w:rPr>
          <w:rFonts w:ascii="Century Gothic" w:hAnsi="Century Gothic"/>
          <w:sz w:val="22"/>
          <w:szCs w:val="22"/>
        </w:rPr>
        <w:t>However,</w:t>
      </w:r>
      <w:r>
        <w:rPr>
          <w:rFonts w:ascii="Century Gothic" w:hAnsi="Century Gothic"/>
          <w:sz w:val="22"/>
          <w:szCs w:val="22"/>
        </w:rPr>
        <w:t xml:space="preserve"> just because historians say something is important, this does not necessarily make it so. Study the diagram on the following page</w:t>
      </w:r>
      <w:r w:rsidR="009D2D7C">
        <w:rPr>
          <w:rFonts w:ascii="Century Gothic" w:hAnsi="Century Gothic"/>
          <w:sz w:val="22"/>
          <w:szCs w:val="22"/>
        </w:rPr>
        <w:t xml:space="preserve"> </w:t>
      </w:r>
      <w:r w:rsidR="003A3FC9">
        <w:rPr>
          <w:rFonts w:ascii="Century Gothic" w:hAnsi="Century Gothic"/>
          <w:sz w:val="22"/>
          <w:szCs w:val="22"/>
        </w:rPr>
        <w:t xml:space="preserve">(adapted from M Tillman – The Triumph of Elizabeth page 60) </w:t>
      </w:r>
      <w:r w:rsidR="009D2D7C">
        <w:rPr>
          <w:rFonts w:ascii="Century Gothic" w:hAnsi="Century Gothic"/>
          <w:sz w:val="22"/>
          <w:szCs w:val="22"/>
        </w:rPr>
        <w:t>and answer the following questions;</w:t>
      </w:r>
    </w:p>
    <w:p w:rsidR="009D2D7C" w:rsidRDefault="009D2D7C" w:rsidP="00F91972">
      <w:pPr>
        <w:jc w:val="center"/>
        <w:rPr>
          <w:rFonts w:ascii="Century Gothic" w:hAnsi="Century Gothic"/>
          <w:b/>
          <w:sz w:val="22"/>
          <w:szCs w:val="22"/>
          <w:u w:val="single"/>
        </w:rPr>
      </w:pPr>
    </w:p>
    <w:p w:rsidR="007F2F6A" w:rsidRDefault="007F2F6A" w:rsidP="00F91972">
      <w:pPr>
        <w:jc w:val="center"/>
        <w:rPr>
          <w:rFonts w:ascii="Century Gothic" w:hAnsi="Century Gothic"/>
          <w:b/>
          <w:sz w:val="22"/>
          <w:szCs w:val="22"/>
          <w:u w:val="single"/>
        </w:rPr>
      </w:pPr>
    </w:p>
    <w:p w:rsidR="00F91972" w:rsidRPr="00F91972" w:rsidRDefault="00F91972" w:rsidP="00F91972">
      <w:pPr>
        <w:jc w:val="center"/>
        <w:rPr>
          <w:rFonts w:ascii="Century Gothic" w:hAnsi="Century Gothic"/>
          <w:b/>
          <w:sz w:val="22"/>
          <w:szCs w:val="22"/>
          <w:u w:val="single"/>
        </w:rPr>
      </w:pPr>
      <w:r>
        <w:rPr>
          <w:rFonts w:ascii="Century Gothic" w:hAnsi="Century Gothic"/>
          <w:b/>
          <w:sz w:val="22"/>
          <w:szCs w:val="22"/>
          <w:u w:val="single"/>
        </w:rPr>
        <w:t>Questions</w:t>
      </w:r>
    </w:p>
    <w:p w:rsidR="009D2D7C" w:rsidRPr="009D2D7C" w:rsidRDefault="009D2D7C" w:rsidP="008969C4">
      <w:pPr>
        <w:pStyle w:val="ListParagraph"/>
        <w:numPr>
          <w:ilvl w:val="0"/>
          <w:numId w:val="4"/>
        </w:numPr>
        <w:jc w:val="both"/>
        <w:rPr>
          <w:rFonts w:ascii="Century Gothic" w:hAnsi="Century Gothic"/>
          <w:i/>
          <w:sz w:val="22"/>
          <w:szCs w:val="22"/>
        </w:rPr>
      </w:pPr>
      <w:r w:rsidRPr="009D2D7C">
        <w:rPr>
          <w:rFonts w:ascii="Century Gothic" w:hAnsi="Century Gothic"/>
          <w:i/>
          <w:sz w:val="22"/>
          <w:szCs w:val="22"/>
        </w:rPr>
        <w:t xml:space="preserve">What were the main executive roles of the Privy </w:t>
      </w:r>
      <w:proofErr w:type="gramStart"/>
      <w:r w:rsidRPr="009D2D7C">
        <w:rPr>
          <w:rFonts w:ascii="Century Gothic" w:hAnsi="Century Gothic"/>
          <w:i/>
          <w:sz w:val="22"/>
          <w:szCs w:val="22"/>
        </w:rPr>
        <w:t>Council ?</w:t>
      </w:r>
      <w:proofErr w:type="gramEnd"/>
    </w:p>
    <w:p w:rsidR="009D2D7C" w:rsidRPr="009D2D7C" w:rsidRDefault="009D2D7C" w:rsidP="008969C4">
      <w:pPr>
        <w:pStyle w:val="ListParagraph"/>
        <w:numPr>
          <w:ilvl w:val="0"/>
          <w:numId w:val="4"/>
        </w:numPr>
        <w:jc w:val="both"/>
        <w:rPr>
          <w:rFonts w:ascii="Century Gothic" w:hAnsi="Century Gothic"/>
          <w:i/>
          <w:sz w:val="22"/>
          <w:szCs w:val="22"/>
        </w:rPr>
      </w:pPr>
      <w:r w:rsidRPr="009D2D7C">
        <w:rPr>
          <w:rFonts w:ascii="Century Gothic" w:hAnsi="Century Gothic"/>
          <w:i/>
          <w:sz w:val="22"/>
          <w:szCs w:val="22"/>
        </w:rPr>
        <w:lastRenderedPageBreak/>
        <w:t xml:space="preserve">What were the main administrative roles of the Privy </w:t>
      </w:r>
      <w:proofErr w:type="gramStart"/>
      <w:r w:rsidRPr="009D2D7C">
        <w:rPr>
          <w:rFonts w:ascii="Century Gothic" w:hAnsi="Century Gothic"/>
          <w:i/>
          <w:sz w:val="22"/>
          <w:szCs w:val="22"/>
        </w:rPr>
        <w:t>Council ?</w:t>
      </w:r>
      <w:proofErr w:type="gramEnd"/>
    </w:p>
    <w:p w:rsidR="009D2D7C" w:rsidRPr="009D2D7C" w:rsidRDefault="009D2D7C" w:rsidP="008969C4">
      <w:pPr>
        <w:pStyle w:val="ListParagraph"/>
        <w:numPr>
          <w:ilvl w:val="0"/>
          <w:numId w:val="4"/>
        </w:numPr>
        <w:jc w:val="both"/>
        <w:rPr>
          <w:rFonts w:ascii="Century Gothic" w:hAnsi="Century Gothic"/>
          <w:i/>
          <w:sz w:val="22"/>
          <w:szCs w:val="22"/>
        </w:rPr>
      </w:pPr>
      <w:r w:rsidRPr="009D2D7C">
        <w:rPr>
          <w:rFonts w:ascii="Century Gothic" w:hAnsi="Century Gothic"/>
          <w:i/>
          <w:sz w:val="22"/>
          <w:szCs w:val="22"/>
        </w:rPr>
        <w:t>Can you see any links between any of it</w:t>
      </w:r>
      <w:r w:rsidR="0031581A">
        <w:rPr>
          <w:rFonts w:ascii="Century Gothic" w:hAnsi="Century Gothic"/>
          <w:i/>
          <w:sz w:val="22"/>
          <w:szCs w:val="22"/>
        </w:rPr>
        <w:t>s</w:t>
      </w:r>
      <w:r w:rsidRPr="009D2D7C">
        <w:rPr>
          <w:rFonts w:ascii="Century Gothic" w:hAnsi="Century Gothic"/>
          <w:i/>
          <w:sz w:val="22"/>
          <w:szCs w:val="22"/>
        </w:rPr>
        <w:t xml:space="preserve"> </w:t>
      </w:r>
      <w:proofErr w:type="gramStart"/>
      <w:r w:rsidRPr="009D2D7C">
        <w:rPr>
          <w:rFonts w:ascii="Century Gothic" w:hAnsi="Century Gothic"/>
          <w:i/>
          <w:sz w:val="22"/>
          <w:szCs w:val="22"/>
        </w:rPr>
        <w:t>roles ?</w:t>
      </w:r>
      <w:proofErr w:type="gramEnd"/>
    </w:p>
    <w:p w:rsidR="009D2D7C" w:rsidRPr="009D2D7C" w:rsidRDefault="009D2D7C" w:rsidP="008969C4">
      <w:pPr>
        <w:pStyle w:val="ListParagraph"/>
        <w:numPr>
          <w:ilvl w:val="0"/>
          <w:numId w:val="4"/>
        </w:numPr>
        <w:jc w:val="both"/>
        <w:rPr>
          <w:rFonts w:ascii="Century Gothic" w:hAnsi="Century Gothic"/>
          <w:i/>
          <w:sz w:val="22"/>
          <w:szCs w:val="22"/>
        </w:rPr>
      </w:pPr>
      <w:r w:rsidRPr="009D2D7C">
        <w:rPr>
          <w:rFonts w:ascii="Century Gothic" w:hAnsi="Century Gothic"/>
          <w:i/>
          <w:sz w:val="22"/>
          <w:szCs w:val="22"/>
        </w:rPr>
        <w:t xml:space="preserve">From what you already know about Elizabethan England, can we argue that the Privy Council had any significant </w:t>
      </w:r>
      <w:proofErr w:type="gramStart"/>
      <w:r w:rsidRPr="009D2D7C">
        <w:rPr>
          <w:rFonts w:ascii="Century Gothic" w:hAnsi="Century Gothic"/>
          <w:i/>
          <w:sz w:val="22"/>
          <w:szCs w:val="22"/>
        </w:rPr>
        <w:t>achievements ?</w:t>
      </w:r>
      <w:proofErr w:type="gramEnd"/>
    </w:p>
    <w:p w:rsidR="00A01BAD" w:rsidRDefault="00A01BAD" w:rsidP="00123E5A">
      <w:pPr>
        <w:jc w:val="both"/>
        <w:rPr>
          <w:rFonts w:ascii="Century Gothic" w:hAnsi="Century Gothic"/>
          <w:sz w:val="22"/>
          <w:szCs w:val="22"/>
        </w:rPr>
      </w:pPr>
    </w:p>
    <w:p w:rsidR="00C0500A" w:rsidRDefault="00A01BAD" w:rsidP="007F2F6A">
      <w:pPr>
        <w:jc w:val="both"/>
        <w:rPr>
          <w:rFonts w:ascii="Century Gothic" w:hAnsi="Century Gothic"/>
          <w:b/>
          <w:u w:val="single"/>
        </w:rPr>
      </w:pPr>
      <w:r>
        <w:rPr>
          <w:rFonts w:ascii="Century Gothic" w:hAnsi="Century Gothic"/>
          <w:sz w:val="22"/>
          <w:szCs w:val="22"/>
        </w:rPr>
        <w:t xml:space="preserve"> </w:t>
      </w:r>
      <w:r>
        <w:rPr>
          <w:rFonts w:ascii="Century Gothic" w:hAnsi="Century Gothic"/>
          <w:b/>
          <w:noProof/>
          <w:u w:val="single"/>
        </w:rPr>
        <w:drawing>
          <wp:inline distT="0" distB="0" distL="0" distR="0" wp14:anchorId="1480B9DA" wp14:editId="2966A5CF">
            <wp:extent cx="7578617" cy="5513720"/>
            <wp:effectExtent l="3492" t="0" r="7303" b="7302"/>
            <wp:docPr id="1" name="Picture 0" descr="Privy Council fu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y Council functions.jpg"/>
                    <pic:cNvPicPr/>
                  </pic:nvPicPr>
                  <pic:blipFill>
                    <a:blip r:embed="rId16" cstate="print"/>
                    <a:stretch>
                      <a:fillRect/>
                    </a:stretch>
                  </pic:blipFill>
                  <pic:spPr>
                    <a:xfrm rot="16200000">
                      <a:off x="0" y="0"/>
                      <a:ext cx="7585895" cy="5519015"/>
                    </a:xfrm>
                    <a:prstGeom prst="rect">
                      <a:avLst/>
                    </a:prstGeom>
                  </pic:spPr>
                </pic:pic>
              </a:graphicData>
            </a:graphic>
          </wp:inline>
        </w:drawing>
      </w:r>
    </w:p>
    <w:p w:rsidR="00123E5A" w:rsidRPr="00C0500A" w:rsidRDefault="00123E5A" w:rsidP="00123E5A">
      <w:pPr>
        <w:jc w:val="center"/>
        <w:rPr>
          <w:rFonts w:ascii="Century Gothic" w:hAnsi="Century Gothic"/>
          <w:b/>
          <w:u w:val="single"/>
        </w:rPr>
      </w:pPr>
    </w:p>
    <w:p w:rsidR="00123E5A" w:rsidRPr="00C0500A" w:rsidRDefault="00E3660B" w:rsidP="00123E5A">
      <w:pPr>
        <w:jc w:val="center"/>
        <w:rPr>
          <w:rFonts w:ascii="Century Gothic" w:hAnsi="Century Gothic"/>
          <w:b/>
          <w:u w:val="single"/>
        </w:rPr>
      </w:pPr>
      <w:r>
        <w:rPr>
          <w:rFonts w:ascii="Century Gothic" w:hAnsi="Century Gothic"/>
          <w:b/>
          <w:u w:val="single"/>
        </w:rPr>
        <w:t>The l</w:t>
      </w:r>
      <w:r w:rsidR="006E6D5D">
        <w:rPr>
          <w:rFonts w:ascii="Century Gothic" w:hAnsi="Century Gothic"/>
          <w:b/>
          <w:u w:val="single"/>
        </w:rPr>
        <w:t xml:space="preserve">imitations of the Privy Council </w:t>
      </w:r>
      <w:r w:rsidR="00694689">
        <w:rPr>
          <w:rFonts w:ascii="Century Gothic" w:hAnsi="Century Gothic"/>
          <w:b/>
          <w:u w:val="single"/>
        </w:rPr>
        <w:t>in</w:t>
      </w:r>
      <w:r w:rsidR="00AD7CB5">
        <w:rPr>
          <w:rFonts w:ascii="Century Gothic" w:hAnsi="Century Gothic"/>
          <w:b/>
          <w:u w:val="single"/>
        </w:rPr>
        <w:t xml:space="preserve"> </w:t>
      </w:r>
      <w:r w:rsidR="0016377E">
        <w:rPr>
          <w:rFonts w:ascii="Century Gothic" w:hAnsi="Century Gothic"/>
          <w:b/>
          <w:u w:val="single"/>
        </w:rPr>
        <w:t xml:space="preserve">the Elizabethan system of government </w:t>
      </w:r>
    </w:p>
    <w:p w:rsidR="00123E5A" w:rsidRDefault="00123E5A" w:rsidP="00AD7CB5">
      <w:pPr>
        <w:jc w:val="both"/>
        <w:rPr>
          <w:rFonts w:ascii="Century Gothic" w:hAnsi="Century Gothic"/>
          <w:sz w:val="22"/>
          <w:szCs w:val="22"/>
        </w:rPr>
      </w:pPr>
    </w:p>
    <w:p w:rsidR="006F079C" w:rsidRDefault="00BF5777" w:rsidP="00AD7CB5">
      <w:pPr>
        <w:jc w:val="both"/>
        <w:rPr>
          <w:rFonts w:ascii="Century Gothic" w:hAnsi="Century Gothic"/>
          <w:sz w:val="22"/>
          <w:szCs w:val="22"/>
        </w:rPr>
      </w:pPr>
      <w:r>
        <w:rPr>
          <w:rFonts w:ascii="Century Gothic" w:hAnsi="Century Gothic"/>
          <w:sz w:val="22"/>
          <w:szCs w:val="22"/>
        </w:rPr>
        <w:t xml:space="preserve">There are </w:t>
      </w:r>
      <w:r w:rsidR="00CC0C60">
        <w:rPr>
          <w:rFonts w:ascii="Century Gothic" w:hAnsi="Century Gothic"/>
          <w:sz w:val="22"/>
          <w:szCs w:val="22"/>
        </w:rPr>
        <w:t>four</w:t>
      </w:r>
      <w:r>
        <w:rPr>
          <w:rFonts w:ascii="Century Gothic" w:hAnsi="Century Gothic"/>
          <w:sz w:val="22"/>
          <w:szCs w:val="22"/>
        </w:rPr>
        <w:t xml:space="preserve"> major criticisms levelled </w:t>
      </w:r>
      <w:r w:rsidR="0020641F">
        <w:rPr>
          <w:rFonts w:ascii="Century Gothic" w:hAnsi="Century Gothic"/>
          <w:sz w:val="22"/>
          <w:szCs w:val="22"/>
        </w:rPr>
        <w:t>at the Elizabethan Privy Council.</w:t>
      </w:r>
    </w:p>
    <w:p w:rsidR="0020641F" w:rsidRDefault="0020641F" w:rsidP="00AD7CB5">
      <w:pPr>
        <w:jc w:val="both"/>
        <w:rPr>
          <w:rFonts w:ascii="Century Gothic" w:hAnsi="Century Gothic"/>
          <w:sz w:val="22"/>
          <w:szCs w:val="22"/>
        </w:rPr>
      </w:pPr>
    </w:p>
    <w:p w:rsidR="00CC0C60" w:rsidRDefault="00CC0C60" w:rsidP="008969C4">
      <w:pPr>
        <w:pStyle w:val="ListParagraph"/>
        <w:numPr>
          <w:ilvl w:val="0"/>
          <w:numId w:val="9"/>
        </w:numPr>
        <w:jc w:val="both"/>
        <w:rPr>
          <w:rFonts w:ascii="Century Gothic" w:hAnsi="Century Gothic"/>
          <w:sz w:val="22"/>
          <w:szCs w:val="22"/>
        </w:rPr>
      </w:pPr>
      <w:r>
        <w:rPr>
          <w:rFonts w:ascii="Century Gothic" w:hAnsi="Century Gothic"/>
          <w:sz w:val="22"/>
          <w:szCs w:val="22"/>
        </w:rPr>
        <w:t xml:space="preserve">Revisionist historians like </w:t>
      </w:r>
      <w:r w:rsidRPr="00CC0C60">
        <w:rPr>
          <w:rFonts w:ascii="Century Gothic" w:hAnsi="Century Gothic"/>
          <w:b/>
          <w:sz w:val="22"/>
          <w:szCs w:val="22"/>
          <w:u w:val="single"/>
        </w:rPr>
        <w:t>C Haigh</w:t>
      </w:r>
      <w:r>
        <w:rPr>
          <w:rFonts w:ascii="Century Gothic" w:hAnsi="Century Gothic"/>
          <w:sz w:val="22"/>
          <w:szCs w:val="22"/>
        </w:rPr>
        <w:t xml:space="preserve"> suggest that William Cecil used the </w:t>
      </w:r>
      <w:r w:rsidR="006844A8">
        <w:rPr>
          <w:rFonts w:ascii="Century Gothic" w:hAnsi="Century Gothic"/>
          <w:sz w:val="22"/>
          <w:szCs w:val="22"/>
        </w:rPr>
        <w:t>Privy Council to force the Queen into policies that she did not want to follow. This “</w:t>
      </w:r>
      <w:proofErr w:type="spellStart"/>
      <w:r w:rsidR="006844A8" w:rsidRPr="006844A8">
        <w:rPr>
          <w:rFonts w:ascii="Century Gothic" w:hAnsi="Century Gothic"/>
          <w:b/>
          <w:sz w:val="22"/>
          <w:szCs w:val="22"/>
          <w:u w:val="single"/>
        </w:rPr>
        <w:t>Cecilian</w:t>
      </w:r>
      <w:proofErr w:type="spellEnd"/>
      <w:r w:rsidR="006844A8" w:rsidRPr="006844A8">
        <w:rPr>
          <w:rFonts w:ascii="Century Gothic" w:hAnsi="Century Gothic"/>
          <w:b/>
          <w:sz w:val="22"/>
          <w:szCs w:val="22"/>
          <w:u w:val="single"/>
        </w:rPr>
        <w:t xml:space="preserve"> manipulation”</w:t>
      </w:r>
      <w:r w:rsidR="006844A8">
        <w:rPr>
          <w:rFonts w:ascii="Century Gothic" w:hAnsi="Century Gothic"/>
          <w:sz w:val="22"/>
          <w:szCs w:val="22"/>
        </w:rPr>
        <w:t xml:space="preserve"> centred on his control of the information that Elizabeth receive</w:t>
      </w:r>
      <w:r w:rsidR="00694689">
        <w:rPr>
          <w:rFonts w:ascii="Century Gothic" w:hAnsi="Century Gothic"/>
          <w:sz w:val="22"/>
          <w:szCs w:val="22"/>
        </w:rPr>
        <w:t>d</w:t>
      </w:r>
      <w:r w:rsidR="006844A8">
        <w:rPr>
          <w:rFonts w:ascii="Century Gothic" w:hAnsi="Century Gothic"/>
          <w:sz w:val="22"/>
          <w:szCs w:val="22"/>
        </w:rPr>
        <w:t xml:space="preserve">. It can be seen most clearly in 1559 when he pressured Elizabeth to support lowland Protestant rebels against Mary, Queen of Scots. </w:t>
      </w:r>
      <w:r w:rsidR="00EA1A64">
        <w:rPr>
          <w:rFonts w:ascii="Century Gothic" w:hAnsi="Century Gothic"/>
          <w:sz w:val="22"/>
          <w:szCs w:val="22"/>
        </w:rPr>
        <w:t>Elizabeth was reluctant to support a rebellion against a fellow monarch, so Cecil</w:t>
      </w:r>
      <w:r w:rsidR="006844A8">
        <w:rPr>
          <w:rFonts w:ascii="Century Gothic" w:hAnsi="Century Gothic"/>
          <w:sz w:val="22"/>
          <w:szCs w:val="22"/>
        </w:rPr>
        <w:t xml:space="preserve"> drafted a memorandum giving an intellectual justification for her </w:t>
      </w:r>
      <w:r w:rsidR="00EA1A64">
        <w:rPr>
          <w:rFonts w:ascii="Century Gothic" w:hAnsi="Century Gothic"/>
          <w:sz w:val="22"/>
          <w:szCs w:val="22"/>
        </w:rPr>
        <w:t>intervention. W</w:t>
      </w:r>
      <w:r w:rsidR="006844A8">
        <w:rPr>
          <w:rFonts w:ascii="Century Gothic" w:hAnsi="Century Gothic"/>
          <w:sz w:val="22"/>
          <w:szCs w:val="22"/>
        </w:rPr>
        <w:t xml:space="preserve">hen that did not work, he briefed ambassadors to write </w:t>
      </w:r>
      <w:r w:rsidR="00EA1A64">
        <w:rPr>
          <w:rFonts w:ascii="Century Gothic" w:hAnsi="Century Gothic"/>
          <w:sz w:val="22"/>
          <w:szCs w:val="22"/>
        </w:rPr>
        <w:t xml:space="preserve">to her </w:t>
      </w:r>
      <w:r w:rsidR="006844A8">
        <w:rPr>
          <w:rFonts w:ascii="Century Gothic" w:hAnsi="Century Gothic"/>
          <w:sz w:val="22"/>
          <w:szCs w:val="22"/>
        </w:rPr>
        <w:t xml:space="preserve">pressing for the need for immediate action. When Elizabeth still refused to </w:t>
      </w:r>
      <w:r w:rsidR="00EA1A64">
        <w:rPr>
          <w:rFonts w:ascii="Century Gothic" w:hAnsi="Century Gothic"/>
          <w:sz w:val="22"/>
          <w:szCs w:val="22"/>
        </w:rPr>
        <w:t>act</w:t>
      </w:r>
      <w:r w:rsidR="006844A8">
        <w:rPr>
          <w:rFonts w:ascii="Century Gothic" w:hAnsi="Century Gothic"/>
          <w:sz w:val="22"/>
          <w:szCs w:val="22"/>
        </w:rPr>
        <w:t>, Cecil threatened to resign. Only then did she give ground and move troops north of the border. The point here is that this is a long way from William Cecil’s promise</w:t>
      </w:r>
      <w:r w:rsidR="00694689">
        <w:rPr>
          <w:rFonts w:ascii="Century Gothic" w:hAnsi="Century Gothic"/>
          <w:sz w:val="22"/>
          <w:szCs w:val="22"/>
        </w:rPr>
        <w:t xml:space="preserve"> to</w:t>
      </w:r>
      <w:r w:rsidR="006844A8">
        <w:rPr>
          <w:rFonts w:ascii="Century Gothic" w:hAnsi="Century Gothic"/>
          <w:sz w:val="22"/>
          <w:szCs w:val="22"/>
        </w:rPr>
        <w:t xml:space="preserve"> </w:t>
      </w:r>
      <w:r w:rsidR="006844A8" w:rsidRPr="006844A8">
        <w:rPr>
          <w:rFonts w:ascii="Century Gothic" w:hAnsi="Century Gothic"/>
          <w:b/>
          <w:sz w:val="22"/>
          <w:szCs w:val="22"/>
          <w:u w:val="single"/>
        </w:rPr>
        <w:t>“obey her majesty’s commandment”</w:t>
      </w:r>
      <w:r w:rsidR="00EA1A64">
        <w:rPr>
          <w:rFonts w:ascii="Century Gothic" w:hAnsi="Century Gothic"/>
          <w:sz w:val="22"/>
          <w:szCs w:val="22"/>
        </w:rPr>
        <w:t xml:space="preserve"> and suggests that members of the Privy Council did not always act in good faith when advising the Queen, and perhaps at times </w:t>
      </w:r>
      <w:r w:rsidR="000321B5">
        <w:rPr>
          <w:rFonts w:ascii="Century Gothic" w:hAnsi="Century Gothic"/>
          <w:sz w:val="22"/>
          <w:szCs w:val="22"/>
        </w:rPr>
        <w:t xml:space="preserve">even </w:t>
      </w:r>
      <w:r w:rsidR="00EA1A64">
        <w:rPr>
          <w:rFonts w:ascii="Century Gothic" w:hAnsi="Century Gothic"/>
          <w:sz w:val="22"/>
          <w:szCs w:val="22"/>
        </w:rPr>
        <w:t>dominated her.</w:t>
      </w:r>
    </w:p>
    <w:p w:rsidR="00CC0C60" w:rsidRDefault="00CC0C60" w:rsidP="00CC0C60">
      <w:pPr>
        <w:pStyle w:val="ListParagraph"/>
        <w:jc w:val="both"/>
        <w:rPr>
          <w:rFonts w:ascii="Century Gothic" w:hAnsi="Century Gothic"/>
          <w:sz w:val="22"/>
          <w:szCs w:val="22"/>
        </w:rPr>
      </w:pPr>
    </w:p>
    <w:p w:rsidR="00CC0C60" w:rsidRDefault="00CC0C60" w:rsidP="008969C4">
      <w:pPr>
        <w:pStyle w:val="ListParagraph"/>
        <w:numPr>
          <w:ilvl w:val="0"/>
          <w:numId w:val="9"/>
        </w:numPr>
        <w:jc w:val="both"/>
        <w:rPr>
          <w:rFonts w:ascii="Century Gothic" w:hAnsi="Century Gothic"/>
          <w:sz w:val="22"/>
          <w:szCs w:val="22"/>
        </w:rPr>
      </w:pPr>
      <w:r>
        <w:rPr>
          <w:rFonts w:ascii="Century Gothic" w:hAnsi="Century Gothic"/>
          <w:sz w:val="22"/>
          <w:szCs w:val="22"/>
        </w:rPr>
        <w:t xml:space="preserve">There is an argument that a </w:t>
      </w:r>
      <w:proofErr w:type="gramStart"/>
      <w:r>
        <w:rPr>
          <w:rFonts w:ascii="Century Gothic" w:hAnsi="Century Gothic"/>
          <w:sz w:val="22"/>
          <w:szCs w:val="22"/>
        </w:rPr>
        <w:t>three way</w:t>
      </w:r>
      <w:proofErr w:type="gramEnd"/>
      <w:r>
        <w:rPr>
          <w:rFonts w:ascii="Century Gothic" w:hAnsi="Century Gothic"/>
          <w:sz w:val="22"/>
          <w:szCs w:val="22"/>
        </w:rPr>
        <w:t xml:space="preserve"> factional rivalry between William Cecil, the Earl of Leicester and the Earl of Sussex was a real barrier to effective government in the 1560s. Here Elizabeth deserves credit for </w:t>
      </w:r>
      <w:r w:rsidR="00EA1A64">
        <w:rPr>
          <w:rFonts w:ascii="Century Gothic" w:hAnsi="Century Gothic"/>
          <w:sz w:val="22"/>
          <w:szCs w:val="22"/>
        </w:rPr>
        <w:t xml:space="preserve">forcing </w:t>
      </w:r>
      <w:r w:rsidR="00C74897">
        <w:rPr>
          <w:rFonts w:ascii="Century Gothic" w:hAnsi="Century Gothic"/>
          <w:sz w:val="22"/>
          <w:szCs w:val="22"/>
        </w:rPr>
        <w:t>reconciliation</w:t>
      </w:r>
      <w:r w:rsidR="00EA1A64">
        <w:rPr>
          <w:rFonts w:ascii="Century Gothic" w:hAnsi="Century Gothic"/>
          <w:sz w:val="22"/>
          <w:szCs w:val="22"/>
        </w:rPr>
        <w:t xml:space="preserve"> between the Earls of Leicester and Sussex in 1566, and detaching the Earl of Leicester from the anti-Cecil group in 1569</w:t>
      </w:r>
      <w:r w:rsidR="000321B5">
        <w:rPr>
          <w:rFonts w:ascii="Century Gothic" w:hAnsi="Century Gothic"/>
          <w:sz w:val="22"/>
          <w:szCs w:val="22"/>
        </w:rPr>
        <w:t xml:space="preserve">. What followed </w:t>
      </w:r>
      <w:r w:rsidR="00C74897">
        <w:rPr>
          <w:rFonts w:ascii="Century Gothic" w:hAnsi="Century Gothic"/>
          <w:sz w:val="22"/>
          <w:szCs w:val="22"/>
        </w:rPr>
        <w:t xml:space="preserve">in the 1570s and 1580s </w:t>
      </w:r>
      <w:r w:rsidR="000321B5">
        <w:rPr>
          <w:rFonts w:ascii="Century Gothic" w:hAnsi="Century Gothic"/>
          <w:sz w:val="22"/>
          <w:szCs w:val="22"/>
        </w:rPr>
        <w:t xml:space="preserve">was </w:t>
      </w:r>
      <w:r w:rsidR="00C74897">
        <w:rPr>
          <w:rFonts w:ascii="Century Gothic" w:hAnsi="Century Gothic"/>
          <w:sz w:val="22"/>
          <w:szCs w:val="22"/>
        </w:rPr>
        <w:t xml:space="preserve">a period of </w:t>
      </w:r>
      <w:r w:rsidR="00C74897" w:rsidRPr="00C74897">
        <w:rPr>
          <w:rFonts w:ascii="Century Gothic" w:hAnsi="Century Gothic"/>
          <w:b/>
          <w:sz w:val="22"/>
          <w:szCs w:val="22"/>
          <w:u w:val="single"/>
        </w:rPr>
        <w:t>“moderation, consensus and stability”</w:t>
      </w:r>
      <w:r w:rsidR="00C74897">
        <w:rPr>
          <w:rFonts w:ascii="Century Gothic" w:hAnsi="Century Gothic"/>
          <w:sz w:val="22"/>
          <w:szCs w:val="22"/>
        </w:rPr>
        <w:t xml:space="preserve"> (</w:t>
      </w:r>
      <w:r w:rsidR="00C74897" w:rsidRPr="00C74897">
        <w:rPr>
          <w:rFonts w:ascii="Century Gothic" w:hAnsi="Century Gothic"/>
          <w:b/>
          <w:sz w:val="22"/>
          <w:szCs w:val="22"/>
          <w:u w:val="single"/>
        </w:rPr>
        <w:t>S J Lee</w:t>
      </w:r>
      <w:r w:rsidR="00C74897">
        <w:rPr>
          <w:rFonts w:ascii="Century Gothic" w:hAnsi="Century Gothic"/>
          <w:sz w:val="22"/>
          <w:szCs w:val="22"/>
        </w:rPr>
        <w:t>).</w:t>
      </w:r>
    </w:p>
    <w:p w:rsidR="00CC0C60" w:rsidRPr="00C57718" w:rsidRDefault="00CC0C60" w:rsidP="00CC0C60">
      <w:pPr>
        <w:pStyle w:val="ListParagraph"/>
        <w:jc w:val="both"/>
        <w:rPr>
          <w:rFonts w:ascii="Century Gothic" w:hAnsi="Century Gothic"/>
          <w:sz w:val="22"/>
          <w:szCs w:val="22"/>
        </w:rPr>
      </w:pPr>
    </w:p>
    <w:p w:rsidR="006F079C" w:rsidRDefault="00593EBB" w:rsidP="008969C4">
      <w:pPr>
        <w:pStyle w:val="ListParagraph"/>
        <w:numPr>
          <w:ilvl w:val="0"/>
          <w:numId w:val="9"/>
        </w:numPr>
        <w:jc w:val="both"/>
        <w:rPr>
          <w:rFonts w:ascii="Century Gothic" w:hAnsi="Century Gothic"/>
          <w:sz w:val="22"/>
          <w:szCs w:val="22"/>
        </w:rPr>
      </w:pPr>
      <w:r>
        <w:rPr>
          <w:rFonts w:ascii="Century Gothic" w:hAnsi="Century Gothic"/>
          <w:sz w:val="22"/>
          <w:szCs w:val="22"/>
        </w:rPr>
        <w:t>There was a significant decline in the loyalty and effectiveness of the Privy Council in the 1590s as t</w:t>
      </w:r>
      <w:r w:rsidRPr="001B50D2">
        <w:rPr>
          <w:rFonts w:ascii="Century Gothic" w:hAnsi="Century Gothic"/>
          <w:sz w:val="22"/>
          <w:szCs w:val="22"/>
        </w:rPr>
        <w:t xml:space="preserve">he death of older ministers led to the appointment of less able and </w:t>
      </w:r>
      <w:r>
        <w:rPr>
          <w:rFonts w:ascii="Century Gothic" w:hAnsi="Century Gothic"/>
          <w:sz w:val="22"/>
          <w:szCs w:val="22"/>
        </w:rPr>
        <w:t xml:space="preserve">less </w:t>
      </w:r>
      <w:r w:rsidRPr="001B50D2">
        <w:rPr>
          <w:rFonts w:ascii="Century Gothic" w:hAnsi="Century Gothic"/>
          <w:sz w:val="22"/>
          <w:szCs w:val="22"/>
        </w:rPr>
        <w:t xml:space="preserve">loyal </w:t>
      </w:r>
      <w:r>
        <w:rPr>
          <w:rFonts w:ascii="Century Gothic" w:hAnsi="Century Gothic"/>
          <w:sz w:val="22"/>
          <w:szCs w:val="22"/>
        </w:rPr>
        <w:t xml:space="preserve">younger </w:t>
      </w:r>
      <w:r w:rsidRPr="001B50D2">
        <w:rPr>
          <w:rFonts w:ascii="Century Gothic" w:hAnsi="Century Gothic"/>
          <w:sz w:val="22"/>
          <w:szCs w:val="22"/>
        </w:rPr>
        <w:t>ministers.</w:t>
      </w:r>
      <w:r>
        <w:rPr>
          <w:rFonts w:ascii="Century Gothic" w:hAnsi="Century Gothic"/>
          <w:sz w:val="22"/>
          <w:szCs w:val="22"/>
        </w:rPr>
        <w:t xml:space="preserve"> </w:t>
      </w:r>
      <w:r w:rsidR="006F079C" w:rsidRPr="001B50D2">
        <w:rPr>
          <w:rFonts w:ascii="Century Gothic" w:hAnsi="Century Gothic"/>
          <w:sz w:val="22"/>
          <w:szCs w:val="22"/>
        </w:rPr>
        <w:t xml:space="preserve">We have already seen how </w:t>
      </w:r>
      <w:r w:rsidR="0020641F" w:rsidRPr="001B50D2">
        <w:rPr>
          <w:rFonts w:ascii="Century Gothic" w:hAnsi="Century Gothic"/>
          <w:sz w:val="22"/>
          <w:szCs w:val="22"/>
        </w:rPr>
        <w:t>by the 159</w:t>
      </w:r>
      <w:r w:rsidR="001B50D2" w:rsidRPr="001B50D2">
        <w:rPr>
          <w:rFonts w:ascii="Century Gothic" w:hAnsi="Century Gothic"/>
          <w:sz w:val="22"/>
          <w:szCs w:val="22"/>
        </w:rPr>
        <w:t xml:space="preserve">0s </w:t>
      </w:r>
      <w:r w:rsidR="0020641F" w:rsidRPr="001B50D2">
        <w:rPr>
          <w:rFonts w:ascii="Century Gothic" w:hAnsi="Century Gothic"/>
          <w:sz w:val="22"/>
          <w:szCs w:val="22"/>
        </w:rPr>
        <w:t xml:space="preserve">the Privy Council had become </w:t>
      </w:r>
      <w:r w:rsidR="0020641F" w:rsidRPr="001B50D2">
        <w:rPr>
          <w:rFonts w:ascii="Century Gothic" w:hAnsi="Century Gothic"/>
          <w:b/>
          <w:sz w:val="22"/>
          <w:szCs w:val="22"/>
          <w:u w:val="single"/>
        </w:rPr>
        <w:t>“dangerously narrow and weak in its membership”</w:t>
      </w:r>
      <w:r w:rsidR="0020641F" w:rsidRPr="001B50D2">
        <w:rPr>
          <w:rFonts w:ascii="Century Gothic" w:hAnsi="Century Gothic"/>
          <w:b/>
          <w:sz w:val="22"/>
          <w:szCs w:val="22"/>
        </w:rPr>
        <w:t xml:space="preserve"> </w:t>
      </w:r>
      <w:r w:rsidR="0020641F" w:rsidRPr="001B50D2">
        <w:rPr>
          <w:rFonts w:ascii="Century Gothic" w:hAnsi="Century Gothic"/>
          <w:b/>
          <w:sz w:val="22"/>
          <w:szCs w:val="22"/>
          <w:u w:val="single"/>
        </w:rPr>
        <w:t>(C</w:t>
      </w:r>
      <w:r w:rsidR="00CC0C60">
        <w:rPr>
          <w:rFonts w:ascii="Century Gothic" w:hAnsi="Century Gothic"/>
          <w:b/>
          <w:sz w:val="22"/>
          <w:szCs w:val="22"/>
          <w:u w:val="single"/>
        </w:rPr>
        <w:t xml:space="preserve"> </w:t>
      </w:r>
      <w:r w:rsidR="0020641F" w:rsidRPr="001B50D2">
        <w:rPr>
          <w:rFonts w:ascii="Century Gothic" w:hAnsi="Century Gothic"/>
          <w:b/>
          <w:sz w:val="22"/>
          <w:szCs w:val="22"/>
          <w:u w:val="single"/>
        </w:rPr>
        <w:t>Haigh)</w:t>
      </w:r>
      <w:r w:rsidR="0020641F" w:rsidRPr="001B50D2">
        <w:rPr>
          <w:rFonts w:ascii="Century Gothic" w:hAnsi="Century Gothic"/>
          <w:sz w:val="22"/>
          <w:szCs w:val="22"/>
        </w:rPr>
        <w:t xml:space="preserve">. </w:t>
      </w:r>
      <w:r w:rsidR="001B50D2" w:rsidRPr="001B50D2">
        <w:rPr>
          <w:rFonts w:ascii="Century Gothic" w:hAnsi="Century Gothic"/>
          <w:sz w:val="22"/>
          <w:szCs w:val="22"/>
        </w:rPr>
        <w:t xml:space="preserve"> Th</w:t>
      </w:r>
      <w:r w:rsidR="000C1988">
        <w:rPr>
          <w:rFonts w:ascii="Century Gothic" w:hAnsi="Century Gothic"/>
          <w:sz w:val="22"/>
          <w:szCs w:val="22"/>
        </w:rPr>
        <w:t>is came to a head in 1601 with two significant challenges to Elizabeth’s government. Th</w:t>
      </w:r>
      <w:r w:rsidR="001B50D2" w:rsidRPr="001B50D2">
        <w:rPr>
          <w:rFonts w:ascii="Century Gothic" w:hAnsi="Century Gothic"/>
          <w:sz w:val="22"/>
          <w:szCs w:val="22"/>
        </w:rPr>
        <w:t>e</w:t>
      </w:r>
      <w:r w:rsidR="0020641F" w:rsidRPr="001B50D2">
        <w:rPr>
          <w:rFonts w:ascii="Century Gothic" w:hAnsi="Century Gothic"/>
          <w:sz w:val="22"/>
          <w:szCs w:val="22"/>
        </w:rPr>
        <w:t xml:space="preserve"> </w:t>
      </w:r>
      <w:r w:rsidR="000C1988">
        <w:rPr>
          <w:rFonts w:ascii="Century Gothic" w:hAnsi="Century Gothic"/>
          <w:sz w:val="22"/>
          <w:szCs w:val="22"/>
        </w:rPr>
        <w:t>disloyalty led to faction spinning out of control, culminating in Essex’s Revolt</w:t>
      </w:r>
      <w:r w:rsidR="0020641F" w:rsidRPr="001B50D2">
        <w:rPr>
          <w:rFonts w:ascii="Century Gothic" w:hAnsi="Century Gothic"/>
          <w:sz w:val="22"/>
          <w:szCs w:val="22"/>
        </w:rPr>
        <w:t xml:space="preserve">. </w:t>
      </w:r>
      <w:r w:rsidR="000C1988">
        <w:rPr>
          <w:rFonts w:ascii="Century Gothic" w:hAnsi="Century Gothic"/>
          <w:sz w:val="22"/>
          <w:szCs w:val="22"/>
        </w:rPr>
        <w:t>In the same year the ineffective management of parliament by Robert Cecil</w:t>
      </w:r>
      <w:r w:rsidR="0020641F" w:rsidRPr="001B50D2">
        <w:rPr>
          <w:rFonts w:ascii="Century Gothic" w:hAnsi="Century Gothic"/>
          <w:sz w:val="22"/>
          <w:szCs w:val="22"/>
        </w:rPr>
        <w:t xml:space="preserve"> </w:t>
      </w:r>
      <w:r w:rsidR="000C1988">
        <w:rPr>
          <w:rFonts w:ascii="Century Gothic" w:hAnsi="Century Gothic"/>
          <w:sz w:val="22"/>
          <w:szCs w:val="22"/>
        </w:rPr>
        <w:t xml:space="preserve">turned </w:t>
      </w:r>
      <w:r>
        <w:rPr>
          <w:rFonts w:ascii="Century Gothic" w:hAnsi="Century Gothic"/>
          <w:sz w:val="22"/>
          <w:szCs w:val="22"/>
        </w:rPr>
        <w:t xml:space="preserve">resentment over the abuse of monopolies into a full blown revolt, which Elizabeth </w:t>
      </w:r>
      <w:r w:rsidR="00E3660B">
        <w:rPr>
          <w:rFonts w:ascii="Century Gothic" w:hAnsi="Century Gothic"/>
          <w:sz w:val="22"/>
          <w:szCs w:val="22"/>
        </w:rPr>
        <w:t>had to snuff out herself.</w:t>
      </w:r>
      <w:r>
        <w:rPr>
          <w:rFonts w:ascii="Century Gothic" w:hAnsi="Century Gothic"/>
          <w:sz w:val="22"/>
          <w:szCs w:val="22"/>
        </w:rPr>
        <w:t xml:space="preserve"> </w:t>
      </w:r>
      <w:r w:rsidR="00E3660B">
        <w:rPr>
          <w:rFonts w:ascii="Century Gothic" w:hAnsi="Century Gothic"/>
          <w:sz w:val="22"/>
          <w:szCs w:val="22"/>
        </w:rPr>
        <w:t xml:space="preserve">As it was Elizabeth who appointed these ministers perhaps this failure reflects her shortcomings as much as that of the </w:t>
      </w:r>
      <w:r w:rsidR="00EB4A22">
        <w:rPr>
          <w:rFonts w:ascii="Century Gothic" w:hAnsi="Century Gothic"/>
          <w:sz w:val="22"/>
          <w:szCs w:val="22"/>
        </w:rPr>
        <w:t>men themselves.</w:t>
      </w:r>
    </w:p>
    <w:p w:rsidR="001B50D2" w:rsidRPr="001B50D2" w:rsidRDefault="001B50D2" w:rsidP="001B50D2">
      <w:pPr>
        <w:pStyle w:val="ListParagraph"/>
        <w:jc w:val="both"/>
        <w:rPr>
          <w:rFonts w:ascii="Century Gothic" w:hAnsi="Century Gothic"/>
          <w:sz w:val="22"/>
          <w:szCs w:val="22"/>
        </w:rPr>
      </w:pPr>
    </w:p>
    <w:p w:rsidR="00E3660B" w:rsidRDefault="00E3660B" w:rsidP="008969C4">
      <w:pPr>
        <w:pStyle w:val="ListParagraph"/>
        <w:numPr>
          <w:ilvl w:val="0"/>
          <w:numId w:val="9"/>
        </w:numPr>
        <w:jc w:val="both"/>
        <w:rPr>
          <w:rFonts w:ascii="Century Gothic" w:hAnsi="Century Gothic"/>
          <w:sz w:val="22"/>
          <w:szCs w:val="22"/>
        </w:rPr>
      </w:pPr>
      <w:r w:rsidRPr="00E3660B">
        <w:rPr>
          <w:rFonts w:ascii="Century Gothic" w:hAnsi="Century Gothic"/>
          <w:b/>
          <w:sz w:val="22"/>
          <w:szCs w:val="22"/>
          <w:u w:val="single"/>
        </w:rPr>
        <w:t>K Randell</w:t>
      </w:r>
      <w:r>
        <w:rPr>
          <w:rFonts w:ascii="Century Gothic" w:hAnsi="Century Gothic"/>
          <w:sz w:val="22"/>
          <w:szCs w:val="22"/>
        </w:rPr>
        <w:t xml:space="preserve"> describes the Privy Council as a </w:t>
      </w:r>
      <w:r w:rsidRPr="00C90EFB">
        <w:rPr>
          <w:rFonts w:ascii="Century Gothic" w:hAnsi="Century Gothic"/>
          <w:b/>
          <w:sz w:val="22"/>
          <w:szCs w:val="22"/>
          <w:u w:val="single"/>
        </w:rPr>
        <w:t xml:space="preserve">“jack of </w:t>
      </w:r>
      <w:r w:rsidR="00102950">
        <w:rPr>
          <w:rFonts w:ascii="Century Gothic" w:hAnsi="Century Gothic"/>
          <w:b/>
          <w:sz w:val="22"/>
          <w:szCs w:val="22"/>
          <w:u w:val="single"/>
        </w:rPr>
        <w:t>all trades</w:t>
      </w:r>
      <w:r w:rsidRPr="00C90EFB">
        <w:rPr>
          <w:rFonts w:ascii="Century Gothic" w:hAnsi="Century Gothic"/>
          <w:b/>
          <w:sz w:val="22"/>
          <w:szCs w:val="22"/>
          <w:u w:val="single"/>
        </w:rPr>
        <w:t>”.</w:t>
      </w:r>
      <w:r>
        <w:rPr>
          <w:rFonts w:ascii="Century Gothic" w:hAnsi="Century Gothic"/>
          <w:sz w:val="22"/>
          <w:szCs w:val="22"/>
        </w:rPr>
        <w:t xml:space="preserve"> This </w:t>
      </w:r>
      <w:proofErr w:type="gramStart"/>
      <w:r>
        <w:rPr>
          <w:rFonts w:ascii="Century Gothic" w:hAnsi="Century Gothic"/>
          <w:sz w:val="22"/>
          <w:szCs w:val="22"/>
        </w:rPr>
        <w:t xml:space="preserve">supports  </w:t>
      </w:r>
      <w:r w:rsidRPr="00C90EFB">
        <w:rPr>
          <w:rFonts w:ascii="Century Gothic" w:hAnsi="Century Gothic"/>
          <w:b/>
          <w:sz w:val="22"/>
          <w:szCs w:val="22"/>
          <w:u w:val="single"/>
        </w:rPr>
        <w:t>G</w:t>
      </w:r>
      <w:proofErr w:type="gramEnd"/>
      <w:r w:rsidRPr="00C90EFB">
        <w:rPr>
          <w:rFonts w:ascii="Century Gothic" w:hAnsi="Century Gothic"/>
          <w:b/>
          <w:sz w:val="22"/>
          <w:szCs w:val="22"/>
          <w:u w:val="single"/>
        </w:rPr>
        <w:t xml:space="preserve"> R Elton</w:t>
      </w:r>
      <w:r w:rsidR="00EB4A22">
        <w:rPr>
          <w:rFonts w:ascii="Century Gothic" w:hAnsi="Century Gothic"/>
          <w:b/>
          <w:sz w:val="22"/>
          <w:szCs w:val="22"/>
          <w:u w:val="single"/>
        </w:rPr>
        <w:t>’s</w:t>
      </w:r>
      <w:r>
        <w:rPr>
          <w:rFonts w:ascii="Century Gothic" w:hAnsi="Century Gothic"/>
          <w:sz w:val="22"/>
          <w:szCs w:val="22"/>
        </w:rPr>
        <w:t xml:space="preserve"> analysis that it tried to do too much</w:t>
      </w:r>
      <w:r w:rsidR="00102950">
        <w:rPr>
          <w:rFonts w:ascii="Century Gothic" w:hAnsi="Century Gothic"/>
          <w:sz w:val="22"/>
          <w:szCs w:val="22"/>
        </w:rPr>
        <w:t>, and was thus perhaps a reflection of Elizabeth’s own personality</w:t>
      </w:r>
      <w:r>
        <w:rPr>
          <w:rFonts w:ascii="Century Gothic" w:hAnsi="Century Gothic"/>
          <w:sz w:val="22"/>
          <w:szCs w:val="22"/>
        </w:rPr>
        <w:t xml:space="preserve">. He cites </w:t>
      </w:r>
      <w:r w:rsidR="00C90EFB">
        <w:rPr>
          <w:rFonts w:ascii="Century Gothic" w:hAnsi="Century Gothic"/>
          <w:sz w:val="22"/>
          <w:szCs w:val="22"/>
        </w:rPr>
        <w:t xml:space="preserve">one day’s agenda </w:t>
      </w:r>
      <w:r w:rsidR="00102950">
        <w:rPr>
          <w:rFonts w:ascii="Century Gothic" w:hAnsi="Century Gothic"/>
          <w:sz w:val="22"/>
          <w:szCs w:val="22"/>
        </w:rPr>
        <w:t>in the 1570s (</w:t>
      </w:r>
      <w:r w:rsidR="00C90EFB">
        <w:rPr>
          <w:rFonts w:ascii="Century Gothic" w:hAnsi="Century Gothic"/>
          <w:sz w:val="22"/>
          <w:szCs w:val="22"/>
        </w:rPr>
        <w:t>shown below</w:t>
      </w:r>
      <w:r w:rsidR="00102950">
        <w:rPr>
          <w:rFonts w:ascii="Century Gothic" w:hAnsi="Century Gothic"/>
          <w:sz w:val="22"/>
          <w:szCs w:val="22"/>
        </w:rPr>
        <w:t>)</w:t>
      </w:r>
      <w:r w:rsidR="00C90EFB">
        <w:rPr>
          <w:rFonts w:ascii="Century Gothic" w:hAnsi="Century Gothic"/>
          <w:sz w:val="22"/>
          <w:szCs w:val="22"/>
        </w:rPr>
        <w:t>.</w:t>
      </w:r>
    </w:p>
    <w:p w:rsidR="00C90EFB" w:rsidRPr="00C90EFB" w:rsidRDefault="004C1BD6" w:rsidP="00C90EFB">
      <w:pPr>
        <w:pStyle w:val="ListParagrap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1248" behindDoc="0" locked="0" layoutInCell="1" allowOverlap="1">
                <wp:simplePos x="0" y="0"/>
                <wp:positionH relativeFrom="column">
                  <wp:posOffset>-67945</wp:posOffset>
                </wp:positionH>
                <wp:positionV relativeFrom="paragraph">
                  <wp:posOffset>158115</wp:posOffset>
                </wp:positionV>
                <wp:extent cx="6473190" cy="2069465"/>
                <wp:effectExtent l="8255" t="5715" r="5080" b="10795"/>
                <wp:wrapNone/>
                <wp:docPr id="12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2069465"/>
                        </a:xfrm>
                        <a:prstGeom prst="verticalScroll">
                          <a:avLst>
                            <a:gd name="adj" fmla="val 12500"/>
                          </a:avLst>
                        </a:prstGeom>
                        <a:solidFill>
                          <a:srgbClr val="FFFFFF"/>
                        </a:solidFill>
                        <a:ln w="9525">
                          <a:solidFill>
                            <a:srgbClr val="000000"/>
                          </a:solidFill>
                          <a:round/>
                          <a:headEnd/>
                          <a:tailEnd/>
                        </a:ln>
                      </wps:spPr>
                      <wps:txbx>
                        <w:txbxContent>
                          <w:p w:rsidR="009429F2" w:rsidRPr="00102950" w:rsidRDefault="009429F2" w:rsidP="008969C4">
                            <w:pPr>
                              <w:pStyle w:val="ListParagraph"/>
                              <w:numPr>
                                <w:ilvl w:val="0"/>
                                <w:numId w:val="7"/>
                              </w:numPr>
                              <w:rPr>
                                <w:rFonts w:ascii="Century Gothic" w:hAnsi="Century Gothic"/>
                                <w:sz w:val="22"/>
                                <w:szCs w:val="22"/>
                              </w:rPr>
                            </w:pPr>
                            <w:r w:rsidRPr="00102950">
                              <w:rPr>
                                <w:rFonts w:ascii="Century Gothic" w:hAnsi="Century Gothic"/>
                                <w:sz w:val="22"/>
                                <w:szCs w:val="22"/>
                              </w:rPr>
                              <w:t xml:space="preserve">The House arrest of Lady </w:t>
                            </w:r>
                            <w:proofErr w:type="spellStart"/>
                            <w:r w:rsidRPr="00102950">
                              <w:rPr>
                                <w:rFonts w:ascii="Century Gothic" w:hAnsi="Century Gothic"/>
                                <w:sz w:val="22"/>
                                <w:szCs w:val="22"/>
                              </w:rPr>
                              <w:t>Stonor</w:t>
                            </w:r>
                            <w:proofErr w:type="spellEnd"/>
                            <w:r w:rsidRPr="00102950">
                              <w:rPr>
                                <w:rFonts w:ascii="Century Gothic" w:hAnsi="Century Gothic"/>
                                <w:sz w:val="22"/>
                                <w:szCs w:val="22"/>
                              </w:rPr>
                              <w:t xml:space="preserve"> (a Catholic)</w:t>
                            </w:r>
                          </w:p>
                          <w:p w:rsidR="009429F2" w:rsidRPr="00102950" w:rsidRDefault="009429F2" w:rsidP="008969C4">
                            <w:pPr>
                              <w:pStyle w:val="ListParagraph"/>
                              <w:numPr>
                                <w:ilvl w:val="0"/>
                                <w:numId w:val="7"/>
                              </w:numPr>
                              <w:rPr>
                                <w:rFonts w:ascii="Century Gothic" w:hAnsi="Century Gothic"/>
                                <w:sz w:val="22"/>
                                <w:szCs w:val="22"/>
                              </w:rPr>
                            </w:pPr>
                            <w:r w:rsidRPr="00102950">
                              <w:rPr>
                                <w:rFonts w:ascii="Century Gothic" w:hAnsi="Century Gothic"/>
                                <w:sz w:val="22"/>
                                <w:szCs w:val="22"/>
                              </w:rPr>
                              <w:t>Trade with Spain</w:t>
                            </w:r>
                          </w:p>
                          <w:p w:rsidR="009429F2" w:rsidRDefault="009429F2" w:rsidP="008969C4">
                            <w:pPr>
                              <w:pStyle w:val="ListParagraph"/>
                              <w:numPr>
                                <w:ilvl w:val="0"/>
                                <w:numId w:val="7"/>
                              </w:numPr>
                              <w:rPr>
                                <w:rFonts w:ascii="Century Gothic" w:hAnsi="Century Gothic"/>
                                <w:sz w:val="22"/>
                                <w:szCs w:val="22"/>
                              </w:rPr>
                            </w:pPr>
                            <w:r w:rsidRPr="00102950">
                              <w:rPr>
                                <w:rFonts w:ascii="Century Gothic" w:hAnsi="Century Gothic"/>
                                <w:sz w:val="22"/>
                                <w:szCs w:val="22"/>
                              </w:rPr>
                              <w:t>A minor land dispute in Guernsey</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A poor man’s complaint against the Bishop of Hereford</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Various matters concerned with recusants</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A report that someone had spoken in favour of the Jesuit Edward Campion</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 xml:space="preserve">A land dispute involving the Earls of Northumberland and Bedford </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A merchant’s losses to pirates</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Sir Peter Carew’s debts</w:t>
                            </w:r>
                          </w:p>
                          <w:p w:rsidR="009429F2" w:rsidRPr="00102950" w:rsidRDefault="009429F2" w:rsidP="00C57718">
                            <w:pPr>
                              <w:pStyle w:val="ListParagraph"/>
                              <w:rPr>
                                <w:rFonts w:ascii="Century Gothic" w:hAnsi="Century Gothic"/>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36" type="#_x0000_t97" style="position:absolute;left:0;text-align:left;margin-left:-5.35pt;margin-top:12.45pt;width:509.7pt;height:16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">
                <v:textbox>
                  <w:txbxContent>
                    <w:p w:rsidR="009429F2" w:rsidRPr="00102950" w:rsidRDefault="009429F2" w:rsidP="008969C4">
                      <w:pPr>
                        <w:pStyle w:val="ListParagraph"/>
                        <w:numPr>
                          <w:ilvl w:val="0"/>
                          <w:numId w:val="7"/>
                        </w:numPr>
                        <w:rPr>
                          <w:rFonts w:ascii="Century Gothic" w:hAnsi="Century Gothic"/>
                          <w:sz w:val="22"/>
                          <w:szCs w:val="22"/>
                        </w:rPr>
                      </w:pPr>
                      <w:r w:rsidRPr="00102950">
                        <w:rPr>
                          <w:rFonts w:ascii="Century Gothic" w:hAnsi="Century Gothic"/>
                          <w:sz w:val="22"/>
                          <w:szCs w:val="22"/>
                        </w:rPr>
                        <w:t xml:space="preserve">The House arrest of Lady </w:t>
                      </w:r>
                      <w:proofErr w:type="spellStart"/>
                      <w:r w:rsidRPr="00102950">
                        <w:rPr>
                          <w:rFonts w:ascii="Century Gothic" w:hAnsi="Century Gothic"/>
                          <w:sz w:val="22"/>
                          <w:szCs w:val="22"/>
                        </w:rPr>
                        <w:t>Stonor</w:t>
                      </w:r>
                      <w:proofErr w:type="spellEnd"/>
                      <w:r w:rsidRPr="00102950">
                        <w:rPr>
                          <w:rFonts w:ascii="Century Gothic" w:hAnsi="Century Gothic"/>
                          <w:sz w:val="22"/>
                          <w:szCs w:val="22"/>
                        </w:rPr>
                        <w:t xml:space="preserve"> (a Catholic)</w:t>
                      </w:r>
                    </w:p>
                    <w:p w:rsidR="009429F2" w:rsidRPr="00102950" w:rsidRDefault="009429F2" w:rsidP="008969C4">
                      <w:pPr>
                        <w:pStyle w:val="ListParagraph"/>
                        <w:numPr>
                          <w:ilvl w:val="0"/>
                          <w:numId w:val="7"/>
                        </w:numPr>
                        <w:rPr>
                          <w:rFonts w:ascii="Century Gothic" w:hAnsi="Century Gothic"/>
                          <w:sz w:val="22"/>
                          <w:szCs w:val="22"/>
                        </w:rPr>
                      </w:pPr>
                      <w:r w:rsidRPr="00102950">
                        <w:rPr>
                          <w:rFonts w:ascii="Century Gothic" w:hAnsi="Century Gothic"/>
                          <w:sz w:val="22"/>
                          <w:szCs w:val="22"/>
                        </w:rPr>
                        <w:t>Trade with Spain</w:t>
                      </w:r>
                    </w:p>
                    <w:p w:rsidR="009429F2" w:rsidRDefault="009429F2" w:rsidP="008969C4">
                      <w:pPr>
                        <w:pStyle w:val="ListParagraph"/>
                        <w:numPr>
                          <w:ilvl w:val="0"/>
                          <w:numId w:val="7"/>
                        </w:numPr>
                        <w:rPr>
                          <w:rFonts w:ascii="Century Gothic" w:hAnsi="Century Gothic"/>
                          <w:sz w:val="22"/>
                          <w:szCs w:val="22"/>
                        </w:rPr>
                      </w:pPr>
                      <w:r w:rsidRPr="00102950">
                        <w:rPr>
                          <w:rFonts w:ascii="Century Gothic" w:hAnsi="Century Gothic"/>
                          <w:sz w:val="22"/>
                          <w:szCs w:val="22"/>
                        </w:rPr>
                        <w:t>A minor land dispute in Guernsey</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A poor man’s complaint against the Bishop of Hereford</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Various matters concerned with recusants</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A report that someone had spoken in favour of the Jesuit Edward Campion</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 xml:space="preserve">A land dispute involving the Earls of Northumberland and Bedford </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A merchant’s losses to pirates</w:t>
                      </w:r>
                    </w:p>
                    <w:p w:rsidR="009429F2" w:rsidRDefault="009429F2" w:rsidP="008969C4">
                      <w:pPr>
                        <w:pStyle w:val="ListParagraph"/>
                        <w:numPr>
                          <w:ilvl w:val="0"/>
                          <w:numId w:val="7"/>
                        </w:numPr>
                        <w:rPr>
                          <w:rFonts w:ascii="Century Gothic" w:hAnsi="Century Gothic"/>
                          <w:sz w:val="22"/>
                          <w:szCs w:val="22"/>
                        </w:rPr>
                      </w:pPr>
                      <w:r>
                        <w:rPr>
                          <w:rFonts w:ascii="Century Gothic" w:hAnsi="Century Gothic"/>
                          <w:sz w:val="22"/>
                          <w:szCs w:val="22"/>
                        </w:rPr>
                        <w:t>Sir Peter Carew’s debts</w:t>
                      </w:r>
                    </w:p>
                    <w:p w:rsidR="009429F2" w:rsidRPr="00102950" w:rsidRDefault="009429F2" w:rsidP="00C57718">
                      <w:pPr>
                        <w:pStyle w:val="ListParagraph"/>
                        <w:rPr>
                          <w:rFonts w:ascii="Century Gothic" w:hAnsi="Century Gothic"/>
                          <w:sz w:val="22"/>
                          <w:szCs w:val="22"/>
                        </w:rPr>
                      </w:pPr>
                    </w:p>
                  </w:txbxContent>
                </v:textbox>
              </v:shape>
            </w:pict>
          </mc:Fallback>
        </mc:AlternateContent>
      </w:r>
    </w:p>
    <w:p w:rsidR="00C90EFB" w:rsidRDefault="00C90EFB" w:rsidP="00C90EFB">
      <w:pPr>
        <w:pStyle w:val="ListParagraph"/>
        <w:jc w:val="both"/>
        <w:rPr>
          <w:rFonts w:ascii="Century Gothic" w:hAnsi="Century Gothic"/>
          <w:sz w:val="22"/>
          <w:szCs w:val="22"/>
        </w:rPr>
      </w:pPr>
    </w:p>
    <w:p w:rsidR="001A4504" w:rsidRDefault="001A4504" w:rsidP="00C90EFB">
      <w:pPr>
        <w:pStyle w:val="ListParagraph"/>
        <w:jc w:val="both"/>
        <w:rPr>
          <w:rFonts w:ascii="Century Gothic" w:hAnsi="Century Gothic"/>
          <w:sz w:val="22"/>
          <w:szCs w:val="22"/>
        </w:rPr>
      </w:pPr>
    </w:p>
    <w:p w:rsidR="001A4504" w:rsidRDefault="001A4504" w:rsidP="00C90EFB">
      <w:pPr>
        <w:pStyle w:val="ListParagraph"/>
        <w:jc w:val="both"/>
        <w:rPr>
          <w:rFonts w:ascii="Century Gothic" w:hAnsi="Century Gothic"/>
          <w:sz w:val="22"/>
          <w:szCs w:val="22"/>
        </w:rPr>
      </w:pPr>
    </w:p>
    <w:p w:rsidR="001A4504" w:rsidRDefault="001A4504" w:rsidP="00C90EFB">
      <w:pPr>
        <w:pStyle w:val="ListParagraph"/>
        <w:jc w:val="both"/>
        <w:rPr>
          <w:rFonts w:ascii="Century Gothic" w:hAnsi="Century Gothic"/>
          <w:sz w:val="22"/>
          <w:szCs w:val="22"/>
        </w:rPr>
      </w:pPr>
    </w:p>
    <w:p w:rsidR="001A4504" w:rsidRDefault="001A4504" w:rsidP="00C90EFB">
      <w:pPr>
        <w:pStyle w:val="ListParagraph"/>
        <w:jc w:val="both"/>
        <w:rPr>
          <w:rFonts w:ascii="Century Gothic" w:hAnsi="Century Gothic"/>
          <w:sz w:val="22"/>
          <w:szCs w:val="22"/>
        </w:rPr>
      </w:pPr>
    </w:p>
    <w:p w:rsidR="001A4504" w:rsidRDefault="001A4504" w:rsidP="00C90EFB">
      <w:pPr>
        <w:pStyle w:val="ListParagraph"/>
        <w:jc w:val="both"/>
        <w:rPr>
          <w:rFonts w:ascii="Century Gothic" w:hAnsi="Century Gothic"/>
          <w:sz w:val="22"/>
          <w:szCs w:val="22"/>
        </w:rPr>
      </w:pPr>
    </w:p>
    <w:p w:rsidR="001A4504" w:rsidRDefault="001A4504" w:rsidP="00C90EFB">
      <w:pPr>
        <w:pStyle w:val="ListParagraph"/>
        <w:jc w:val="both"/>
        <w:rPr>
          <w:rFonts w:ascii="Century Gothic" w:hAnsi="Century Gothic"/>
          <w:sz w:val="22"/>
          <w:szCs w:val="22"/>
        </w:rPr>
      </w:pPr>
    </w:p>
    <w:p w:rsidR="001A4504" w:rsidRDefault="001A4504" w:rsidP="00C90EFB">
      <w:pPr>
        <w:pStyle w:val="ListParagraph"/>
        <w:jc w:val="both"/>
        <w:rPr>
          <w:rFonts w:ascii="Century Gothic" w:hAnsi="Century Gothic"/>
          <w:sz w:val="22"/>
          <w:szCs w:val="22"/>
        </w:rPr>
      </w:pPr>
    </w:p>
    <w:p w:rsidR="001A4504" w:rsidRDefault="001A4504" w:rsidP="00C90EFB">
      <w:pPr>
        <w:pStyle w:val="ListParagraph"/>
        <w:jc w:val="both"/>
        <w:rPr>
          <w:rFonts w:ascii="Century Gothic" w:hAnsi="Century Gothic"/>
          <w:sz w:val="22"/>
          <w:szCs w:val="22"/>
        </w:rPr>
      </w:pPr>
    </w:p>
    <w:p w:rsidR="001A4504" w:rsidRDefault="001A4504" w:rsidP="00C90EFB">
      <w:pPr>
        <w:pStyle w:val="ListParagraph"/>
        <w:jc w:val="both"/>
        <w:rPr>
          <w:rFonts w:ascii="Century Gothic" w:hAnsi="Century Gothic"/>
          <w:sz w:val="22"/>
          <w:szCs w:val="22"/>
        </w:rPr>
      </w:pPr>
    </w:p>
    <w:p w:rsidR="001A4504" w:rsidRPr="00D73A19" w:rsidRDefault="00C57718" w:rsidP="00C90EFB">
      <w:pPr>
        <w:pStyle w:val="ListParagraph"/>
        <w:jc w:val="both"/>
        <w:rPr>
          <w:rFonts w:ascii="Century Gothic" w:hAnsi="Century Gothic"/>
          <w:sz w:val="22"/>
          <w:szCs w:val="22"/>
        </w:rPr>
      </w:pPr>
      <w:r>
        <w:rPr>
          <w:rFonts w:ascii="Century Gothic" w:hAnsi="Century Gothic"/>
          <w:sz w:val="22"/>
          <w:szCs w:val="22"/>
        </w:rPr>
        <w:t xml:space="preserve">On a different occasion it discussed equally trivial matters such as </w:t>
      </w:r>
      <w:r w:rsidRPr="00C57718">
        <w:rPr>
          <w:rFonts w:ascii="Century Gothic" w:hAnsi="Century Gothic"/>
          <w:b/>
          <w:sz w:val="22"/>
          <w:szCs w:val="22"/>
          <w:u w:val="single"/>
        </w:rPr>
        <w:t>“the cost of a pond in St James’s Park and the alleged use of lewd words by a William Holland of Sussex”</w:t>
      </w:r>
      <w:r>
        <w:rPr>
          <w:rFonts w:ascii="Century Gothic" w:hAnsi="Century Gothic"/>
          <w:sz w:val="22"/>
          <w:szCs w:val="22"/>
        </w:rPr>
        <w:t xml:space="preserve"> </w:t>
      </w:r>
      <w:r w:rsidRPr="00C57718">
        <w:rPr>
          <w:rFonts w:ascii="Century Gothic" w:hAnsi="Century Gothic"/>
          <w:b/>
          <w:sz w:val="22"/>
          <w:szCs w:val="22"/>
          <w:u w:val="single"/>
        </w:rPr>
        <w:lastRenderedPageBreak/>
        <w:t>(R Sloan)</w:t>
      </w:r>
      <w:r>
        <w:rPr>
          <w:rFonts w:ascii="Century Gothic" w:hAnsi="Century Gothic"/>
          <w:sz w:val="22"/>
          <w:szCs w:val="22"/>
        </w:rPr>
        <w:t xml:space="preserve">. All of this seems a long way from the idea of </w:t>
      </w:r>
      <w:r w:rsidRPr="00C57718">
        <w:rPr>
          <w:rFonts w:ascii="Century Gothic" w:hAnsi="Century Gothic"/>
          <w:sz w:val="22"/>
          <w:szCs w:val="22"/>
        </w:rPr>
        <w:t xml:space="preserve">the </w:t>
      </w:r>
      <w:r w:rsidRPr="00D73A19">
        <w:rPr>
          <w:rFonts w:ascii="Century Gothic" w:hAnsi="Century Gothic"/>
          <w:sz w:val="22"/>
          <w:szCs w:val="22"/>
        </w:rPr>
        <w:t xml:space="preserve">Council </w:t>
      </w:r>
      <w:r w:rsidR="00991DC1">
        <w:rPr>
          <w:rFonts w:ascii="Century Gothic" w:hAnsi="Century Gothic"/>
          <w:sz w:val="22"/>
          <w:szCs w:val="22"/>
        </w:rPr>
        <w:t>being</w:t>
      </w:r>
      <w:r w:rsidRPr="00D73A19">
        <w:rPr>
          <w:rFonts w:ascii="Century Gothic" w:hAnsi="Century Gothic"/>
          <w:sz w:val="22"/>
          <w:szCs w:val="22"/>
        </w:rPr>
        <w:t xml:space="preserve"> </w:t>
      </w:r>
      <w:r w:rsidR="009C61C0" w:rsidRPr="00D73A19">
        <w:rPr>
          <w:rFonts w:ascii="Century Gothic" w:hAnsi="Century Gothic"/>
          <w:sz w:val="22"/>
          <w:szCs w:val="22"/>
        </w:rPr>
        <w:t>a professional body which dealt with business efficiently.</w:t>
      </w:r>
    </w:p>
    <w:p w:rsidR="00C57718" w:rsidRDefault="00C57718" w:rsidP="00C57718">
      <w:pPr>
        <w:jc w:val="both"/>
        <w:rPr>
          <w:rFonts w:ascii="Century Gothic" w:hAnsi="Century Gothic"/>
          <w:sz w:val="22"/>
          <w:szCs w:val="22"/>
        </w:rPr>
      </w:pPr>
    </w:p>
    <w:p w:rsidR="00123E5A" w:rsidRPr="00C0500A" w:rsidRDefault="00123E5A" w:rsidP="00123E5A">
      <w:pPr>
        <w:jc w:val="center"/>
        <w:rPr>
          <w:rFonts w:ascii="Century Gothic" w:hAnsi="Century Gothic"/>
          <w:b/>
          <w:u w:val="single"/>
        </w:rPr>
      </w:pPr>
    </w:p>
    <w:p w:rsidR="00123E5A" w:rsidRPr="00C0500A" w:rsidRDefault="00123E5A" w:rsidP="00123E5A">
      <w:pPr>
        <w:jc w:val="center"/>
        <w:rPr>
          <w:rFonts w:ascii="Century Gothic" w:hAnsi="Century Gothic"/>
          <w:b/>
          <w:u w:val="single"/>
        </w:rPr>
      </w:pPr>
    </w:p>
    <w:p w:rsidR="00BF5777" w:rsidRPr="00C0500A" w:rsidRDefault="00BF5777" w:rsidP="00BF5777">
      <w:pPr>
        <w:jc w:val="center"/>
        <w:rPr>
          <w:rFonts w:ascii="Century Gothic" w:hAnsi="Century Gothic"/>
          <w:b/>
          <w:u w:val="single"/>
        </w:rPr>
      </w:pPr>
      <w:r>
        <w:rPr>
          <w:rFonts w:ascii="Century Gothic" w:hAnsi="Century Gothic"/>
          <w:b/>
          <w:u w:val="single"/>
        </w:rPr>
        <w:t xml:space="preserve">Relative importance of the Privy Council </w:t>
      </w:r>
      <w:r w:rsidR="00EB4A22">
        <w:rPr>
          <w:rFonts w:ascii="Century Gothic" w:hAnsi="Century Gothic"/>
          <w:b/>
          <w:u w:val="single"/>
        </w:rPr>
        <w:t xml:space="preserve">in </w:t>
      </w:r>
      <w:r>
        <w:rPr>
          <w:rFonts w:ascii="Century Gothic" w:hAnsi="Century Gothic"/>
          <w:b/>
          <w:u w:val="single"/>
        </w:rPr>
        <w:t xml:space="preserve">the Elizabethan system of government </w:t>
      </w:r>
    </w:p>
    <w:p w:rsidR="00031EE5" w:rsidRDefault="00031EE5" w:rsidP="00BF5777">
      <w:pPr>
        <w:jc w:val="both"/>
        <w:rPr>
          <w:rFonts w:ascii="Century Gothic" w:hAnsi="Century Gothic"/>
          <w:sz w:val="22"/>
          <w:szCs w:val="22"/>
        </w:rPr>
      </w:pPr>
    </w:p>
    <w:p w:rsidR="00031EE5" w:rsidRDefault="00031EE5" w:rsidP="00BF5777">
      <w:pPr>
        <w:jc w:val="both"/>
        <w:rPr>
          <w:rFonts w:ascii="Century Gothic" w:hAnsi="Century Gothic"/>
          <w:sz w:val="22"/>
          <w:szCs w:val="22"/>
        </w:rPr>
      </w:pPr>
      <w:r>
        <w:rPr>
          <w:rFonts w:ascii="Century Gothic" w:hAnsi="Century Gothic"/>
          <w:sz w:val="22"/>
          <w:szCs w:val="22"/>
        </w:rPr>
        <w:t xml:space="preserve">Clearly the Privy Council was an important part of the Elizabethan system of government. However, the question is how </w:t>
      </w:r>
      <w:proofErr w:type="gramStart"/>
      <w:r>
        <w:rPr>
          <w:rFonts w:ascii="Century Gothic" w:hAnsi="Century Gothic"/>
          <w:sz w:val="22"/>
          <w:szCs w:val="22"/>
        </w:rPr>
        <w:t>important ?</w:t>
      </w:r>
      <w:proofErr w:type="gramEnd"/>
      <w:r>
        <w:rPr>
          <w:rFonts w:ascii="Century Gothic" w:hAnsi="Century Gothic"/>
          <w:sz w:val="22"/>
          <w:szCs w:val="22"/>
        </w:rPr>
        <w:t xml:space="preserve"> Moreover, was it more important than the Queen </w:t>
      </w:r>
      <w:proofErr w:type="gramStart"/>
      <w:r>
        <w:rPr>
          <w:rFonts w:ascii="Century Gothic" w:hAnsi="Century Gothic"/>
          <w:sz w:val="22"/>
          <w:szCs w:val="22"/>
        </w:rPr>
        <w:t>herself ?</w:t>
      </w:r>
      <w:proofErr w:type="gramEnd"/>
      <w:r>
        <w:rPr>
          <w:rFonts w:ascii="Century Gothic" w:hAnsi="Century Gothic"/>
          <w:sz w:val="22"/>
          <w:szCs w:val="22"/>
        </w:rPr>
        <w:t xml:space="preserve"> </w:t>
      </w:r>
    </w:p>
    <w:p w:rsidR="00027956" w:rsidRDefault="004C1BD6" w:rsidP="00BF5777">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14560" behindDoc="0" locked="0" layoutInCell="1" allowOverlap="1">
                <wp:simplePos x="0" y="0"/>
                <wp:positionH relativeFrom="column">
                  <wp:posOffset>74295</wp:posOffset>
                </wp:positionH>
                <wp:positionV relativeFrom="paragraph">
                  <wp:posOffset>83820</wp:posOffset>
                </wp:positionV>
                <wp:extent cx="5732780" cy="1832610"/>
                <wp:effectExtent l="7620" t="7620" r="12700" b="7620"/>
                <wp:wrapNone/>
                <wp:docPr id="1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832610"/>
                        </a:xfrm>
                        <a:prstGeom prst="rect">
                          <a:avLst/>
                        </a:prstGeom>
                        <a:solidFill>
                          <a:srgbClr val="FFFFFF"/>
                        </a:solidFill>
                        <a:ln w="9525">
                          <a:solidFill>
                            <a:srgbClr val="000000"/>
                          </a:solidFill>
                          <a:miter lim="800000"/>
                          <a:headEnd/>
                          <a:tailEnd/>
                        </a:ln>
                      </wps:spPr>
                      <wps:txbx>
                        <w:txbxContent>
                          <w:p w:rsidR="009429F2" w:rsidRPr="00BF7B01" w:rsidRDefault="009429F2" w:rsidP="00E31DA1">
                            <w:pPr>
                              <w:jc w:val="center"/>
                              <w:rPr>
                                <w:rFonts w:ascii="Century Gothic" w:hAnsi="Century Gothic"/>
                                <w:b/>
                                <w:sz w:val="22"/>
                                <w:szCs w:val="22"/>
                                <w:u w:val="single"/>
                              </w:rPr>
                            </w:pPr>
                            <w:r w:rsidRPr="00BF7B01">
                              <w:rPr>
                                <w:rFonts w:ascii="Century Gothic" w:hAnsi="Century Gothic"/>
                                <w:b/>
                                <w:sz w:val="22"/>
                                <w:szCs w:val="22"/>
                                <w:u w:val="single"/>
                              </w:rPr>
                              <w:t>Task</w:t>
                            </w:r>
                          </w:p>
                          <w:p w:rsidR="009429F2" w:rsidRPr="00E31DA1" w:rsidRDefault="009429F2" w:rsidP="00E31DA1">
                            <w:pPr>
                              <w:jc w:val="center"/>
                              <w:rPr>
                                <w:rFonts w:ascii="Century Gothic" w:hAnsi="Century Gothic"/>
                                <w:b/>
                                <w:sz w:val="22"/>
                                <w:szCs w:val="22"/>
                              </w:rPr>
                            </w:pPr>
                          </w:p>
                          <w:p w:rsidR="009429F2" w:rsidRDefault="009429F2" w:rsidP="00E31DA1">
                            <w:pPr>
                              <w:jc w:val="center"/>
                              <w:rPr>
                                <w:rFonts w:ascii="Century Gothic" w:hAnsi="Century Gothic"/>
                                <w:b/>
                                <w:sz w:val="22"/>
                                <w:szCs w:val="22"/>
                              </w:rPr>
                            </w:pPr>
                            <w:r w:rsidRPr="00E31DA1">
                              <w:rPr>
                                <w:rFonts w:ascii="Century Gothic" w:hAnsi="Century Gothic"/>
                                <w:b/>
                                <w:sz w:val="22"/>
                                <w:szCs w:val="22"/>
                              </w:rPr>
                              <w:t xml:space="preserve">Study the quotations below and place their letter key on the graph on the following page. You should move them further along the </w:t>
                            </w:r>
                            <w:r>
                              <w:rPr>
                                <w:rFonts w:ascii="Century Gothic" w:hAnsi="Century Gothic"/>
                                <w:b/>
                                <w:sz w:val="22"/>
                                <w:szCs w:val="22"/>
                              </w:rPr>
                              <w:t>X</w:t>
                            </w:r>
                            <w:r w:rsidRPr="00E31DA1">
                              <w:rPr>
                                <w:rFonts w:ascii="Century Gothic" w:hAnsi="Century Gothic"/>
                                <w:b/>
                                <w:sz w:val="22"/>
                                <w:szCs w:val="22"/>
                              </w:rPr>
                              <w:t xml:space="preserve"> axis the more that </w:t>
                            </w:r>
                            <w:r>
                              <w:rPr>
                                <w:rFonts w:ascii="Century Gothic" w:hAnsi="Century Gothic"/>
                                <w:b/>
                                <w:sz w:val="22"/>
                                <w:szCs w:val="22"/>
                              </w:rPr>
                              <w:t>they suggest that the Council was important, and higher up the Y</w:t>
                            </w:r>
                            <w:r w:rsidRPr="00E31DA1">
                              <w:rPr>
                                <w:rFonts w:ascii="Century Gothic" w:hAnsi="Century Gothic"/>
                                <w:b/>
                                <w:sz w:val="22"/>
                                <w:szCs w:val="22"/>
                              </w:rPr>
                              <w:t xml:space="preserve"> axis to show </w:t>
                            </w:r>
                            <w:r>
                              <w:rPr>
                                <w:rFonts w:ascii="Century Gothic" w:hAnsi="Century Gothic"/>
                                <w:b/>
                                <w:sz w:val="22"/>
                                <w:szCs w:val="22"/>
                              </w:rPr>
                              <w:t>how far you agree with them</w:t>
                            </w:r>
                            <w:r w:rsidRPr="00E31DA1">
                              <w:rPr>
                                <w:rFonts w:ascii="Century Gothic" w:hAnsi="Century Gothic"/>
                                <w:b/>
                                <w:sz w:val="22"/>
                                <w:szCs w:val="22"/>
                              </w:rPr>
                              <w:t xml:space="preserve">. </w:t>
                            </w:r>
                          </w:p>
                          <w:p w:rsidR="009429F2" w:rsidRDefault="009429F2" w:rsidP="00E31DA1">
                            <w:pPr>
                              <w:jc w:val="center"/>
                              <w:rPr>
                                <w:rFonts w:ascii="Century Gothic" w:hAnsi="Century Gothic"/>
                                <w:b/>
                                <w:sz w:val="22"/>
                                <w:szCs w:val="22"/>
                              </w:rPr>
                            </w:pPr>
                          </w:p>
                          <w:p w:rsidR="009429F2" w:rsidRDefault="009429F2" w:rsidP="00E31DA1">
                            <w:pPr>
                              <w:jc w:val="center"/>
                              <w:rPr>
                                <w:rFonts w:ascii="Century Gothic" w:hAnsi="Century Gothic"/>
                                <w:b/>
                                <w:sz w:val="22"/>
                                <w:szCs w:val="22"/>
                              </w:rPr>
                            </w:pPr>
                            <w:r>
                              <w:rPr>
                                <w:rFonts w:ascii="Century Gothic" w:hAnsi="Century Gothic"/>
                                <w:b/>
                                <w:sz w:val="22"/>
                                <w:szCs w:val="22"/>
                              </w:rPr>
                              <w:t>Now w</w:t>
                            </w:r>
                            <w:r w:rsidRPr="00E31DA1">
                              <w:rPr>
                                <w:rFonts w:ascii="Century Gothic" w:hAnsi="Century Gothic"/>
                                <w:b/>
                                <w:sz w:val="22"/>
                                <w:szCs w:val="22"/>
                              </w:rPr>
                              <w:t xml:space="preserve">rite a couple of paragraphs to explain your </w:t>
                            </w:r>
                            <w:r>
                              <w:rPr>
                                <w:rFonts w:ascii="Century Gothic" w:hAnsi="Century Gothic"/>
                                <w:b/>
                                <w:sz w:val="22"/>
                                <w:szCs w:val="22"/>
                              </w:rPr>
                              <w:t>graph and aim to deploy evidence to support your view of what the historian has said</w:t>
                            </w:r>
                          </w:p>
                          <w:p w:rsidR="009429F2" w:rsidRPr="00E31DA1" w:rsidRDefault="009429F2" w:rsidP="00E31DA1">
                            <w:pPr>
                              <w:jc w:val="center"/>
                              <w:rPr>
                                <w:rFonts w:ascii="Century Gothic" w:hAnsi="Century Gothic"/>
                                <w:b/>
                                <w:sz w:val="22"/>
                                <w:szCs w:val="22"/>
                              </w:rPr>
                            </w:pPr>
                            <w:r>
                              <w:rPr>
                                <w:rFonts w:ascii="Century Gothic" w:hAnsi="Century Gothic"/>
                                <w:b/>
                                <w:sz w:val="22"/>
                                <w:szCs w:val="22"/>
                              </w:rPr>
                              <w:t>Now</w:t>
                            </w:r>
                            <w:r w:rsidRPr="00E31DA1">
                              <w:rPr>
                                <w:rFonts w:ascii="Century Gothic" w:hAnsi="Century Gothic"/>
                                <w:b/>
                                <w:sz w:val="22"/>
                                <w:szCs w:val="22"/>
                              </w:rPr>
                              <w:t xml:space="preserve"> compare and discuss your conclusions with your peers.</w:t>
                            </w:r>
                          </w:p>
                          <w:p w:rsidR="009429F2" w:rsidRDefault="00942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left:0;text-align:left;margin-left:5.85pt;margin-top:6.6pt;width:451.4pt;height:14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">
                <v:textbox>
                  <w:txbxContent>
                    <w:p w:rsidR="009429F2" w:rsidRPr="00BF7B01" w:rsidRDefault="009429F2" w:rsidP="00E31DA1">
                      <w:pPr>
                        <w:jc w:val="center"/>
                        <w:rPr>
                          <w:rFonts w:ascii="Century Gothic" w:hAnsi="Century Gothic"/>
                          <w:b/>
                          <w:sz w:val="22"/>
                          <w:szCs w:val="22"/>
                          <w:u w:val="single"/>
                        </w:rPr>
                      </w:pPr>
                      <w:r w:rsidRPr="00BF7B01">
                        <w:rPr>
                          <w:rFonts w:ascii="Century Gothic" w:hAnsi="Century Gothic"/>
                          <w:b/>
                          <w:sz w:val="22"/>
                          <w:szCs w:val="22"/>
                          <w:u w:val="single"/>
                        </w:rPr>
                        <w:t>Task</w:t>
                      </w:r>
                    </w:p>
                    <w:p w:rsidR="009429F2" w:rsidRPr="00E31DA1" w:rsidRDefault="009429F2" w:rsidP="00E31DA1">
                      <w:pPr>
                        <w:jc w:val="center"/>
                        <w:rPr>
                          <w:rFonts w:ascii="Century Gothic" w:hAnsi="Century Gothic"/>
                          <w:b/>
                          <w:sz w:val="22"/>
                          <w:szCs w:val="22"/>
                        </w:rPr>
                      </w:pPr>
                    </w:p>
                    <w:p w:rsidR="009429F2" w:rsidRDefault="009429F2" w:rsidP="00E31DA1">
                      <w:pPr>
                        <w:jc w:val="center"/>
                        <w:rPr>
                          <w:rFonts w:ascii="Century Gothic" w:hAnsi="Century Gothic"/>
                          <w:b/>
                          <w:sz w:val="22"/>
                          <w:szCs w:val="22"/>
                        </w:rPr>
                      </w:pPr>
                      <w:r w:rsidRPr="00E31DA1">
                        <w:rPr>
                          <w:rFonts w:ascii="Century Gothic" w:hAnsi="Century Gothic"/>
                          <w:b/>
                          <w:sz w:val="22"/>
                          <w:szCs w:val="22"/>
                        </w:rPr>
                        <w:t xml:space="preserve">Study the quotations below and place their letter key on the graph on the following page. You should move them further along the </w:t>
                      </w:r>
                      <w:r>
                        <w:rPr>
                          <w:rFonts w:ascii="Century Gothic" w:hAnsi="Century Gothic"/>
                          <w:b/>
                          <w:sz w:val="22"/>
                          <w:szCs w:val="22"/>
                        </w:rPr>
                        <w:t>X</w:t>
                      </w:r>
                      <w:r w:rsidRPr="00E31DA1">
                        <w:rPr>
                          <w:rFonts w:ascii="Century Gothic" w:hAnsi="Century Gothic"/>
                          <w:b/>
                          <w:sz w:val="22"/>
                          <w:szCs w:val="22"/>
                        </w:rPr>
                        <w:t xml:space="preserve"> axis the more that </w:t>
                      </w:r>
                      <w:r>
                        <w:rPr>
                          <w:rFonts w:ascii="Century Gothic" w:hAnsi="Century Gothic"/>
                          <w:b/>
                          <w:sz w:val="22"/>
                          <w:szCs w:val="22"/>
                        </w:rPr>
                        <w:t>they suggest that the Council was important, and higher up the Y</w:t>
                      </w:r>
                      <w:r w:rsidRPr="00E31DA1">
                        <w:rPr>
                          <w:rFonts w:ascii="Century Gothic" w:hAnsi="Century Gothic"/>
                          <w:b/>
                          <w:sz w:val="22"/>
                          <w:szCs w:val="22"/>
                        </w:rPr>
                        <w:t xml:space="preserve"> axis to show </w:t>
                      </w:r>
                      <w:r>
                        <w:rPr>
                          <w:rFonts w:ascii="Century Gothic" w:hAnsi="Century Gothic"/>
                          <w:b/>
                          <w:sz w:val="22"/>
                          <w:szCs w:val="22"/>
                        </w:rPr>
                        <w:t>how far you agree with them</w:t>
                      </w:r>
                      <w:r w:rsidRPr="00E31DA1">
                        <w:rPr>
                          <w:rFonts w:ascii="Century Gothic" w:hAnsi="Century Gothic"/>
                          <w:b/>
                          <w:sz w:val="22"/>
                          <w:szCs w:val="22"/>
                        </w:rPr>
                        <w:t xml:space="preserve">. </w:t>
                      </w:r>
                    </w:p>
                    <w:p w:rsidR="009429F2" w:rsidRDefault="009429F2" w:rsidP="00E31DA1">
                      <w:pPr>
                        <w:jc w:val="center"/>
                        <w:rPr>
                          <w:rFonts w:ascii="Century Gothic" w:hAnsi="Century Gothic"/>
                          <w:b/>
                          <w:sz w:val="22"/>
                          <w:szCs w:val="22"/>
                        </w:rPr>
                      </w:pPr>
                    </w:p>
                    <w:p w:rsidR="009429F2" w:rsidRDefault="009429F2" w:rsidP="00E31DA1">
                      <w:pPr>
                        <w:jc w:val="center"/>
                        <w:rPr>
                          <w:rFonts w:ascii="Century Gothic" w:hAnsi="Century Gothic"/>
                          <w:b/>
                          <w:sz w:val="22"/>
                          <w:szCs w:val="22"/>
                        </w:rPr>
                      </w:pPr>
                      <w:r>
                        <w:rPr>
                          <w:rFonts w:ascii="Century Gothic" w:hAnsi="Century Gothic"/>
                          <w:b/>
                          <w:sz w:val="22"/>
                          <w:szCs w:val="22"/>
                        </w:rPr>
                        <w:t>Now w</w:t>
                      </w:r>
                      <w:r w:rsidRPr="00E31DA1">
                        <w:rPr>
                          <w:rFonts w:ascii="Century Gothic" w:hAnsi="Century Gothic"/>
                          <w:b/>
                          <w:sz w:val="22"/>
                          <w:szCs w:val="22"/>
                        </w:rPr>
                        <w:t xml:space="preserve">rite a couple of paragraphs to explain your </w:t>
                      </w:r>
                      <w:r>
                        <w:rPr>
                          <w:rFonts w:ascii="Century Gothic" w:hAnsi="Century Gothic"/>
                          <w:b/>
                          <w:sz w:val="22"/>
                          <w:szCs w:val="22"/>
                        </w:rPr>
                        <w:t>graph and aim to deploy evidence to support your view of what the historian has said</w:t>
                      </w:r>
                    </w:p>
                    <w:p w:rsidR="009429F2" w:rsidRPr="00E31DA1" w:rsidRDefault="009429F2" w:rsidP="00E31DA1">
                      <w:pPr>
                        <w:jc w:val="center"/>
                        <w:rPr>
                          <w:rFonts w:ascii="Century Gothic" w:hAnsi="Century Gothic"/>
                          <w:b/>
                          <w:sz w:val="22"/>
                          <w:szCs w:val="22"/>
                        </w:rPr>
                      </w:pPr>
                      <w:r>
                        <w:rPr>
                          <w:rFonts w:ascii="Century Gothic" w:hAnsi="Century Gothic"/>
                          <w:b/>
                          <w:sz w:val="22"/>
                          <w:szCs w:val="22"/>
                        </w:rPr>
                        <w:t>Now</w:t>
                      </w:r>
                      <w:r w:rsidRPr="00E31DA1">
                        <w:rPr>
                          <w:rFonts w:ascii="Century Gothic" w:hAnsi="Century Gothic"/>
                          <w:b/>
                          <w:sz w:val="22"/>
                          <w:szCs w:val="22"/>
                        </w:rPr>
                        <w:t xml:space="preserve"> compare and discuss your conclusions with your peers.</w:t>
                      </w:r>
                    </w:p>
                    <w:p w:rsidR="009429F2" w:rsidRDefault="009429F2"/>
                  </w:txbxContent>
                </v:textbox>
              </v:shape>
            </w:pict>
          </mc:Fallback>
        </mc:AlternateContent>
      </w:r>
    </w:p>
    <w:p w:rsidR="00727303" w:rsidRDefault="00727303" w:rsidP="00BF5777">
      <w:pPr>
        <w:jc w:val="both"/>
        <w:rPr>
          <w:rFonts w:ascii="Century Gothic" w:hAnsi="Century Gothic"/>
          <w:sz w:val="22"/>
          <w:szCs w:val="22"/>
        </w:rPr>
      </w:pPr>
    </w:p>
    <w:p w:rsidR="00031EE5" w:rsidRDefault="00031EE5" w:rsidP="00BF5777">
      <w:pPr>
        <w:jc w:val="both"/>
        <w:rPr>
          <w:rFonts w:ascii="Century Gothic" w:hAnsi="Century Gothic"/>
          <w:sz w:val="22"/>
          <w:szCs w:val="22"/>
        </w:rPr>
      </w:pPr>
    </w:p>
    <w:p w:rsidR="00031EE5" w:rsidRDefault="00031EE5" w:rsidP="00BF5777">
      <w:pPr>
        <w:jc w:val="both"/>
        <w:rPr>
          <w:rFonts w:ascii="Century Gothic" w:hAnsi="Century Gothic"/>
          <w:sz w:val="22"/>
          <w:szCs w:val="22"/>
        </w:rPr>
      </w:pPr>
    </w:p>
    <w:p w:rsidR="00E31DA1" w:rsidRDefault="00E31DA1" w:rsidP="00BF2195">
      <w:pPr>
        <w:jc w:val="both"/>
        <w:rPr>
          <w:rFonts w:ascii="Century Gothic" w:hAnsi="Century Gothic"/>
          <w:sz w:val="22"/>
          <w:szCs w:val="22"/>
        </w:rPr>
      </w:pPr>
    </w:p>
    <w:p w:rsidR="00E31DA1" w:rsidRDefault="00E31DA1" w:rsidP="00BF2195">
      <w:pPr>
        <w:jc w:val="both"/>
        <w:rPr>
          <w:rFonts w:ascii="Century Gothic" w:hAnsi="Century Gothic"/>
          <w:sz w:val="22"/>
          <w:szCs w:val="22"/>
        </w:rPr>
      </w:pPr>
    </w:p>
    <w:p w:rsidR="00E31DA1" w:rsidRDefault="00E31DA1" w:rsidP="00BF2195">
      <w:pPr>
        <w:jc w:val="both"/>
        <w:rPr>
          <w:rFonts w:ascii="Century Gothic" w:hAnsi="Century Gothic"/>
          <w:sz w:val="22"/>
          <w:szCs w:val="22"/>
        </w:rPr>
      </w:pPr>
    </w:p>
    <w:p w:rsidR="00E31DA1" w:rsidRDefault="00E31DA1" w:rsidP="00BF2195">
      <w:pPr>
        <w:jc w:val="both"/>
        <w:rPr>
          <w:rFonts w:ascii="Century Gothic" w:hAnsi="Century Gothic"/>
          <w:sz w:val="22"/>
          <w:szCs w:val="22"/>
        </w:rPr>
      </w:pPr>
    </w:p>
    <w:p w:rsidR="00E31DA1" w:rsidRDefault="00E31DA1" w:rsidP="00BF2195">
      <w:pPr>
        <w:jc w:val="both"/>
        <w:rPr>
          <w:rFonts w:ascii="Century Gothic" w:hAnsi="Century Gothic"/>
          <w:sz w:val="22"/>
          <w:szCs w:val="22"/>
        </w:rPr>
      </w:pPr>
    </w:p>
    <w:p w:rsidR="00E31DA1" w:rsidRDefault="00E31DA1" w:rsidP="00BF2195">
      <w:pPr>
        <w:jc w:val="both"/>
        <w:rPr>
          <w:rFonts w:ascii="Century Gothic" w:hAnsi="Century Gothic"/>
          <w:sz w:val="22"/>
          <w:szCs w:val="22"/>
        </w:rPr>
      </w:pPr>
    </w:p>
    <w:p w:rsidR="00E31DA1" w:rsidRDefault="00E31DA1" w:rsidP="00BF2195">
      <w:pPr>
        <w:jc w:val="both"/>
        <w:rPr>
          <w:rFonts w:ascii="Century Gothic" w:hAnsi="Century Gothic"/>
          <w:sz w:val="22"/>
          <w:szCs w:val="22"/>
        </w:rPr>
      </w:pPr>
    </w:p>
    <w:p w:rsidR="00027956" w:rsidRDefault="00027956" w:rsidP="00BF2195">
      <w:pPr>
        <w:jc w:val="both"/>
        <w:rPr>
          <w:rFonts w:ascii="Century Gothic" w:hAnsi="Century Gothic"/>
          <w:sz w:val="22"/>
          <w:szCs w:val="22"/>
        </w:rPr>
      </w:pPr>
    </w:p>
    <w:p w:rsidR="00BF2195" w:rsidRDefault="004C1BD6" w:rsidP="00BF2195">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10464" behindDoc="0" locked="0" layoutInCell="1" allowOverlap="1">
                <wp:simplePos x="0" y="0"/>
                <wp:positionH relativeFrom="column">
                  <wp:posOffset>4445</wp:posOffset>
                </wp:positionH>
                <wp:positionV relativeFrom="paragraph">
                  <wp:posOffset>18415</wp:posOffset>
                </wp:positionV>
                <wp:extent cx="466090" cy="422275"/>
                <wp:effectExtent l="13970" t="18415" r="15240" b="16510"/>
                <wp:wrapNone/>
                <wp:docPr id="12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22275"/>
                        </a:xfrm>
                        <a:prstGeom prst="star8">
                          <a:avLst>
                            <a:gd name="adj" fmla="val 38250"/>
                          </a:avLst>
                        </a:prstGeom>
                        <a:solidFill>
                          <a:srgbClr val="FFFFFF"/>
                        </a:solidFill>
                        <a:ln w="9525">
                          <a:solidFill>
                            <a:srgbClr val="000000"/>
                          </a:solidFill>
                          <a:miter lim="800000"/>
                          <a:headEnd/>
                          <a:tailEnd/>
                        </a:ln>
                      </wps:spPr>
                      <wps:txbx>
                        <w:txbxContent>
                          <w:p w:rsidR="009429F2" w:rsidRPr="00BF2195" w:rsidRDefault="009429F2" w:rsidP="00BF2195">
                            <w:pPr>
                              <w:jc w:val="center"/>
                              <w:rPr>
                                <w:rFonts w:ascii="Century Gothic" w:hAnsi="Century Gothic"/>
                                <w:b/>
                              </w:rPr>
                            </w:pPr>
                            <w:r w:rsidRPr="00BF2195">
                              <w:rPr>
                                <w:rFonts w:ascii="Century Gothic" w:hAnsi="Century Gothic"/>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76" o:spid="_x0000_s1038" type="#_x0000_t58" style="position:absolute;left:0;text-align:left;margin-left:.35pt;margin-top:1.45pt;width:36.7pt;height:3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">
                <v:textbox>
                  <w:txbxContent>
                    <w:p w:rsidR="009429F2" w:rsidRPr="00BF2195" w:rsidRDefault="009429F2" w:rsidP="00BF2195">
                      <w:pPr>
                        <w:jc w:val="center"/>
                        <w:rPr>
                          <w:rFonts w:ascii="Century Gothic" w:hAnsi="Century Gothic"/>
                          <w:b/>
                        </w:rPr>
                      </w:pPr>
                      <w:r w:rsidRPr="00BF2195">
                        <w:rPr>
                          <w:rFonts w:ascii="Century Gothic" w:hAnsi="Century Gothic"/>
                          <w:b/>
                        </w:rPr>
                        <w:t>A</w:t>
                      </w:r>
                    </w:p>
                  </w:txbxContent>
                </v:textbox>
              </v:shape>
            </w:pict>
          </mc:Fallback>
        </mc:AlternateContent>
      </w:r>
    </w:p>
    <w:p w:rsidR="00BF2195" w:rsidRPr="00BF7B01" w:rsidRDefault="00A35BDD" w:rsidP="00BF2195">
      <w:pPr>
        <w:ind w:firstLine="720"/>
        <w:jc w:val="both"/>
        <w:rPr>
          <w:rFonts w:ascii="Century Gothic" w:hAnsi="Century Gothic"/>
          <w:sz w:val="22"/>
          <w:szCs w:val="22"/>
        </w:rPr>
      </w:pPr>
      <w:r>
        <w:rPr>
          <w:rFonts w:ascii="Century Gothic" w:hAnsi="Century Gothic"/>
          <w:b/>
          <w:sz w:val="22"/>
          <w:szCs w:val="22"/>
        </w:rPr>
        <w:t xml:space="preserve"> </w:t>
      </w:r>
      <w:r w:rsidR="00BF2195" w:rsidRPr="00E059B3">
        <w:rPr>
          <w:rFonts w:ascii="Century Gothic" w:hAnsi="Century Gothic"/>
          <w:b/>
          <w:sz w:val="22"/>
          <w:szCs w:val="22"/>
          <w:u w:val="single"/>
        </w:rPr>
        <w:t>M Tillman</w:t>
      </w:r>
      <w:r w:rsidR="00BF2195" w:rsidRPr="00E059B3">
        <w:rPr>
          <w:rFonts w:ascii="Century Gothic" w:hAnsi="Century Gothic"/>
          <w:sz w:val="22"/>
          <w:szCs w:val="22"/>
        </w:rPr>
        <w:t xml:space="preserve"> </w:t>
      </w:r>
      <w:r w:rsidR="000672CD">
        <w:rPr>
          <w:rFonts w:ascii="Century Gothic" w:hAnsi="Century Gothic"/>
          <w:sz w:val="22"/>
          <w:szCs w:val="22"/>
        </w:rPr>
        <w:t xml:space="preserve">suggests </w:t>
      </w:r>
      <w:r w:rsidR="00BF2195" w:rsidRPr="00E059B3">
        <w:rPr>
          <w:rFonts w:ascii="Century Gothic" w:hAnsi="Century Gothic"/>
          <w:sz w:val="22"/>
          <w:szCs w:val="22"/>
        </w:rPr>
        <w:t xml:space="preserve">the </w:t>
      </w:r>
      <w:r w:rsidR="00BF2195">
        <w:rPr>
          <w:rFonts w:ascii="Century Gothic" w:hAnsi="Century Gothic"/>
          <w:sz w:val="22"/>
          <w:szCs w:val="22"/>
        </w:rPr>
        <w:t xml:space="preserve">Privy Council was the </w:t>
      </w:r>
      <w:r w:rsidR="00BF2195" w:rsidRPr="00E059B3">
        <w:rPr>
          <w:rFonts w:ascii="Century Gothic" w:hAnsi="Century Gothic"/>
          <w:b/>
          <w:sz w:val="22"/>
          <w:szCs w:val="22"/>
        </w:rPr>
        <w:t>“</w:t>
      </w:r>
      <w:r w:rsidR="00BF2195" w:rsidRPr="00E059B3">
        <w:rPr>
          <w:rFonts w:ascii="Century Gothic" w:hAnsi="Century Gothic"/>
          <w:b/>
          <w:sz w:val="22"/>
          <w:szCs w:val="22"/>
          <w:u w:val="single"/>
        </w:rPr>
        <w:t>select ruling board of the realm</w:t>
      </w:r>
      <w:proofErr w:type="gramStart"/>
      <w:r w:rsidR="00BF2195" w:rsidRPr="00E059B3">
        <w:rPr>
          <w:rFonts w:ascii="Century Gothic" w:hAnsi="Century Gothic"/>
          <w:b/>
          <w:sz w:val="22"/>
          <w:szCs w:val="22"/>
          <w:u w:val="single"/>
        </w:rPr>
        <w:t>”</w:t>
      </w:r>
      <w:r w:rsidR="00BF2195" w:rsidRPr="00E059B3">
        <w:rPr>
          <w:rFonts w:ascii="Century Gothic" w:hAnsi="Century Gothic"/>
          <w:b/>
          <w:sz w:val="22"/>
          <w:szCs w:val="22"/>
        </w:rPr>
        <w:t xml:space="preserve"> </w:t>
      </w:r>
      <w:r w:rsidR="00BF7B01">
        <w:rPr>
          <w:rFonts w:ascii="Century Gothic" w:hAnsi="Century Gothic"/>
          <w:sz w:val="22"/>
          <w:szCs w:val="22"/>
        </w:rPr>
        <w:t>.</w:t>
      </w:r>
      <w:proofErr w:type="gramEnd"/>
    </w:p>
    <w:p w:rsidR="00E31DA1" w:rsidRDefault="00E31DA1" w:rsidP="00BF2195">
      <w:pPr>
        <w:ind w:firstLine="720"/>
        <w:jc w:val="both"/>
        <w:rPr>
          <w:rFonts w:ascii="Century Gothic" w:hAnsi="Century Gothic"/>
          <w:b/>
          <w:sz w:val="22"/>
          <w:szCs w:val="22"/>
        </w:rPr>
      </w:pPr>
    </w:p>
    <w:p w:rsidR="00BF2195" w:rsidRDefault="004C1BD6" w:rsidP="00BF2195">
      <w:pPr>
        <w:jc w:val="both"/>
        <w:rPr>
          <w:rFonts w:ascii="Century Gothic" w:hAnsi="Century Gothic"/>
          <w:b/>
          <w:sz w:val="22"/>
          <w:szCs w:val="22"/>
        </w:rPr>
      </w:pPr>
      <w:r>
        <w:rPr>
          <w:rFonts w:ascii="Century Gothic" w:hAnsi="Century Gothic"/>
          <w:b/>
          <w:noProof/>
          <w:sz w:val="22"/>
          <w:szCs w:val="22"/>
          <w:u w:val="single"/>
        </w:rPr>
        <mc:AlternateContent>
          <mc:Choice Requires="wps">
            <w:drawing>
              <wp:anchor distT="0" distB="0" distL="114300" distR="114300" simplePos="0" relativeHeight="251711488" behindDoc="0" locked="0" layoutInCell="1" allowOverlap="1">
                <wp:simplePos x="0" y="0"/>
                <wp:positionH relativeFrom="column">
                  <wp:posOffset>-39370</wp:posOffset>
                </wp:positionH>
                <wp:positionV relativeFrom="paragraph">
                  <wp:posOffset>97790</wp:posOffset>
                </wp:positionV>
                <wp:extent cx="466090" cy="422275"/>
                <wp:effectExtent l="17780" t="12065" r="20955" b="13335"/>
                <wp:wrapNone/>
                <wp:docPr id="12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22275"/>
                        </a:xfrm>
                        <a:prstGeom prst="star8">
                          <a:avLst>
                            <a:gd name="adj" fmla="val 38250"/>
                          </a:avLst>
                        </a:prstGeom>
                        <a:solidFill>
                          <a:srgbClr val="FFFFFF"/>
                        </a:solidFill>
                        <a:ln w="9525">
                          <a:solidFill>
                            <a:srgbClr val="000000"/>
                          </a:solidFill>
                          <a:miter lim="800000"/>
                          <a:headEnd/>
                          <a:tailEnd/>
                        </a:ln>
                      </wps:spPr>
                      <wps:txbx>
                        <w:txbxContent>
                          <w:p w:rsidR="009429F2" w:rsidRPr="00BF2195" w:rsidRDefault="009429F2" w:rsidP="00BF2195">
                            <w:pPr>
                              <w:jc w:val="center"/>
                              <w:rPr>
                                <w:rFonts w:ascii="Century Gothic" w:hAnsi="Century Gothic"/>
                                <w:b/>
                              </w:rPr>
                            </w:pPr>
                            <w:r>
                              <w:rPr>
                                <w:rFonts w:ascii="Century Gothic" w:hAnsi="Century Gothic"/>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39" type="#_x0000_t58" style="position:absolute;left:0;text-align:left;margin-left:-3.1pt;margin-top:7.7pt;width:36.7pt;height:3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">
                <v:textbox>
                  <w:txbxContent>
                    <w:p w:rsidR="009429F2" w:rsidRPr="00BF2195" w:rsidRDefault="009429F2" w:rsidP="00BF2195">
                      <w:pPr>
                        <w:jc w:val="center"/>
                        <w:rPr>
                          <w:rFonts w:ascii="Century Gothic" w:hAnsi="Century Gothic"/>
                          <w:b/>
                        </w:rPr>
                      </w:pPr>
                      <w:r>
                        <w:rPr>
                          <w:rFonts w:ascii="Century Gothic" w:hAnsi="Century Gothic"/>
                          <w:b/>
                        </w:rPr>
                        <w:t>B</w:t>
                      </w:r>
                    </w:p>
                  </w:txbxContent>
                </v:textbox>
              </v:shape>
            </w:pict>
          </mc:Fallback>
        </mc:AlternateContent>
      </w:r>
    </w:p>
    <w:p w:rsidR="00BF2195" w:rsidRPr="00BF7B01" w:rsidRDefault="00BF2195" w:rsidP="00BF2195">
      <w:pPr>
        <w:ind w:left="720"/>
        <w:jc w:val="both"/>
        <w:rPr>
          <w:rFonts w:ascii="Century Gothic" w:hAnsi="Century Gothic"/>
          <w:sz w:val="22"/>
          <w:szCs w:val="22"/>
        </w:rPr>
      </w:pPr>
      <w:r w:rsidRPr="00E059B3">
        <w:rPr>
          <w:rFonts w:ascii="Century Gothic" w:hAnsi="Century Gothic"/>
          <w:b/>
          <w:sz w:val="22"/>
          <w:szCs w:val="22"/>
          <w:u w:val="single"/>
        </w:rPr>
        <w:t>J Guy</w:t>
      </w:r>
      <w:r w:rsidRPr="00E059B3">
        <w:rPr>
          <w:rFonts w:ascii="Century Gothic" w:hAnsi="Century Gothic"/>
          <w:sz w:val="22"/>
          <w:szCs w:val="22"/>
        </w:rPr>
        <w:t xml:space="preserve"> argues that the Privy Council was of great administrative importance. For him, it was the Council that </w:t>
      </w:r>
      <w:r w:rsidRPr="00E059B3">
        <w:rPr>
          <w:rFonts w:ascii="Century Gothic" w:hAnsi="Century Gothic"/>
          <w:b/>
          <w:sz w:val="22"/>
          <w:szCs w:val="22"/>
          <w:u w:val="single"/>
        </w:rPr>
        <w:t>“got things done”</w:t>
      </w:r>
      <w:r w:rsidR="00BF7B01">
        <w:rPr>
          <w:rFonts w:ascii="Century Gothic" w:hAnsi="Century Gothic"/>
          <w:sz w:val="22"/>
          <w:szCs w:val="22"/>
        </w:rPr>
        <w:t>.</w:t>
      </w:r>
    </w:p>
    <w:p w:rsidR="00BF2195" w:rsidRDefault="004C1BD6" w:rsidP="00BF2195">
      <w:pPr>
        <w:ind w:firstLine="720"/>
        <w:jc w:val="both"/>
        <w:rPr>
          <w:rFonts w:ascii="Century Gothic" w:hAnsi="Century Gothic"/>
          <w:b/>
          <w:sz w:val="22"/>
          <w:szCs w:val="22"/>
          <w:u w:val="single"/>
        </w:rPr>
      </w:pPr>
      <w:r>
        <w:rPr>
          <w:rFonts w:ascii="Century Gothic" w:hAnsi="Century Gothic"/>
          <w:b/>
          <w:noProof/>
          <w:sz w:val="22"/>
          <w:szCs w:val="22"/>
        </w:rPr>
        <mc:AlternateContent>
          <mc:Choice Requires="wps">
            <w:drawing>
              <wp:anchor distT="0" distB="0" distL="114300" distR="114300" simplePos="0" relativeHeight="251712512" behindDoc="0" locked="0" layoutInCell="1" allowOverlap="1">
                <wp:simplePos x="0" y="0"/>
                <wp:positionH relativeFrom="column">
                  <wp:posOffset>-39370</wp:posOffset>
                </wp:positionH>
                <wp:positionV relativeFrom="paragraph">
                  <wp:posOffset>100965</wp:posOffset>
                </wp:positionV>
                <wp:extent cx="466090" cy="422275"/>
                <wp:effectExtent l="17780" t="15240" r="20955" b="19685"/>
                <wp:wrapNone/>
                <wp:docPr id="12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22275"/>
                        </a:xfrm>
                        <a:prstGeom prst="star8">
                          <a:avLst>
                            <a:gd name="adj" fmla="val 38250"/>
                          </a:avLst>
                        </a:prstGeom>
                        <a:solidFill>
                          <a:srgbClr val="FFFFFF"/>
                        </a:solidFill>
                        <a:ln w="9525">
                          <a:solidFill>
                            <a:srgbClr val="000000"/>
                          </a:solidFill>
                          <a:miter lim="800000"/>
                          <a:headEnd/>
                          <a:tailEnd/>
                        </a:ln>
                      </wps:spPr>
                      <wps:txbx>
                        <w:txbxContent>
                          <w:p w:rsidR="009429F2" w:rsidRPr="00BF2195" w:rsidRDefault="009429F2" w:rsidP="00E31DA1">
                            <w:pPr>
                              <w:jc w:val="center"/>
                              <w:rPr>
                                <w:rFonts w:ascii="Century Gothic" w:hAnsi="Century Gothic"/>
                                <w:b/>
                              </w:rPr>
                            </w:pPr>
                            <w:r>
                              <w:rPr>
                                <w:rFonts w:ascii="Century Gothic" w:hAnsi="Century Gothic"/>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40" type="#_x0000_t58" style="position:absolute;left:0;text-align:left;margin-left:-3.1pt;margin-top:7.95pt;width:36.7pt;height:3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">
                <v:textbox>
                  <w:txbxContent>
                    <w:p w:rsidR="009429F2" w:rsidRPr="00BF2195" w:rsidRDefault="009429F2" w:rsidP="00E31DA1">
                      <w:pPr>
                        <w:jc w:val="center"/>
                        <w:rPr>
                          <w:rFonts w:ascii="Century Gothic" w:hAnsi="Century Gothic"/>
                          <w:b/>
                        </w:rPr>
                      </w:pPr>
                      <w:r>
                        <w:rPr>
                          <w:rFonts w:ascii="Century Gothic" w:hAnsi="Century Gothic"/>
                          <w:b/>
                        </w:rPr>
                        <w:t>C</w:t>
                      </w:r>
                    </w:p>
                  </w:txbxContent>
                </v:textbox>
              </v:shape>
            </w:pict>
          </mc:Fallback>
        </mc:AlternateContent>
      </w:r>
    </w:p>
    <w:p w:rsidR="00E31DA1" w:rsidRPr="00BF7B01" w:rsidRDefault="00BF2195" w:rsidP="00E31DA1">
      <w:pPr>
        <w:ind w:left="720" w:firstLine="60"/>
        <w:jc w:val="both"/>
        <w:rPr>
          <w:rFonts w:ascii="Century Gothic" w:hAnsi="Century Gothic"/>
          <w:sz w:val="22"/>
          <w:szCs w:val="22"/>
        </w:rPr>
      </w:pPr>
      <w:r w:rsidRPr="002721C6">
        <w:rPr>
          <w:rFonts w:ascii="Century Gothic" w:hAnsi="Century Gothic"/>
          <w:b/>
          <w:sz w:val="22"/>
          <w:szCs w:val="22"/>
          <w:u w:val="single"/>
        </w:rPr>
        <w:t>K Randel</w:t>
      </w:r>
      <w:r w:rsidRPr="00E059B3">
        <w:rPr>
          <w:rFonts w:ascii="Century Gothic" w:hAnsi="Century Gothic"/>
          <w:b/>
          <w:sz w:val="22"/>
          <w:szCs w:val="22"/>
        </w:rPr>
        <w:t xml:space="preserve">l </w:t>
      </w:r>
      <w:r w:rsidRPr="00E059B3">
        <w:rPr>
          <w:rFonts w:ascii="Century Gothic" w:hAnsi="Century Gothic"/>
          <w:sz w:val="22"/>
          <w:szCs w:val="22"/>
        </w:rPr>
        <w:t xml:space="preserve">views the Council as </w:t>
      </w:r>
      <w:r w:rsidRPr="002721C6">
        <w:rPr>
          <w:rFonts w:ascii="Century Gothic" w:hAnsi="Century Gothic"/>
          <w:b/>
          <w:sz w:val="22"/>
          <w:szCs w:val="22"/>
          <w:u w:val="single"/>
        </w:rPr>
        <w:t>“the most dynamic and powerful element of the central go</w:t>
      </w:r>
      <w:r>
        <w:rPr>
          <w:rFonts w:ascii="Century Gothic" w:hAnsi="Century Gothic"/>
          <w:b/>
          <w:sz w:val="22"/>
          <w:szCs w:val="22"/>
          <w:u w:val="single"/>
        </w:rPr>
        <w:t>vernment machinery</w:t>
      </w:r>
      <w:r w:rsidRPr="002721C6">
        <w:rPr>
          <w:rFonts w:ascii="Century Gothic" w:hAnsi="Century Gothic"/>
          <w:b/>
          <w:sz w:val="22"/>
          <w:szCs w:val="22"/>
          <w:u w:val="single"/>
        </w:rPr>
        <w:t>”</w:t>
      </w:r>
      <w:r w:rsidR="00BF7B01">
        <w:rPr>
          <w:rFonts w:ascii="Century Gothic" w:hAnsi="Century Gothic"/>
          <w:sz w:val="22"/>
          <w:szCs w:val="22"/>
        </w:rPr>
        <w:t>.</w:t>
      </w:r>
    </w:p>
    <w:p w:rsidR="00E31DA1" w:rsidRDefault="004C1BD6" w:rsidP="00BF2195">
      <w:pPr>
        <w:ind w:firstLine="720"/>
        <w:jc w:val="both"/>
        <w:rPr>
          <w:rFonts w:ascii="Century Gothic" w:hAnsi="Century Gothic"/>
          <w:b/>
          <w:sz w:val="22"/>
          <w:szCs w:val="22"/>
        </w:rPr>
      </w:pPr>
      <w:r>
        <w:rPr>
          <w:rFonts w:ascii="Century Gothic" w:hAnsi="Century Gothic"/>
          <w:noProof/>
          <w:sz w:val="22"/>
          <w:szCs w:val="22"/>
        </w:rPr>
        <mc:AlternateContent>
          <mc:Choice Requires="wps">
            <w:drawing>
              <wp:anchor distT="0" distB="0" distL="114300" distR="114300" simplePos="0" relativeHeight="251713536" behindDoc="0" locked="0" layoutInCell="1" allowOverlap="1">
                <wp:simplePos x="0" y="0"/>
                <wp:positionH relativeFrom="column">
                  <wp:posOffset>4445</wp:posOffset>
                </wp:positionH>
                <wp:positionV relativeFrom="paragraph">
                  <wp:posOffset>161925</wp:posOffset>
                </wp:positionV>
                <wp:extent cx="466090" cy="422275"/>
                <wp:effectExtent l="13970" t="19050" r="15240" b="15875"/>
                <wp:wrapNone/>
                <wp:docPr id="11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22275"/>
                        </a:xfrm>
                        <a:prstGeom prst="star8">
                          <a:avLst>
                            <a:gd name="adj" fmla="val 38250"/>
                          </a:avLst>
                        </a:prstGeom>
                        <a:solidFill>
                          <a:srgbClr val="FFFFFF"/>
                        </a:solidFill>
                        <a:ln w="9525">
                          <a:solidFill>
                            <a:srgbClr val="000000"/>
                          </a:solidFill>
                          <a:miter lim="800000"/>
                          <a:headEnd/>
                          <a:tailEnd/>
                        </a:ln>
                      </wps:spPr>
                      <wps:txbx>
                        <w:txbxContent>
                          <w:p w:rsidR="009429F2" w:rsidRPr="00BF2195" w:rsidRDefault="009429F2" w:rsidP="00E31DA1">
                            <w:pPr>
                              <w:jc w:val="center"/>
                              <w:rPr>
                                <w:rFonts w:ascii="Century Gothic" w:hAnsi="Century Gothic"/>
                                <w:b/>
                              </w:rPr>
                            </w:pPr>
                            <w:r>
                              <w:rPr>
                                <w:rFonts w:ascii="Century Gothic" w:hAnsi="Century Gothic"/>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41" type="#_x0000_t58" style="position:absolute;left:0;text-align:left;margin-left:.35pt;margin-top:12.75pt;width:36.7pt;height:3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">
                <v:textbox>
                  <w:txbxContent>
                    <w:p w:rsidR="009429F2" w:rsidRPr="00BF2195" w:rsidRDefault="009429F2" w:rsidP="00E31DA1">
                      <w:pPr>
                        <w:jc w:val="center"/>
                        <w:rPr>
                          <w:rFonts w:ascii="Century Gothic" w:hAnsi="Century Gothic"/>
                          <w:b/>
                        </w:rPr>
                      </w:pPr>
                      <w:r>
                        <w:rPr>
                          <w:rFonts w:ascii="Century Gothic" w:hAnsi="Century Gothic"/>
                          <w:b/>
                        </w:rPr>
                        <w:t>D</w:t>
                      </w:r>
                    </w:p>
                  </w:txbxContent>
                </v:textbox>
              </v:shape>
            </w:pict>
          </mc:Fallback>
        </mc:AlternateContent>
      </w:r>
    </w:p>
    <w:p w:rsidR="00031EE5" w:rsidRPr="00BF7B01" w:rsidRDefault="000672CD" w:rsidP="000672CD">
      <w:pPr>
        <w:ind w:left="720" w:firstLine="45"/>
        <w:jc w:val="both"/>
        <w:rPr>
          <w:rFonts w:ascii="Century Gothic" w:hAnsi="Century Gothic"/>
          <w:sz w:val="22"/>
          <w:szCs w:val="22"/>
        </w:rPr>
      </w:pPr>
      <w:r>
        <w:rPr>
          <w:rFonts w:ascii="Century Gothic" w:hAnsi="Century Gothic"/>
          <w:sz w:val="22"/>
          <w:szCs w:val="22"/>
        </w:rPr>
        <w:t xml:space="preserve"> </w:t>
      </w:r>
      <w:r w:rsidRPr="000672CD">
        <w:rPr>
          <w:rFonts w:ascii="Century Gothic" w:hAnsi="Century Gothic"/>
          <w:b/>
          <w:sz w:val="22"/>
          <w:szCs w:val="22"/>
          <w:u w:val="single"/>
        </w:rPr>
        <w:t>P Williams</w:t>
      </w:r>
      <w:r>
        <w:rPr>
          <w:rFonts w:ascii="Century Gothic" w:hAnsi="Century Gothic"/>
          <w:sz w:val="22"/>
          <w:szCs w:val="22"/>
        </w:rPr>
        <w:t xml:space="preserve"> takes a different view, suggesting that the Privy Council </w:t>
      </w:r>
      <w:r w:rsidRPr="000672CD">
        <w:rPr>
          <w:rFonts w:ascii="Century Gothic" w:hAnsi="Century Gothic"/>
          <w:b/>
          <w:sz w:val="22"/>
          <w:szCs w:val="22"/>
          <w:u w:val="single"/>
        </w:rPr>
        <w:t xml:space="preserve">“could and did reach conclusions upon policy, but the final </w:t>
      </w:r>
      <w:r>
        <w:rPr>
          <w:rFonts w:ascii="Century Gothic" w:hAnsi="Century Gothic"/>
          <w:b/>
          <w:sz w:val="22"/>
          <w:szCs w:val="22"/>
          <w:u w:val="single"/>
        </w:rPr>
        <w:t>decision rested with the Queen, who seldom attended meetings and might easily ignore their conclusions”</w:t>
      </w:r>
      <w:r w:rsidR="00BF7B01">
        <w:rPr>
          <w:rFonts w:ascii="Century Gothic" w:hAnsi="Century Gothic"/>
          <w:sz w:val="22"/>
          <w:szCs w:val="22"/>
        </w:rPr>
        <w:t>.</w:t>
      </w:r>
    </w:p>
    <w:p w:rsidR="00031EE5" w:rsidRDefault="004C1BD6" w:rsidP="00BF5777">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15584" behindDoc="0" locked="0" layoutInCell="1" allowOverlap="1">
                <wp:simplePos x="0" y="0"/>
                <wp:positionH relativeFrom="column">
                  <wp:posOffset>4445</wp:posOffset>
                </wp:positionH>
                <wp:positionV relativeFrom="paragraph">
                  <wp:posOffset>51435</wp:posOffset>
                </wp:positionV>
                <wp:extent cx="466090" cy="422275"/>
                <wp:effectExtent l="13970" t="13335" r="15240" b="12065"/>
                <wp:wrapNone/>
                <wp:docPr id="11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22275"/>
                        </a:xfrm>
                        <a:prstGeom prst="star8">
                          <a:avLst>
                            <a:gd name="adj" fmla="val 38250"/>
                          </a:avLst>
                        </a:prstGeom>
                        <a:solidFill>
                          <a:srgbClr val="FFFFFF"/>
                        </a:solidFill>
                        <a:ln w="9525">
                          <a:solidFill>
                            <a:srgbClr val="000000"/>
                          </a:solidFill>
                          <a:miter lim="800000"/>
                          <a:headEnd/>
                          <a:tailEnd/>
                        </a:ln>
                      </wps:spPr>
                      <wps:txbx>
                        <w:txbxContent>
                          <w:p w:rsidR="009429F2" w:rsidRPr="00BF2195" w:rsidRDefault="009429F2" w:rsidP="000672CD">
                            <w:pPr>
                              <w:jc w:val="center"/>
                              <w:rPr>
                                <w:rFonts w:ascii="Century Gothic" w:hAnsi="Century Gothic"/>
                                <w:b/>
                              </w:rPr>
                            </w:pPr>
                            <w:r>
                              <w:rPr>
                                <w:rFonts w:ascii="Century Gothic" w:hAnsi="Century Gothic"/>
                                <w:b/>
                              </w:rPr>
                              <w: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42" type="#_x0000_t58" style="position:absolute;left:0;text-align:left;margin-left:.35pt;margin-top:4.05pt;width:36.7pt;height:3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">
                <v:textbox>
                  <w:txbxContent>
                    <w:p w:rsidR="009429F2" w:rsidRPr="00BF2195" w:rsidRDefault="009429F2" w:rsidP="000672CD">
                      <w:pPr>
                        <w:jc w:val="center"/>
                        <w:rPr>
                          <w:rFonts w:ascii="Century Gothic" w:hAnsi="Century Gothic"/>
                          <w:b/>
                        </w:rPr>
                      </w:pPr>
                      <w:r>
                        <w:rPr>
                          <w:rFonts w:ascii="Century Gothic" w:hAnsi="Century Gothic"/>
                          <w:b/>
                        </w:rPr>
                        <w:t>ED</w:t>
                      </w:r>
                    </w:p>
                  </w:txbxContent>
                </v:textbox>
              </v:shape>
            </w:pict>
          </mc:Fallback>
        </mc:AlternateContent>
      </w:r>
    </w:p>
    <w:p w:rsidR="00031EE5" w:rsidRDefault="000672CD" w:rsidP="00BF7B01">
      <w:pPr>
        <w:ind w:left="720" w:firstLine="60"/>
        <w:jc w:val="both"/>
        <w:rPr>
          <w:rFonts w:ascii="Century Gothic" w:hAnsi="Century Gothic"/>
          <w:sz w:val="22"/>
          <w:szCs w:val="22"/>
        </w:rPr>
      </w:pPr>
      <w:r w:rsidRPr="00BF7B01">
        <w:rPr>
          <w:rFonts w:ascii="Century Gothic" w:hAnsi="Century Gothic"/>
          <w:b/>
          <w:sz w:val="22"/>
          <w:szCs w:val="22"/>
          <w:u w:val="single"/>
        </w:rPr>
        <w:t>AGR Smit</w:t>
      </w:r>
      <w:r w:rsidR="00BF7B01" w:rsidRPr="00BF7B01">
        <w:rPr>
          <w:rFonts w:ascii="Century Gothic" w:hAnsi="Century Gothic"/>
          <w:b/>
          <w:sz w:val="22"/>
          <w:szCs w:val="22"/>
          <w:u w:val="single"/>
        </w:rPr>
        <w:t>h</w:t>
      </w:r>
      <w:r>
        <w:rPr>
          <w:rFonts w:ascii="Century Gothic" w:hAnsi="Century Gothic"/>
          <w:sz w:val="22"/>
          <w:szCs w:val="22"/>
        </w:rPr>
        <w:t xml:space="preserve"> goes further “</w:t>
      </w:r>
      <w:r w:rsidRPr="00BF7B01">
        <w:rPr>
          <w:rFonts w:ascii="Century Gothic" w:hAnsi="Century Gothic"/>
          <w:b/>
          <w:sz w:val="22"/>
          <w:szCs w:val="22"/>
          <w:u w:val="single"/>
        </w:rPr>
        <w:t xml:space="preserve">the Queen depended </w:t>
      </w:r>
      <w:r w:rsidR="00BF7B01" w:rsidRPr="00BF7B01">
        <w:rPr>
          <w:rFonts w:ascii="Century Gothic" w:hAnsi="Century Gothic"/>
          <w:b/>
          <w:sz w:val="22"/>
          <w:szCs w:val="22"/>
          <w:u w:val="single"/>
        </w:rPr>
        <w:t>in some small measure upon her councillors for advice, but she alone made the final decisions”</w:t>
      </w:r>
      <w:r w:rsidR="00BF7B01" w:rsidRPr="00BF7B01">
        <w:rPr>
          <w:rFonts w:ascii="Century Gothic" w:hAnsi="Century Gothic"/>
          <w:b/>
          <w:sz w:val="22"/>
          <w:szCs w:val="22"/>
        </w:rPr>
        <w:t>.</w:t>
      </w:r>
    </w:p>
    <w:p w:rsidR="00031EE5" w:rsidRDefault="00031EE5" w:rsidP="00BF5777">
      <w:pPr>
        <w:jc w:val="both"/>
        <w:rPr>
          <w:rFonts w:ascii="Century Gothic" w:hAnsi="Century Gothic"/>
          <w:sz w:val="22"/>
          <w:szCs w:val="22"/>
        </w:rPr>
      </w:pPr>
    </w:p>
    <w:p w:rsidR="00031EE5" w:rsidRDefault="00C31D0D" w:rsidP="00BF5777">
      <w:pPr>
        <w:jc w:val="both"/>
        <w:rPr>
          <w:rFonts w:ascii="Century Gothic" w:hAnsi="Century Gothic"/>
          <w:sz w:val="22"/>
          <w:szCs w:val="22"/>
        </w:rPr>
      </w:pPr>
      <w:r>
        <w:rPr>
          <w:rFonts w:ascii="Century Gothic" w:hAnsi="Century Gothic"/>
          <w:sz w:val="22"/>
          <w:szCs w:val="22"/>
        </w:rPr>
        <w:t>Finally place the view of her contemporary, William Camden. He knew Elizabeth, but was writing after she had died.</w:t>
      </w:r>
    </w:p>
    <w:p w:rsidR="00C31D0D" w:rsidRDefault="00C31D0D" w:rsidP="00BF5777">
      <w:pPr>
        <w:jc w:val="both"/>
        <w:rPr>
          <w:rFonts w:ascii="Century Gothic" w:hAnsi="Century Gothic"/>
          <w:sz w:val="22"/>
          <w:szCs w:val="22"/>
        </w:rPr>
      </w:pPr>
    </w:p>
    <w:p w:rsidR="00C31D0D" w:rsidRDefault="004C1BD6" w:rsidP="00BF5777">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16608" behindDoc="0" locked="0" layoutInCell="1" allowOverlap="1">
                <wp:simplePos x="0" y="0"/>
                <wp:positionH relativeFrom="column">
                  <wp:posOffset>-39370</wp:posOffset>
                </wp:positionH>
                <wp:positionV relativeFrom="paragraph">
                  <wp:posOffset>113030</wp:posOffset>
                </wp:positionV>
                <wp:extent cx="466090" cy="422275"/>
                <wp:effectExtent l="17780" t="17780" r="20955" b="17145"/>
                <wp:wrapNone/>
                <wp:docPr id="11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22275"/>
                        </a:xfrm>
                        <a:prstGeom prst="star8">
                          <a:avLst>
                            <a:gd name="adj" fmla="val 38250"/>
                          </a:avLst>
                        </a:prstGeom>
                        <a:solidFill>
                          <a:srgbClr val="FFFFFF"/>
                        </a:solidFill>
                        <a:ln w="9525">
                          <a:solidFill>
                            <a:srgbClr val="000000"/>
                          </a:solidFill>
                          <a:miter lim="800000"/>
                          <a:headEnd/>
                          <a:tailEnd/>
                        </a:ln>
                      </wps:spPr>
                      <wps:txbx>
                        <w:txbxContent>
                          <w:p w:rsidR="009429F2" w:rsidRPr="00BF2195" w:rsidRDefault="009429F2" w:rsidP="00C31D0D">
                            <w:pPr>
                              <w:jc w:val="center"/>
                              <w:rPr>
                                <w:rFonts w:ascii="Century Gothic" w:hAnsi="Century Gothic"/>
                                <w:b/>
                              </w:rPr>
                            </w:pPr>
                            <w:r>
                              <w:rPr>
                                <w:rFonts w:ascii="Century Gothic" w:hAnsi="Century Gothic"/>
                                <w:b/>
                              </w:rPr>
                              <w:t>FED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43" type="#_x0000_t58" style="position:absolute;left:0;text-align:left;margin-left:-3.1pt;margin-top:8.9pt;width:36.7pt;height:3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">
                <v:textbox>
                  <w:txbxContent>
                    <w:p w:rsidR="009429F2" w:rsidRPr="00BF2195" w:rsidRDefault="009429F2" w:rsidP="00C31D0D">
                      <w:pPr>
                        <w:jc w:val="center"/>
                        <w:rPr>
                          <w:rFonts w:ascii="Century Gothic" w:hAnsi="Century Gothic"/>
                          <w:b/>
                        </w:rPr>
                      </w:pPr>
                      <w:r>
                        <w:rPr>
                          <w:rFonts w:ascii="Century Gothic" w:hAnsi="Century Gothic"/>
                          <w:b/>
                        </w:rPr>
                        <w:t>FED</w:t>
                      </w:r>
                    </w:p>
                  </w:txbxContent>
                </v:textbox>
              </v:shape>
            </w:pict>
          </mc:Fallback>
        </mc:AlternateContent>
      </w:r>
    </w:p>
    <w:p w:rsidR="00031EE5" w:rsidRDefault="00C31D0D" w:rsidP="00C31D0D">
      <w:pPr>
        <w:ind w:left="720"/>
        <w:jc w:val="both"/>
        <w:rPr>
          <w:rFonts w:ascii="Century Gothic" w:hAnsi="Century Gothic"/>
          <w:sz w:val="22"/>
          <w:szCs w:val="22"/>
        </w:rPr>
      </w:pPr>
      <w:r>
        <w:rPr>
          <w:rFonts w:ascii="Century Gothic" w:hAnsi="Century Gothic"/>
          <w:sz w:val="22"/>
          <w:szCs w:val="22"/>
        </w:rPr>
        <w:t xml:space="preserve">Elizabeth </w:t>
      </w:r>
      <w:r w:rsidRPr="002E3960">
        <w:rPr>
          <w:rFonts w:ascii="Century Gothic" w:hAnsi="Century Gothic"/>
          <w:b/>
          <w:sz w:val="22"/>
          <w:szCs w:val="22"/>
          <w:u w:val="single"/>
        </w:rPr>
        <w:t>“had so rare gifts, as when her counsellors had said all they could say, she would frame out a wise counsel beyond all theirs”</w:t>
      </w:r>
      <w:r>
        <w:rPr>
          <w:rFonts w:ascii="Century Gothic" w:hAnsi="Century Gothic"/>
          <w:sz w:val="22"/>
          <w:szCs w:val="22"/>
        </w:rPr>
        <w:t>.</w:t>
      </w:r>
    </w:p>
    <w:p w:rsidR="00031EE5" w:rsidRDefault="00031EE5" w:rsidP="00BF5777">
      <w:pPr>
        <w:jc w:val="both"/>
        <w:rPr>
          <w:rFonts w:ascii="Century Gothic" w:hAnsi="Century Gothic"/>
          <w:sz w:val="22"/>
          <w:szCs w:val="22"/>
        </w:rPr>
      </w:pPr>
    </w:p>
    <w:p w:rsidR="00031EE5" w:rsidRDefault="00031EE5" w:rsidP="00BF5777">
      <w:pPr>
        <w:jc w:val="both"/>
        <w:rPr>
          <w:rFonts w:ascii="Century Gothic" w:hAnsi="Century Gothic"/>
          <w:sz w:val="22"/>
          <w:szCs w:val="22"/>
        </w:rPr>
      </w:pPr>
    </w:p>
    <w:p w:rsidR="00031EE5" w:rsidRDefault="00031EE5" w:rsidP="00BF5777">
      <w:pPr>
        <w:jc w:val="both"/>
        <w:rPr>
          <w:rFonts w:ascii="Century Gothic" w:hAnsi="Century Gothic"/>
          <w:sz w:val="22"/>
          <w:szCs w:val="22"/>
        </w:rPr>
      </w:pPr>
    </w:p>
    <w:p w:rsidR="00031EE5" w:rsidRDefault="00031EE5" w:rsidP="00BF5777">
      <w:pPr>
        <w:jc w:val="both"/>
        <w:rPr>
          <w:rFonts w:ascii="Century Gothic" w:hAnsi="Century Gothic"/>
          <w:sz w:val="22"/>
          <w:szCs w:val="22"/>
        </w:rPr>
      </w:pPr>
    </w:p>
    <w:p w:rsidR="00031EE5" w:rsidRDefault="00031EE5" w:rsidP="00BF5777">
      <w:pPr>
        <w:jc w:val="both"/>
        <w:rPr>
          <w:rFonts w:ascii="Century Gothic" w:hAnsi="Century Gothic"/>
          <w:sz w:val="22"/>
          <w:szCs w:val="22"/>
        </w:rPr>
      </w:pPr>
    </w:p>
    <w:p w:rsidR="00031EE5" w:rsidRDefault="00741321" w:rsidP="00143780">
      <w:pPr>
        <w:jc w:val="center"/>
        <w:rPr>
          <w:rFonts w:ascii="Century Gothic" w:hAnsi="Century Gothic"/>
          <w:sz w:val="22"/>
          <w:szCs w:val="22"/>
        </w:rPr>
      </w:pPr>
      <w:r>
        <w:rPr>
          <w:rFonts w:ascii="Century Gothic" w:hAnsi="Century Gothic"/>
          <w:noProof/>
          <w:sz w:val="22"/>
          <w:szCs w:val="22"/>
        </w:rPr>
        <w:lastRenderedPageBreak/>
        <mc:AlternateContent>
          <mc:Choice Requires="wps">
            <w:drawing>
              <wp:anchor distT="0" distB="0" distL="114300" distR="114300" simplePos="0" relativeHeight="251708416" behindDoc="0" locked="0" layoutInCell="1" allowOverlap="1" wp14:anchorId="7C8C6F52" wp14:editId="32979A98">
                <wp:simplePos x="0" y="0"/>
                <wp:positionH relativeFrom="column">
                  <wp:posOffset>713740</wp:posOffset>
                </wp:positionH>
                <wp:positionV relativeFrom="paragraph">
                  <wp:posOffset>7022591</wp:posOffset>
                </wp:positionV>
                <wp:extent cx="4747895" cy="0"/>
                <wp:effectExtent l="38100" t="76200" r="0" b="95250"/>
                <wp:wrapNone/>
                <wp:docPr id="10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789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EFC9F" id="AutoShape 74" o:spid="_x0000_s1026" type="#_x0000_t32" style="position:absolute;margin-left:56.2pt;margin-top:552.95pt;width:373.8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HVPQIAAGsEAAAOAAAAZHJzL2Uyb0RvYy54bWysVMGO2jAQvVfqP1i+QxIaFo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" strokeweight="2pt">
                <v:stroke endarrow="block"/>
              </v:shape>
            </w:pict>
          </mc:Fallback>
        </mc:AlternateContent>
      </w:r>
      <w:r w:rsidR="004C1BD6">
        <w:rPr>
          <w:rFonts w:ascii="Century Gothic" w:hAnsi="Century Gothic"/>
          <w:noProof/>
          <w:sz w:val="22"/>
          <w:szCs w:val="22"/>
        </w:rPr>
        <mc:AlternateContent>
          <mc:Choice Requires="wps">
            <w:drawing>
              <wp:anchor distT="0" distB="0" distL="114300" distR="114300" simplePos="0" relativeHeight="251721728" behindDoc="0" locked="0" layoutInCell="1" allowOverlap="1" wp14:anchorId="05BA39B5" wp14:editId="54447C04">
                <wp:simplePos x="0" y="0"/>
                <wp:positionH relativeFrom="column">
                  <wp:posOffset>-3448050</wp:posOffset>
                </wp:positionH>
                <wp:positionV relativeFrom="paragraph">
                  <wp:posOffset>3334385</wp:posOffset>
                </wp:positionV>
                <wp:extent cx="6897370" cy="501015"/>
                <wp:effectExtent l="6985" t="12700" r="6350" b="5080"/>
                <wp:wrapNone/>
                <wp:docPr id="11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97370" cy="501015"/>
                        </a:xfrm>
                        <a:prstGeom prst="roundRect">
                          <a:avLst>
                            <a:gd name="adj" fmla="val 16667"/>
                          </a:avLst>
                        </a:prstGeom>
                        <a:solidFill>
                          <a:srgbClr val="FFFFFF"/>
                        </a:solidFill>
                        <a:ln w="9525">
                          <a:solidFill>
                            <a:srgbClr val="000000"/>
                          </a:solidFill>
                          <a:round/>
                          <a:headEnd/>
                          <a:tailEnd/>
                        </a:ln>
                      </wps:spPr>
                      <wps:txbx>
                        <w:txbxContent>
                          <w:p w:rsidR="009429F2" w:rsidRDefault="009429F2" w:rsidP="00D90B26">
                            <w:pPr>
                              <w:jc w:val="center"/>
                              <w:rPr>
                                <w:rFonts w:ascii="Century Gothic" w:hAnsi="Century Gothic"/>
                                <w:b/>
                                <w:sz w:val="22"/>
                                <w:szCs w:val="22"/>
                              </w:rPr>
                            </w:pPr>
                            <w:r>
                              <w:rPr>
                                <w:rFonts w:ascii="Century Gothic" w:hAnsi="Century Gothic"/>
                                <w:b/>
                                <w:sz w:val="22"/>
                                <w:szCs w:val="22"/>
                              </w:rPr>
                              <w:t>An importance graph</w:t>
                            </w:r>
                          </w:p>
                          <w:p w:rsidR="009429F2" w:rsidRPr="00D90B26" w:rsidRDefault="009429F2" w:rsidP="00D90B26">
                            <w:pPr>
                              <w:jc w:val="center"/>
                              <w:rPr>
                                <w:rFonts w:ascii="Century Gothic" w:hAnsi="Century Gothic"/>
                                <w:b/>
                                <w:sz w:val="22"/>
                                <w:szCs w:val="22"/>
                                <w:u w:val="single"/>
                              </w:rPr>
                            </w:pPr>
                            <w:r w:rsidRPr="00D90B26">
                              <w:rPr>
                                <w:rFonts w:ascii="Century Gothic" w:hAnsi="Century Gothic"/>
                                <w:b/>
                                <w:sz w:val="22"/>
                                <w:szCs w:val="22"/>
                                <w:u w:val="single"/>
                              </w:rPr>
                              <w:t>This is designed to help you draw your own conclusions about the importance of the Privy Council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A39B5" id="AutoShape 87" o:spid="_x0000_s1044" style="position:absolute;left:0;text-align:left;margin-left:-271.5pt;margin-top:262.55pt;width:543.1pt;height:39.4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">
                <v:textbox style="layout-flow:vertical;mso-layout-flow-alt:bottom-to-top">
                  <w:txbxContent>
                    <w:p w:rsidR="009429F2" w:rsidRDefault="009429F2" w:rsidP="00D90B26">
                      <w:pPr>
                        <w:jc w:val="center"/>
                        <w:rPr>
                          <w:rFonts w:ascii="Century Gothic" w:hAnsi="Century Gothic"/>
                          <w:b/>
                          <w:sz w:val="22"/>
                          <w:szCs w:val="22"/>
                        </w:rPr>
                      </w:pPr>
                      <w:r>
                        <w:rPr>
                          <w:rFonts w:ascii="Century Gothic" w:hAnsi="Century Gothic"/>
                          <w:b/>
                          <w:sz w:val="22"/>
                          <w:szCs w:val="22"/>
                        </w:rPr>
                        <w:t>An importance graph</w:t>
                      </w:r>
                    </w:p>
                    <w:p w:rsidR="009429F2" w:rsidRPr="00D90B26" w:rsidRDefault="009429F2" w:rsidP="00D90B26">
                      <w:pPr>
                        <w:jc w:val="center"/>
                        <w:rPr>
                          <w:rFonts w:ascii="Century Gothic" w:hAnsi="Century Gothic"/>
                          <w:b/>
                          <w:sz w:val="22"/>
                          <w:szCs w:val="22"/>
                          <w:u w:val="single"/>
                        </w:rPr>
                      </w:pPr>
                      <w:r w:rsidRPr="00D90B26">
                        <w:rPr>
                          <w:rFonts w:ascii="Century Gothic" w:hAnsi="Century Gothic"/>
                          <w:b/>
                          <w:sz w:val="22"/>
                          <w:szCs w:val="22"/>
                          <w:u w:val="single"/>
                        </w:rPr>
                        <w:t>This is designed to help you draw your own conclusions about the importance of the Privy Council</w:t>
                      </w:r>
                    </w:p>
                  </w:txbxContent>
                </v:textbox>
              </v:roundrect>
            </w:pict>
          </mc:Fallback>
        </mc:AlternateContent>
      </w:r>
      <w:r w:rsidR="004C1BD6">
        <w:rPr>
          <w:rFonts w:ascii="Century Gothic" w:hAnsi="Century Gothic"/>
          <w:noProof/>
          <w:sz w:val="22"/>
          <w:szCs w:val="22"/>
        </w:rPr>
        <mc:AlternateContent>
          <mc:Choice Requires="wps">
            <w:drawing>
              <wp:anchor distT="0" distB="0" distL="114300" distR="114300" simplePos="0" relativeHeight="251720704" behindDoc="0" locked="0" layoutInCell="1" allowOverlap="1" wp14:anchorId="6256862F" wp14:editId="2C66A605">
                <wp:simplePos x="0" y="0"/>
                <wp:positionH relativeFrom="column">
                  <wp:posOffset>4458335</wp:posOffset>
                </wp:positionH>
                <wp:positionV relativeFrom="paragraph">
                  <wp:posOffset>7666355</wp:posOffset>
                </wp:positionV>
                <wp:extent cx="1494790" cy="501015"/>
                <wp:effectExtent l="11430" t="6985" r="11430" b="12700"/>
                <wp:wrapNone/>
                <wp:docPr id="11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4790" cy="501015"/>
                        </a:xfrm>
                        <a:prstGeom prst="roundRect">
                          <a:avLst>
                            <a:gd name="adj" fmla="val 16667"/>
                          </a:avLst>
                        </a:prstGeom>
                        <a:solidFill>
                          <a:srgbClr val="FFFFFF"/>
                        </a:solidFill>
                        <a:ln w="9525">
                          <a:solidFill>
                            <a:srgbClr val="000000"/>
                          </a:solidFill>
                          <a:round/>
                          <a:headEnd/>
                          <a:tailEnd/>
                        </a:ln>
                      </wps:spPr>
                      <wps:txbx>
                        <w:txbxContent>
                          <w:p w:rsidR="009429F2" w:rsidRPr="00DB0682" w:rsidRDefault="009429F2" w:rsidP="00187FBF">
                            <w:pPr>
                              <w:jc w:val="center"/>
                              <w:rPr>
                                <w:rFonts w:ascii="Century Gothic" w:hAnsi="Century Gothic"/>
                                <w:b/>
                                <w:sz w:val="22"/>
                                <w:szCs w:val="22"/>
                              </w:rPr>
                            </w:pPr>
                            <w:r>
                              <w:rPr>
                                <w:rFonts w:ascii="Century Gothic" w:hAnsi="Century Gothic"/>
                                <w:b/>
                                <w:sz w:val="22"/>
                                <w:szCs w:val="22"/>
                              </w:rPr>
                              <w:t>I do not agree with this statement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6862F" id="AutoShape 86" o:spid="_x0000_s1045" style="position:absolute;left:0;text-align:left;margin-left:351.05pt;margin-top:603.65pt;width:117.7pt;height:39.4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">
                <v:textbox style="layout-flow:vertical;mso-layout-flow-alt:bottom-to-top">
                  <w:txbxContent>
                    <w:p w:rsidR="009429F2" w:rsidRPr="00DB0682" w:rsidRDefault="009429F2" w:rsidP="00187FBF">
                      <w:pPr>
                        <w:jc w:val="center"/>
                        <w:rPr>
                          <w:rFonts w:ascii="Century Gothic" w:hAnsi="Century Gothic"/>
                          <w:b/>
                          <w:sz w:val="22"/>
                          <w:szCs w:val="22"/>
                        </w:rPr>
                      </w:pPr>
                      <w:r>
                        <w:rPr>
                          <w:rFonts w:ascii="Century Gothic" w:hAnsi="Century Gothic"/>
                          <w:b/>
                          <w:sz w:val="22"/>
                          <w:szCs w:val="22"/>
                        </w:rPr>
                        <w:t>I do not agree with this statement</w:t>
                      </w:r>
                    </w:p>
                  </w:txbxContent>
                </v:textbox>
              </v:roundrect>
            </w:pict>
          </mc:Fallback>
        </mc:AlternateContent>
      </w:r>
      <w:r w:rsidR="004C1BD6">
        <w:rPr>
          <w:rFonts w:ascii="Century Gothic" w:hAnsi="Century Gothic"/>
          <w:noProof/>
          <w:sz w:val="22"/>
          <w:szCs w:val="22"/>
        </w:rPr>
        <mc:AlternateContent>
          <mc:Choice Requires="wps">
            <w:drawing>
              <wp:anchor distT="0" distB="0" distL="114300" distR="114300" simplePos="0" relativeHeight="251719680" behindDoc="0" locked="0" layoutInCell="1" allowOverlap="1" wp14:anchorId="78FBEBB3" wp14:editId="738E22B7">
                <wp:simplePos x="0" y="0"/>
                <wp:positionH relativeFrom="column">
                  <wp:posOffset>176530</wp:posOffset>
                </wp:positionH>
                <wp:positionV relativeFrom="paragraph">
                  <wp:posOffset>7666355</wp:posOffset>
                </wp:positionV>
                <wp:extent cx="1494790" cy="501015"/>
                <wp:effectExtent l="6350" t="6985" r="6985" b="12700"/>
                <wp:wrapNone/>
                <wp:docPr id="11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4790" cy="501015"/>
                        </a:xfrm>
                        <a:prstGeom prst="roundRect">
                          <a:avLst>
                            <a:gd name="adj" fmla="val 16667"/>
                          </a:avLst>
                        </a:prstGeom>
                        <a:solidFill>
                          <a:srgbClr val="FFFFFF"/>
                        </a:solidFill>
                        <a:ln w="9525">
                          <a:solidFill>
                            <a:srgbClr val="000000"/>
                          </a:solidFill>
                          <a:round/>
                          <a:headEnd/>
                          <a:tailEnd/>
                        </a:ln>
                      </wps:spPr>
                      <wps:txbx>
                        <w:txbxContent>
                          <w:p w:rsidR="009429F2" w:rsidRPr="00DB0682" w:rsidRDefault="009429F2" w:rsidP="00187FBF">
                            <w:pPr>
                              <w:jc w:val="center"/>
                              <w:rPr>
                                <w:rFonts w:ascii="Century Gothic" w:hAnsi="Century Gothic"/>
                                <w:b/>
                                <w:sz w:val="22"/>
                                <w:szCs w:val="22"/>
                              </w:rPr>
                            </w:pPr>
                            <w:r>
                              <w:rPr>
                                <w:rFonts w:ascii="Century Gothic" w:hAnsi="Century Gothic"/>
                                <w:b/>
                                <w:sz w:val="22"/>
                                <w:szCs w:val="22"/>
                              </w:rPr>
                              <w:t>I agree a lot with this statement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BEBB3" id="AutoShape 85" o:spid="_x0000_s1046" style="position:absolute;left:0;text-align:left;margin-left:13.9pt;margin-top:603.65pt;width:117.7pt;height:39.4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">
                <v:textbox style="layout-flow:vertical;mso-layout-flow-alt:bottom-to-top">
                  <w:txbxContent>
                    <w:p w:rsidR="009429F2" w:rsidRPr="00DB0682" w:rsidRDefault="009429F2" w:rsidP="00187FBF">
                      <w:pPr>
                        <w:jc w:val="center"/>
                        <w:rPr>
                          <w:rFonts w:ascii="Century Gothic" w:hAnsi="Century Gothic"/>
                          <w:b/>
                          <w:sz w:val="22"/>
                          <w:szCs w:val="22"/>
                        </w:rPr>
                      </w:pPr>
                      <w:r>
                        <w:rPr>
                          <w:rFonts w:ascii="Century Gothic" w:hAnsi="Century Gothic"/>
                          <w:b/>
                          <w:sz w:val="22"/>
                          <w:szCs w:val="22"/>
                        </w:rPr>
                        <w:t>I agree a lot with this statement</w:t>
                      </w:r>
                    </w:p>
                  </w:txbxContent>
                </v:textbox>
              </v:roundrect>
            </w:pict>
          </mc:Fallback>
        </mc:AlternateContent>
      </w:r>
      <w:r w:rsidR="004C1BD6">
        <w:rPr>
          <w:rFonts w:ascii="Century Gothic" w:hAnsi="Century Gothic"/>
          <w:noProof/>
          <w:sz w:val="22"/>
          <w:szCs w:val="22"/>
        </w:rPr>
        <mc:AlternateContent>
          <mc:Choice Requires="wps">
            <w:drawing>
              <wp:anchor distT="0" distB="0" distL="114300" distR="114300" simplePos="0" relativeHeight="251717632" behindDoc="0" locked="0" layoutInCell="1" allowOverlap="1" wp14:anchorId="2ED6CDE1" wp14:editId="01A4ECE9">
                <wp:simplePos x="0" y="0"/>
                <wp:positionH relativeFrom="column">
                  <wp:posOffset>5109210</wp:posOffset>
                </wp:positionH>
                <wp:positionV relativeFrom="paragraph">
                  <wp:posOffset>575945</wp:posOffset>
                </wp:positionV>
                <wp:extent cx="1494790" cy="501015"/>
                <wp:effectExtent l="5080" t="12700" r="8255" b="6985"/>
                <wp:wrapNone/>
                <wp:docPr id="11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4790" cy="501015"/>
                        </a:xfrm>
                        <a:prstGeom prst="roundRect">
                          <a:avLst>
                            <a:gd name="adj" fmla="val 16667"/>
                          </a:avLst>
                        </a:prstGeom>
                        <a:solidFill>
                          <a:srgbClr val="FFFFFF"/>
                        </a:solidFill>
                        <a:ln w="9525">
                          <a:solidFill>
                            <a:srgbClr val="000000"/>
                          </a:solidFill>
                          <a:round/>
                          <a:headEnd/>
                          <a:tailEnd/>
                        </a:ln>
                      </wps:spPr>
                      <wps:txbx>
                        <w:txbxContent>
                          <w:p w:rsidR="009429F2" w:rsidRPr="00DB0682" w:rsidRDefault="009429F2" w:rsidP="00991243">
                            <w:pPr>
                              <w:jc w:val="center"/>
                              <w:rPr>
                                <w:rFonts w:ascii="Century Gothic" w:hAnsi="Century Gothic"/>
                                <w:b/>
                                <w:sz w:val="22"/>
                                <w:szCs w:val="22"/>
                              </w:rPr>
                            </w:pPr>
                            <w:r w:rsidRPr="00DB0682">
                              <w:rPr>
                                <w:rFonts w:ascii="Century Gothic" w:hAnsi="Century Gothic"/>
                                <w:b/>
                                <w:sz w:val="22"/>
                                <w:szCs w:val="22"/>
                              </w:rPr>
                              <w:t>The Council was very important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6CDE1" id="AutoShape 83" o:spid="_x0000_s1047" style="position:absolute;left:0;text-align:left;margin-left:402.3pt;margin-top:45.35pt;width:117.7pt;height:39.4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">
                <v:textbox style="layout-flow:vertical;mso-layout-flow-alt:bottom-to-top">
                  <w:txbxContent>
                    <w:p w:rsidR="009429F2" w:rsidRPr="00DB0682" w:rsidRDefault="009429F2" w:rsidP="00991243">
                      <w:pPr>
                        <w:jc w:val="center"/>
                        <w:rPr>
                          <w:rFonts w:ascii="Century Gothic" w:hAnsi="Century Gothic"/>
                          <w:b/>
                          <w:sz w:val="22"/>
                          <w:szCs w:val="22"/>
                        </w:rPr>
                      </w:pPr>
                      <w:r w:rsidRPr="00DB0682">
                        <w:rPr>
                          <w:rFonts w:ascii="Century Gothic" w:hAnsi="Century Gothic"/>
                          <w:b/>
                          <w:sz w:val="22"/>
                          <w:szCs w:val="22"/>
                        </w:rPr>
                        <w:t>The Council was very important</w:t>
                      </w:r>
                    </w:p>
                  </w:txbxContent>
                </v:textbox>
              </v:roundrect>
            </w:pict>
          </mc:Fallback>
        </mc:AlternateContent>
      </w:r>
      <w:r w:rsidR="004C1BD6">
        <w:rPr>
          <w:rFonts w:ascii="Century Gothic" w:hAnsi="Century Gothic"/>
          <w:noProof/>
          <w:sz w:val="22"/>
          <w:szCs w:val="22"/>
        </w:rPr>
        <mc:AlternateContent>
          <mc:Choice Requires="wps">
            <w:drawing>
              <wp:anchor distT="0" distB="0" distL="114300" distR="114300" simplePos="0" relativeHeight="251718656" behindDoc="0" locked="0" layoutInCell="1" allowOverlap="1" wp14:anchorId="2F2154A7" wp14:editId="2CB95261">
                <wp:simplePos x="0" y="0"/>
                <wp:positionH relativeFrom="column">
                  <wp:posOffset>5109210</wp:posOffset>
                </wp:positionH>
                <wp:positionV relativeFrom="paragraph">
                  <wp:posOffset>6035675</wp:posOffset>
                </wp:positionV>
                <wp:extent cx="1494790" cy="501015"/>
                <wp:effectExtent l="5080" t="5080" r="8255" b="5080"/>
                <wp:wrapNone/>
                <wp:docPr id="11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4790" cy="501015"/>
                        </a:xfrm>
                        <a:prstGeom prst="roundRect">
                          <a:avLst>
                            <a:gd name="adj" fmla="val 16667"/>
                          </a:avLst>
                        </a:prstGeom>
                        <a:solidFill>
                          <a:srgbClr val="FFFFFF"/>
                        </a:solidFill>
                        <a:ln w="9525">
                          <a:solidFill>
                            <a:srgbClr val="000000"/>
                          </a:solidFill>
                          <a:round/>
                          <a:headEnd/>
                          <a:tailEnd/>
                        </a:ln>
                      </wps:spPr>
                      <wps:txbx>
                        <w:txbxContent>
                          <w:p w:rsidR="009429F2" w:rsidRPr="00DB0682" w:rsidRDefault="009429F2" w:rsidP="00DB0682">
                            <w:pPr>
                              <w:jc w:val="center"/>
                              <w:rPr>
                                <w:rFonts w:ascii="Century Gothic" w:hAnsi="Century Gothic"/>
                                <w:b/>
                                <w:sz w:val="22"/>
                                <w:szCs w:val="22"/>
                              </w:rPr>
                            </w:pPr>
                            <w:r w:rsidRPr="00DB0682">
                              <w:rPr>
                                <w:rFonts w:ascii="Century Gothic" w:hAnsi="Century Gothic"/>
                                <w:b/>
                                <w:sz w:val="22"/>
                                <w:szCs w:val="22"/>
                              </w:rPr>
                              <w:t xml:space="preserve">The Council was </w:t>
                            </w:r>
                            <w:r>
                              <w:rPr>
                                <w:rFonts w:ascii="Century Gothic" w:hAnsi="Century Gothic"/>
                                <w:b/>
                                <w:sz w:val="22"/>
                                <w:szCs w:val="22"/>
                              </w:rPr>
                              <w:t>not</w:t>
                            </w:r>
                            <w:r w:rsidRPr="00DB0682">
                              <w:rPr>
                                <w:rFonts w:ascii="Century Gothic" w:hAnsi="Century Gothic"/>
                                <w:b/>
                                <w:sz w:val="22"/>
                                <w:szCs w:val="22"/>
                              </w:rPr>
                              <w:t xml:space="preserve"> important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154A7" id="AutoShape 84" o:spid="_x0000_s1048" style="position:absolute;left:0;text-align:left;margin-left:402.3pt;margin-top:475.25pt;width:117.7pt;height:39.4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">
                <v:textbox style="layout-flow:vertical;mso-layout-flow-alt:bottom-to-top">
                  <w:txbxContent>
                    <w:p w:rsidR="009429F2" w:rsidRPr="00DB0682" w:rsidRDefault="009429F2" w:rsidP="00DB0682">
                      <w:pPr>
                        <w:jc w:val="center"/>
                        <w:rPr>
                          <w:rFonts w:ascii="Century Gothic" w:hAnsi="Century Gothic"/>
                          <w:b/>
                          <w:sz w:val="22"/>
                          <w:szCs w:val="22"/>
                        </w:rPr>
                      </w:pPr>
                      <w:r w:rsidRPr="00DB0682">
                        <w:rPr>
                          <w:rFonts w:ascii="Century Gothic" w:hAnsi="Century Gothic"/>
                          <w:b/>
                          <w:sz w:val="22"/>
                          <w:szCs w:val="22"/>
                        </w:rPr>
                        <w:t xml:space="preserve">The Council was </w:t>
                      </w:r>
                      <w:r>
                        <w:rPr>
                          <w:rFonts w:ascii="Century Gothic" w:hAnsi="Century Gothic"/>
                          <w:b/>
                          <w:sz w:val="22"/>
                          <w:szCs w:val="22"/>
                        </w:rPr>
                        <w:t>not</w:t>
                      </w:r>
                      <w:r w:rsidRPr="00DB0682">
                        <w:rPr>
                          <w:rFonts w:ascii="Century Gothic" w:hAnsi="Century Gothic"/>
                          <w:b/>
                          <w:sz w:val="22"/>
                          <w:szCs w:val="22"/>
                        </w:rPr>
                        <w:t xml:space="preserve"> important</w:t>
                      </w:r>
                    </w:p>
                  </w:txbxContent>
                </v:textbox>
              </v:roundrect>
            </w:pict>
          </mc:Fallback>
        </mc:AlternateContent>
      </w:r>
      <w:r w:rsidR="004C1BD6">
        <w:rPr>
          <w:rFonts w:ascii="Century Gothic" w:hAnsi="Century Gothic"/>
          <w:noProof/>
          <w:sz w:val="22"/>
          <w:szCs w:val="22"/>
        </w:rPr>
        <mc:AlternateContent>
          <mc:Choice Requires="wps">
            <w:drawing>
              <wp:anchor distT="0" distB="0" distL="114300" distR="114300" simplePos="0" relativeHeight="251709440" behindDoc="0" locked="0" layoutInCell="1" allowOverlap="1" wp14:anchorId="5C9A0BB2" wp14:editId="1CBF938E">
                <wp:simplePos x="0" y="0"/>
                <wp:positionH relativeFrom="column">
                  <wp:posOffset>5455920</wp:posOffset>
                </wp:positionH>
                <wp:positionV relativeFrom="paragraph">
                  <wp:posOffset>360680</wp:posOffset>
                </wp:positionV>
                <wp:extent cx="0" cy="6673215"/>
                <wp:effectExtent l="64770" t="27305" r="68580" b="14605"/>
                <wp:wrapNone/>
                <wp:docPr id="11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7321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8AF73" id="AutoShape 75" o:spid="_x0000_s1026" type="#_x0000_t32" style="position:absolute;margin-left:429.6pt;margin-top:28.4pt;width:0;height:525.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" strokeweight="2pt">
                <v:stroke endarrow="block"/>
              </v:shape>
            </w:pict>
          </mc:Fallback>
        </mc:AlternateContent>
      </w:r>
      <w:r w:rsidR="00143780" w:rsidRPr="00143780">
        <w:rPr>
          <w:rFonts w:ascii="Century Gothic" w:hAnsi="Century Gothic"/>
          <w:noProof/>
          <w:sz w:val="22"/>
          <w:szCs w:val="22"/>
        </w:rPr>
        <w:drawing>
          <wp:inline distT="0" distB="0" distL="0" distR="0">
            <wp:extent cx="5731510" cy="7609494"/>
            <wp:effectExtent l="19050" t="0" r="2540" b="0"/>
            <wp:docPr id="14" name="Picture 1" descr="Printable graph paper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graph paper medium"/>
                    <pic:cNvPicPr>
                      <a:picLocks noChangeAspect="1" noChangeArrowheads="1"/>
                    </pic:cNvPicPr>
                  </pic:nvPicPr>
                  <pic:blipFill>
                    <a:blip r:embed="rId17" cstate="print"/>
                    <a:srcRect/>
                    <a:stretch>
                      <a:fillRect/>
                    </a:stretch>
                  </pic:blipFill>
                  <pic:spPr bwMode="auto">
                    <a:xfrm>
                      <a:off x="0" y="0"/>
                      <a:ext cx="5731510" cy="7609494"/>
                    </a:xfrm>
                    <a:prstGeom prst="rect">
                      <a:avLst/>
                    </a:prstGeom>
                    <a:noFill/>
                    <a:ln w="9525">
                      <a:noFill/>
                      <a:miter lim="800000"/>
                      <a:headEnd/>
                      <a:tailEnd/>
                    </a:ln>
                  </pic:spPr>
                </pic:pic>
              </a:graphicData>
            </a:graphic>
          </wp:inline>
        </w:drawing>
      </w:r>
    </w:p>
    <w:p w:rsidR="00517CDA" w:rsidRDefault="00517CDA" w:rsidP="00143780">
      <w:pPr>
        <w:jc w:val="center"/>
        <w:rPr>
          <w:rFonts w:ascii="Century Gothic" w:hAnsi="Century Gothic"/>
          <w:sz w:val="22"/>
          <w:szCs w:val="22"/>
        </w:rPr>
      </w:pPr>
    </w:p>
    <w:p w:rsidR="00517CDA" w:rsidRDefault="00517CDA" w:rsidP="00143780">
      <w:pPr>
        <w:jc w:val="center"/>
        <w:rPr>
          <w:rFonts w:ascii="Century Gothic" w:hAnsi="Century Gothic"/>
          <w:sz w:val="22"/>
          <w:szCs w:val="22"/>
        </w:rPr>
      </w:pPr>
    </w:p>
    <w:p w:rsidR="009429F2" w:rsidRDefault="009429F2" w:rsidP="00143780">
      <w:pPr>
        <w:jc w:val="center"/>
        <w:rPr>
          <w:rFonts w:ascii="Century Gothic" w:hAnsi="Century Gothic"/>
          <w:sz w:val="22"/>
          <w:szCs w:val="22"/>
        </w:rPr>
      </w:pPr>
    </w:p>
    <w:p w:rsidR="00517CDA" w:rsidRDefault="00517CDA" w:rsidP="00143780">
      <w:pPr>
        <w:jc w:val="center"/>
        <w:rPr>
          <w:rFonts w:ascii="Century Gothic" w:hAnsi="Century Gothic"/>
          <w:sz w:val="22"/>
          <w:szCs w:val="22"/>
        </w:rPr>
      </w:pPr>
    </w:p>
    <w:p w:rsidR="00517CDA" w:rsidRDefault="00517CDA" w:rsidP="00143780">
      <w:pPr>
        <w:jc w:val="center"/>
        <w:rPr>
          <w:rFonts w:ascii="Century Gothic" w:hAnsi="Century Gothic"/>
          <w:sz w:val="22"/>
          <w:szCs w:val="22"/>
        </w:rPr>
      </w:pPr>
    </w:p>
    <w:p w:rsidR="00517CDA" w:rsidRDefault="00517CDA" w:rsidP="00143780">
      <w:pPr>
        <w:jc w:val="center"/>
        <w:rPr>
          <w:rFonts w:ascii="Century Gothic" w:hAnsi="Century Gothic"/>
          <w:sz w:val="22"/>
          <w:szCs w:val="22"/>
        </w:rPr>
      </w:pPr>
    </w:p>
    <w:p w:rsidR="00517CDA" w:rsidRDefault="00517CDA" w:rsidP="00143780">
      <w:pPr>
        <w:jc w:val="center"/>
        <w:rPr>
          <w:rFonts w:ascii="Century Gothic" w:hAnsi="Century Gothic"/>
          <w:sz w:val="22"/>
          <w:szCs w:val="22"/>
        </w:rPr>
      </w:pPr>
    </w:p>
    <w:p w:rsidR="00517CDA" w:rsidRDefault="004C1BD6" w:rsidP="00143780">
      <w:pPr>
        <w:jc w:val="center"/>
        <w:rPr>
          <w:rFonts w:ascii="Century Gothic" w:hAnsi="Century Gothic"/>
          <w:sz w:val="22"/>
          <w:szCs w:val="22"/>
        </w:rPr>
      </w:pPr>
      <w:r>
        <w:rPr>
          <w:rFonts w:ascii="Century Gothic" w:hAnsi="Century Gothic"/>
          <w:b/>
          <w:noProof/>
          <w:u w:val="single"/>
        </w:rPr>
        <w:lastRenderedPageBreak/>
        <mc:AlternateContent>
          <mc:Choice Requires="wps">
            <w:drawing>
              <wp:anchor distT="0" distB="0" distL="114300" distR="114300" simplePos="0" relativeHeight="251707392" behindDoc="0" locked="0" layoutInCell="1" allowOverlap="1">
                <wp:simplePos x="0" y="0"/>
                <wp:positionH relativeFrom="column">
                  <wp:posOffset>153035</wp:posOffset>
                </wp:positionH>
                <wp:positionV relativeFrom="paragraph">
                  <wp:posOffset>-509905</wp:posOffset>
                </wp:positionV>
                <wp:extent cx="5591810" cy="516255"/>
                <wp:effectExtent l="10160" t="13970" r="8255" b="12700"/>
                <wp:wrapNone/>
                <wp:docPr id="10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516255"/>
                        </a:xfrm>
                        <a:prstGeom prst="rect">
                          <a:avLst/>
                        </a:prstGeom>
                        <a:solidFill>
                          <a:srgbClr val="FFFFFF"/>
                        </a:solidFill>
                        <a:ln w="9525">
                          <a:solidFill>
                            <a:srgbClr val="000000"/>
                          </a:solidFill>
                          <a:miter lim="800000"/>
                          <a:headEnd/>
                          <a:tailEnd/>
                        </a:ln>
                      </wps:spPr>
                      <wps:txbx>
                        <w:txbxContent>
                          <w:p w:rsidR="009429F2" w:rsidRPr="00C0500A" w:rsidRDefault="009429F2" w:rsidP="00031EE5">
                            <w:pPr>
                              <w:jc w:val="center"/>
                              <w:rPr>
                                <w:rFonts w:ascii="Century Gothic" w:hAnsi="Century Gothic"/>
                                <w:b/>
                                <w:sz w:val="22"/>
                                <w:szCs w:val="22"/>
                                <w:u w:val="single"/>
                              </w:rPr>
                            </w:pPr>
                            <w:r w:rsidRPr="00C0500A">
                              <w:rPr>
                                <w:rFonts w:ascii="Century Gothic" w:hAnsi="Century Gothic"/>
                                <w:b/>
                                <w:sz w:val="22"/>
                                <w:szCs w:val="22"/>
                                <w:u w:val="single"/>
                              </w:rPr>
                              <w:t xml:space="preserve">What was the role of the </w:t>
                            </w:r>
                            <w:r>
                              <w:rPr>
                                <w:rFonts w:ascii="Century Gothic" w:hAnsi="Century Gothic"/>
                                <w:b/>
                                <w:sz w:val="22"/>
                                <w:szCs w:val="22"/>
                                <w:u w:val="single"/>
                              </w:rPr>
                              <w:t>Court</w:t>
                            </w:r>
                            <w:r w:rsidRPr="00C0500A">
                              <w:rPr>
                                <w:rFonts w:ascii="Century Gothic" w:hAnsi="Century Gothic"/>
                                <w:b/>
                                <w:sz w:val="22"/>
                                <w:szCs w:val="22"/>
                                <w:u w:val="single"/>
                              </w:rPr>
                              <w:t xml:space="preserve"> in the Elizabethan System of </w:t>
                            </w:r>
                            <w:proofErr w:type="gramStart"/>
                            <w:r w:rsidRPr="00C0500A">
                              <w:rPr>
                                <w:rFonts w:ascii="Century Gothic" w:hAnsi="Century Gothic"/>
                                <w:b/>
                                <w:sz w:val="22"/>
                                <w:szCs w:val="22"/>
                                <w:u w:val="single"/>
                              </w:rPr>
                              <w:t>Government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49" type="#_x0000_t202" style="position:absolute;left:0;text-align:left;margin-left:12.05pt;margin-top:-40.15pt;width:440.3pt;height:4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">
                <v:textbox>
                  <w:txbxContent>
                    <w:p w:rsidR="009429F2" w:rsidRPr="00C0500A" w:rsidRDefault="009429F2" w:rsidP="00031EE5">
                      <w:pPr>
                        <w:jc w:val="center"/>
                        <w:rPr>
                          <w:rFonts w:ascii="Century Gothic" w:hAnsi="Century Gothic"/>
                          <w:b/>
                          <w:sz w:val="22"/>
                          <w:szCs w:val="22"/>
                          <w:u w:val="single"/>
                        </w:rPr>
                      </w:pPr>
                      <w:r w:rsidRPr="00C0500A">
                        <w:rPr>
                          <w:rFonts w:ascii="Century Gothic" w:hAnsi="Century Gothic"/>
                          <w:b/>
                          <w:sz w:val="22"/>
                          <w:szCs w:val="22"/>
                          <w:u w:val="single"/>
                        </w:rPr>
                        <w:t xml:space="preserve">What was the role of the </w:t>
                      </w:r>
                      <w:r>
                        <w:rPr>
                          <w:rFonts w:ascii="Century Gothic" w:hAnsi="Century Gothic"/>
                          <w:b/>
                          <w:sz w:val="22"/>
                          <w:szCs w:val="22"/>
                          <w:u w:val="single"/>
                        </w:rPr>
                        <w:t>Court</w:t>
                      </w:r>
                      <w:r w:rsidRPr="00C0500A">
                        <w:rPr>
                          <w:rFonts w:ascii="Century Gothic" w:hAnsi="Century Gothic"/>
                          <w:b/>
                          <w:sz w:val="22"/>
                          <w:szCs w:val="22"/>
                          <w:u w:val="single"/>
                        </w:rPr>
                        <w:t xml:space="preserve"> in the Elizabethan System of </w:t>
                      </w:r>
                      <w:proofErr w:type="gramStart"/>
                      <w:r w:rsidRPr="00C0500A">
                        <w:rPr>
                          <w:rFonts w:ascii="Century Gothic" w:hAnsi="Century Gothic"/>
                          <w:b/>
                          <w:sz w:val="22"/>
                          <w:szCs w:val="22"/>
                          <w:u w:val="single"/>
                        </w:rPr>
                        <w:t>Government ?</w:t>
                      </w:r>
                      <w:proofErr w:type="gramEnd"/>
                    </w:p>
                  </w:txbxContent>
                </v:textbox>
              </v:shape>
            </w:pict>
          </mc:Fallback>
        </mc:AlternateContent>
      </w:r>
    </w:p>
    <w:p w:rsidR="00F32C2D" w:rsidRPr="00F32C2D" w:rsidRDefault="00F32C2D" w:rsidP="00F32C2D">
      <w:pPr>
        <w:jc w:val="center"/>
        <w:rPr>
          <w:rFonts w:ascii="Century Gothic" w:hAnsi="Century Gothic"/>
          <w:b/>
          <w:sz w:val="22"/>
          <w:szCs w:val="22"/>
          <w:u w:val="single"/>
        </w:rPr>
      </w:pPr>
      <w:r w:rsidRPr="00F32C2D">
        <w:rPr>
          <w:rFonts w:ascii="Century Gothic" w:hAnsi="Century Gothic"/>
          <w:b/>
          <w:sz w:val="22"/>
          <w:szCs w:val="22"/>
          <w:u w:val="single"/>
        </w:rPr>
        <w:t>Sir Christopher Hatton</w:t>
      </w:r>
    </w:p>
    <w:p w:rsidR="00F32C2D" w:rsidRPr="00F32C2D" w:rsidRDefault="00F32C2D" w:rsidP="00F32C2D">
      <w:pPr>
        <w:jc w:val="center"/>
        <w:rPr>
          <w:rFonts w:ascii="Century Gothic" w:hAnsi="Century Gothic"/>
          <w:b/>
          <w:sz w:val="22"/>
          <w:szCs w:val="22"/>
          <w:u w:val="single"/>
        </w:rPr>
      </w:pPr>
      <w:r w:rsidRPr="00F32C2D">
        <w:rPr>
          <w:rFonts w:ascii="Century Gothic" w:hAnsi="Century Gothic"/>
          <w:b/>
          <w:sz w:val="22"/>
          <w:szCs w:val="22"/>
          <w:u w:val="single"/>
        </w:rPr>
        <w:t>“The Queen did fish for men’s souls, and had s</w:t>
      </w:r>
      <w:r w:rsidR="00156268">
        <w:rPr>
          <w:rFonts w:ascii="Century Gothic" w:hAnsi="Century Gothic"/>
          <w:b/>
          <w:sz w:val="22"/>
          <w:szCs w:val="22"/>
          <w:u w:val="single"/>
        </w:rPr>
        <w:t>o</w:t>
      </w:r>
      <w:r w:rsidRPr="00F32C2D">
        <w:rPr>
          <w:rFonts w:ascii="Century Gothic" w:hAnsi="Century Gothic"/>
          <w:b/>
          <w:sz w:val="22"/>
          <w:szCs w:val="22"/>
          <w:u w:val="single"/>
        </w:rPr>
        <w:t xml:space="preserve"> sweet a bait that no-one could escape”</w:t>
      </w:r>
    </w:p>
    <w:p w:rsidR="00517CDA" w:rsidRDefault="00517CDA" w:rsidP="00143780">
      <w:pPr>
        <w:jc w:val="center"/>
        <w:rPr>
          <w:rFonts w:ascii="Century Gothic" w:hAnsi="Century Gothic"/>
          <w:sz w:val="22"/>
          <w:szCs w:val="22"/>
        </w:rPr>
      </w:pPr>
    </w:p>
    <w:p w:rsidR="004973BD" w:rsidRPr="00C0500A" w:rsidRDefault="00593EBB" w:rsidP="00593EBB">
      <w:pPr>
        <w:jc w:val="center"/>
        <w:rPr>
          <w:rFonts w:ascii="Century Gothic" w:hAnsi="Century Gothic"/>
          <w:b/>
          <w:u w:val="single"/>
        </w:rPr>
      </w:pPr>
      <w:r>
        <w:rPr>
          <w:rFonts w:ascii="Century Gothic" w:hAnsi="Century Gothic"/>
          <w:b/>
          <w:noProof/>
          <w:u w:val="single"/>
        </w:rPr>
        <w:drawing>
          <wp:inline distT="0" distB="0" distL="0" distR="0">
            <wp:extent cx="5681345" cy="3544570"/>
            <wp:effectExtent l="19050" t="0" r="0" b="0"/>
            <wp:docPr id="7" name="Picture 3" descr="C:\Users\Alan\Desktop\elizabeth_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esktop\elizabeth_court.jpg"/>
                    <pic:cNvPicPr>
                      <a:picLocks noChangeAspect="1" noChangeArrowheads="1"/>
                    </pic:cNvPicPr>
                  </pic:nvPicPr>
                  <pic:blipFill>
                    <a:blip r:embed="rId18" cstate="print"/>
                    <a:srcRect/>
                    <a:stretch>
                      <a:fillRect/>
                    </a:stretch>
                  </pic:blipFill>
                  <pic:spPr bwMode="auto">
                    <a:xfrm>
                      <a:off x="0" y="0"/>
                      <a:ext cx="5681345" cy="3544570"/>
                    </a:xfrm>
                    <a:prstGeom prst="rect">
                      <a:avLst/>
                    </a:prstGeom>
                    <a:noFill/>
                    <a:ln w="9525">
                      <a:noFill/>
                      <a:miter lim="800000"/>
                      <a:headEnd/>
                      <a:tailEnd/>
                    </a:ln>
                  </pic:spPr>
                </pic:pic>
              </a:graphicData>
            </a:graphic>
          </wp:inline>
        </w:drawing>
      </w:r>
    </w:p>
    <w:p w:rsidR="004973BD" w:rsidRDefault="004973BD" w:rsidP="00030FA5">
      <w:pPr>
        <w:jc w:val="both"/>
        <w:rPr>
          <w:rFonts w:ascii="Century Gothic" w:hAnsi="Century Gothic"/>
          <w:sz w:val="22"/>
          <w:szCs w:val="22"/>
        </w:rPr>
      </w:pPr>
    </w:p>
    <w:p w:rsidR="00030FA5" w:rsidRDefault="00DB5808" w:rsidP="00030FA5">
      <w:pPr>
        <w:jc w:val="both"/>
        <w:rPr>
          <w:rFonts w:ascii="Century Gothic" w:hAnsi="Century Gothic"/>
          <w:sz w:val="22"/>
          <w:szCs w:val="22"/>
        </w:rPr>
      </w:pPr>
      <w:r>
        <w:rPr>
          <w:rFonts w:ascii="Century Gothic" w:hAnsi="Century Gothic"/>
          <w:sz w:val="22"/>
          <w:szCs w:val="22"/>
        </w:rPr>
        <w:t xml:space="preserve">The </w:t>
      </w:r>
      <w:r w:rsidR="00156268">
        <w:rPr>
          <w:rFonts w:ascii="Century Gothic" w:hAnsi="Century Gothic"/>
          <w:sz w:val="22"/>
          <w:szCs w:val="22"/>
        </w:rPr>
        <w:t xml:space="preserve">Household in general and the Court in particular had always been central to the </w:t>
      </w:r>
      <w:r>
        <w:rPr>
          <w:rFonts w:ascii="Century Gothic" w:hAnsi="Century Gothic"/>
          <w:sz w:val="22"/>
          <w:szCs w:val="22"/>
        </w:rPr>
        <w:t xml:space="preserve">Tudor </w:t>
      </w:r>
      <w:r w:rsidR="00156268">
        <w:rPr>
          <w:rFonts w:ascii="Century Gothic" w:hAnsi="Century Gothic"/>
          <w:sz w:val="22"/>
          <w:szCs w:val="22"/>
        </w:rPr>
        <w:t xml:space="preserve">system of government. </w:t>
      </w:r>
      <w:r>
        <w:rPr>
          <w:rFonts w:ascii="Century Gothic" w:hAnsi="Century Gothic"/>
          <w:sz w:val="22"/>
          <w:szCs w:val="22"/>
        </w:rPr>
        <w:t xml:space="preserve">Elizabeth’s gender meant that the positions in </w:t>
      </w:r>
      <w:r w:rsidR="00D06062">
        <w:rPr>
          <w:rFonts w:ascii="Century Gothic" w:hAnsi="Century Gothic"/>
          <w:sz w:val="22"/>
          <w:szCs w:val="22"/>
        </w:rPr>
        <w:t xml:space="preserve">the </w:t>
      </w:r>
      <w:r w:rsidRPr="00DB5808">
        <w:rPr>
          <w:rFonts w:ascii="Century Gothic" w:hAnsi="Century Gothic"/>
          <w:sz w:val="22"/>
          <w:szCs w:val="22"/>
          <w:u w:val="single"/>
        </w:rPr>
        <w:t>Privy Chamber</w:t>
      </w:r>
      <w:r>
        <w:rPr>
          <w:rFonts w:ascii="Century Gothic" w:hAnsi="Century Gothic"/>
          <w:sz w:val="22"/>
          <w:szCs w:val="22"/>
        </w:rPr>
        <w:t xml:space="preserve">, which </w:t>
      </w:r>
      <w:r w:rsidRPr="00DB5808">
        <w:rPr>
          <w:rFonts w:ascii="Century Gothic" w:hAnsi="Century Gothic"/>
          <w:b/>
          <w:sz w:val="22"/>
          <w:szCs w:val="22"/>
          <w:u w:val="single"/>
        </w:rPr>
        <w:t>P Wright</w:t>
      </w:r>
      <w:r>
        <w:rPr>
          <w:rFonts w:ascii="Century Gothic" w:hAnsi="Century Gothic"/>
          <w:sz w:val="22"/>
          <w:szCs w:val="22"/>
        </w:rPr>
        <w:t xml:space="preserve"> describes as </w:t>
      </w:r>
      <w:r w:rsidRPr="00DB5808">
        <w:rPr>
          <w:rFonts w:ascii="Century Gothic" w:hAnsi="Century Gothic"/>
          <w:b/>
          <w:sz w:val="22"/>
          <w:szCs w:val="22"/>
          <w:u w:val="single"/>
        </w:rPr>
        <w:t>“the cockpit of faction”</w:t>
      </w:r>
      <w:r>
        <w:rPr>
          <w:rFonts w:ascii="Century Gothic" w:hAnsi="Century Gothic"/>
          <w:sz w:val="22"/>
          <w:szCs w:val="22"/>
        </w:rPr>
        <w:t xml:space="preserve"> because of their personal access to the monarch, could no</w:t>
      </w:r>
      <w:r w:rsidR="00156268">
        <w:rPr>
          <w:rFonts w:ascii="Century Gothic" w:hAnsi="Century Gothic"/>
          <w:sz w:val="22"/>
          <w:szCs w:val="22"/>
        </w:rPr>
        <w:t xml:space="preserve"> longer</w:t>
      </w:r>
      <w:r>
        <w:rPr>
          <w:rFonts w:ascii="Century Gothic" w:hAnsi="Century Gothic"/>
          <w:sz w:val="22"/>
          <w:szCs w:val="22"/>
        </w:rPr>
        <w:t xml:space="preserve"> be filled by men. As </w:t>
      </w:r>
      <w:r w:rsidR="00156268">
        <w:rPr>
          <w:rFonts w:ascii="Century Gothic" w:hAnsi="Century Gothic"/>
          <w:sz w:val="22"/>
          <w:szCs w:val="22"/>
        </w:rPr>
        <w:t xml:space="preserve">the political nation of England was all male with the exception of the queen, instead the </w:t>
      </w:r>
      <w:r w:rsidR="00030FA5" w:rsidRPr="00DB5808">
        <w:rPr>
          <w:rFonts w:ascii="Century Gothic" w:hAnsi="Century Gothic"/>
          <w:sz w:val="22"/>
          <w:szCs w:val="22"/>
          <w:u w:val="single"/>
        </w:rPr>
        <w:t>Presence Chamber</w:t>
      </w:r>
      <w:r>
        <w:rPr>
          <w:rFonts w:ascii="Century Gothic" w:hAnsi="Century Gothic"/>
          <w:sz w:val="22"/>
          <w:szCs w:val="22"/>
        </w:rPr>
        <w:t xml:space="preserve"> </w:t>
      </w:r>
      <w:r w:rsidR="00A250EF">
        <w:rPr>
          <w:rFonts w:ascii="Century Gothic" w:hAnsi="Century Gothic"/>
          <w:sz w:val="22"/>
          <w:szCs w:val="22"/>
        </w:rPr>
        <w:t xml:space="preserve">(shown above) </w:t>
      </w:r>
      <w:r w:rsidR="00156268">
        <w:rPr>
          <w:rFonts w:ascii="Century Gothic" w:hAnsi="Century Gothic"/>
          <w:sz w:val="22"/>
          <w:szCs w:val="22"/>
        </w:rPr>
        <w:t>grew in importance</w:t>
      </w:r>
      <w:r w:rsidR="00030FA5">
        <w:rPr>
          <w:rFonts w:ascii="Century Gothic" w:hAnsi="Century Gothic"/>
          <w:sz w:val="22"/>
          <w:szCs w:val="22"/>
        </w:rPr>
        <w:t xml:space="preserve">. </w:t>
      </w:r>
      <w:r w:rsidR="000D5C0B">
        <w:rPr>
          <w:rFonts w:ascii="Century Gothic" w:hAnsi="Century Gothic"/>
          <w:sz w:val="22"/>
          <w:szCs w:val="22"/>
        </w:rPr>
        <w:t>On the next page</w:t>
      </w:r>
      <w:r w:rsidR="00030FA5">
        <w:rPr>
          <w:rFonts w:ascii="Century Gothic" w:hAnsi="Century Gothic"/>
          <w:sz w:val="22"/>
          <w:szCs w:val="22"/>
        </w:rPr>
        <w:t xml:space="preserve"> </w:t>
      </w:r>
      <w:r w:rsidR="00030FA5" w:rsidRPr="006434AD">
        <w:rPr>
          <w:rFonts w:ascii="Century Gothic" w:hAnsi="Century Gothic"/>
          <w:b/>
          <w:sz w:val="22"/>
          <w:szCs w:val="22"/>
          <w:u w:val="single"/>
        </w:rPr>
        <w:t xml:space="preserve">Paul </w:t>
      </w:r>
      <w:proofErr w:type="spellStart"/>
      <w:r w:rsidR="00030FA5" w:rsidRPr="006434AD">
        <w:rPr>
          <w:rFonts w:ascii="Century Gothic" w:hAnsi="Century Gothic"/>
          <w:b/>
          <w:sz w:val="22"/>
          <w:szCs w:val="22"/>
          <w:u w:val="single"/>
        </w:rPr>
        <w:t>Hentzer</w:t>
      </w:r>
      <w:proofErr w:type="spellEnd"/>
      <w:r w:rsidR="00030FA5">
        <w:rPr>
          <w:rFonts w:ascii="Century Gothic" w:hAnsi="Century Gothic"/>
          <w:sz w:val="22"/>
          <w:szCs w:val="22"/>
        </w:rPr>
        <w:t>, a visiting Silesian</w:t>
      </w:r>
      <w:r>
        <w:rPr>
          <w:rFonts w:ascii="Century Gothic" w:hAnsi="Century Gothic"/>
          <w:sz w:val="22"/>
          <w:szCs w:val="22"/>
        </w:rPr>
        <w:t xml:space="preserve"> describes his visit</w:t>
      </w:r>
      <w:r w:rsidR="00030FA5">
        <w:rPr>
          <w:rFonts w:ascii="Century Gothic" w:hAnsi="Century Gothic"/>
          <w:sz w:val="22"/>
          <w:szCs w:val="22"/>
        </w:rPr>
        <w:t xml:space="preserve"> </w:t>
      </w:r>
      <w:r>
        <w:rPr>
          <w:rFonts w:ascii="Century Gothic" w:hAnsi="Century Gothic"/>
          <w:sz w:val="22"/>
          <w:szCs w:val="22"/>
        </w:rPr>
        <w:t xml:space="preserve">to </w:t>
      </w:r>
      <w:r w:rsidR="00156268">
        <w:rPr>
          <w:rFonts w:ascii="Century Gothic" w:hAnsi="Century Gothic"/>
          <w:sz w:val="22"/>
          <w:szCs w:val="22"/>
        </w:rPr>
        <w:t>it</w:t>
      </w:r>
      <w:r>
        <w:rPr>
          <w:rFonts w:ascii="Century Gothic" w:hAnsi="Century Gothic"/>
          <w:sz w:val="22"/>
          <w:szCs w:val="22"/>
        </w:rPr>
        <w:t xml:space="preserve"> in 1598.</w:t>
      </w:r>
    </w:p>
    <w:p w:rsidR="00156268" w:rsidRDefault="00156268" w:rsidP="00030FA5">
      <w:pPr>
        <w:jc w:val="both"/>
        <w:rPr>
          <w:rFonts w:ascii="Century Gothic" w:hAnsi="Century Gothic"/>
          <w:sz w:val="22"/>
          <w:szCs w:val="22"/>
        </w:rPr>
      </w:pPr>
    </w:p>
    <w:p w:rsidR="00DB5808" w:rsidRDefault="00156268" w:rsidP="00030FA5">
      <w:pPr>
        <w:jc w:val="both"/>
        <w:rPr>
          <w:rFonts w:ascii="Century Gothic" w:hAnsi="Century Gothic"/>
          <w:sz w:val="22"/>
          <w:szCs w:val="22"/>
        </w:rPr>
      </w:pPr>
      <w:r w:rsidRPr="00156268">
        <w:rPr>
          <w:rFonts w:ascii="Century Gothic" w:hAnsi="Century Gothic"/>
          <w:noProof/>
          <w:sz w:val="22"/>
          <w:szCs w:val="22"/>
        </w:rPr>
        <w:drawing>
          <wp:inline distT="0" distB="0" distL="0" distR="0" wp14:anchorId="45A7D18E" wp14:editId="521F00CA">
            <wp:extent cx="6003235" cy="2643808"/>
            <wp:effectExtent l="0" t="76200" r="0" b="118745"/>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41321" w:rsidRDefault="00741321" w:rsidP="00030FA5">
      <w:pPr>
        <w:jc w:val="both"/>
        <w:rPr>
          <w:rFonts w:ascii="Century Gothic" w:hAnsi="Century Gothic"/>
          <w:sz w:val="22"/>
          <w:szCs w:val="22"/>
        </w:rPr>
      </w:pPr>
    </w:p>
    <w:p w:rsidR="00741321" w:rsidRDefault="00741321" w:rsidP="00030FA5">
      <w:pPr>
        <w:jc w:val="both"/>
        <w:rPr>
          <w:rFonts w:ascii="Century Gothic" w:hAnsi="Century Gothic"/>
          <w:sz w:val="22"/>
          <w:szCs w:val="22"/>
        </w:rPr>
      </w:pPr>
    </w:p>
    <w:p w:rsidR="00741321" w:rsidRDefault="009429F2" w:rsidP="00030FA5">
      <w:pPr>
        <w:jc w:val="both"/>
        <w:rPr>
          <w:rFonts w:ascii="Century Gothic" w:hAnsi="Century Gothic"/>
          <w:sz w:val="22"/>
          <w:szCs w:val="22"/>
        </w:rPr>
      </w:pPr>
      <w:r>
        <w:rPr>
          <w:rFonts w:ascii="Century Gothic" w:hAnsi="Century Gothic"/>
          <w:noProof/>
          <w:sz w:val="22"/>
          <w:szCs w:val="22"/>
        </w:rPr>
        <w:lastRenderedPageBreak/>
        <mc:AlternateContent>
          <mc:Choice Requires="wps">
            <w:drawing>
              <wp:anchor distT="0" distB="0" distL="114300" distR="114300" simplePos="0" relativeHeight="251722752" behindDoc="0" locked="0" layoutInCell="1" allowOverlap="1" wp14:anchorId="0D85051B" wp14:editId="43218B6A">
                <wp:simplePos x="0" y="0"/>
                <wp:positionH relativeFrom="margin">
                  <wp:align>left</wp:align>
                </wp:positionH>
                <wp:positionV relativeFrom="paragraph">
                  <wp:posOffset>-634782</wp:posOffset>
                </wp:positionV>
                <wp:extent cx="6473190" cy="3289852"/>
                <wp:effectExtent l="0" t="0" r="22860" b="25400"/>
                <wp:wrapNone/>
                <wp:docPr id="10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3289852"/>
                        </a:xfrm>
                        <a:prstGeom prst="verticalScroll">
                          <a:avLst>
                            <a:gd name="adj" fmla="val 12500"/>
                          </a:avLst>
                        </a:prstGeom>
                        <a:solidFill>
                          <a:srgbClr val="FFFFFF"/>
                        </a:solidFill>
                        <a:ln w="9525">
                          <a:solidFill>
                            <a:srgbClr val="000000"/>
                          </a:solidFill>
                          <a:round/>
                          <a:headEnd/>
                          <a:tailEnd/>
                        </a:ln>
                      </wps:spPr>
                      <wps:txbx>
                        <w:txbxContent>
                          <w:p w:rsidR="009429F2" w:rsidRPr="009B2C63" w:rsidRDefault="009429F2" w:rsidP="000312E1">
                            <w:pPr>
                              <w:pStyle w:val="ListParagraph"/>
                              <w:jc w:val="both"/>
                              <w:rPr>
                                <w:rFonts w:ascii="Century Gothic" w:hAnsi="Century Gothic"/>
                                <w:i/>
                                <w:sz w:val="8"/>
                                <w:szCs w:val="8"/>
                              </w:rPr>
                            </w:pPr>
                          </w:p>
                          <w:p w:rsidR="009429F2" w:rsidRPr="006434AD" w:rsidRDefault="009429F2" w:rsidP="000312E1">
                            <w:pPr>
                              <w:pStyle w:val="ListParagraph"/>
                              <w:jc w:val="both"/>
                              <w:rPr>
                                <w:rFonts w:ascii="Century Gothic" w:hAnsi="Century Gothic"/>
                                <w:i/>
                                <w:sz w:val="22"/>
                                <w:szCs w:val="22"/>
                              </w:rPr>
                            </w:pPr>
                            <w:r w:rsidRPr="006434AD">
                              <w:rPr>
                                <w:rFonts w:ascii="Century Gothic" w:hAnsi="Century Gothic"/>
                                <w:i/>
                                <w:sz w:val="22"/>
                                <w:szCs w:val="22"/>
                              </w:rPr>
                              <w:t>“In the same hall were a great number of councillors of state and gentlemen who awaited the Queen’s coming...First came barons, earls, knights of the garter...next came the Chancellor, bearing the seals of</w:t>
                            </w:r>
                            <w:r>
                              <w:rPr>
                                <w:rFonts w:ascii="Century Gothic" w:hAnsi="Century Gothic"/>
                                <w:i/>
                                <w:sz w:val="22"/>
                                <w:szCs w:val="22"/>
                              </w:rPr>
                              <w:t xml:space="preserve"> office</w:t>
                            </w:r>
                            <w:r w:rsidRPr="006434AD">
                              <w:rPr>
                                <w:rFonts w:ascii="Century Gothic" w:hAnsi="Century Gothic"/>
                                <w:i/>
                                <w:sz w:val="22"/>
                                <w:szCs w:val="22"/>
                              </w:rPr>
                              <w:t xml:space="preserve"> in a red silk purse, between two others, one carrying the royal sceptre, the other the sword of state...Next came the Queen very majestic, her face fair but w</w:t>
                            </w:r>
                            <w:r>
                              <w:rPr>
                                <w:rFonts w:ascii="Century Gothic" w:hAnsi="Century Gothic"/>
                                <w:i/>
                                <w:sz w:val="22"/>
                                <w:szCs w:val="22"/>
                              </w:rPr>
                              <w:t>r</w:t>
                            </w:r>
                            <w:r w:rsidRPr="006434AD">
                              <w:rPr>
                                <w:rFonts w:ascii="Century Gothic" w:hAnsi="Century Gothic"/>
                                <w:i/>
                                <w:sz w:val="22"/>
                                <w:szCs w:val="22"/>
                              </w:rPr>
                              <w:t>inkled, her eyes small yet black and pleasant, her nose a little hooked, her teeth black (from the English habit of too great a use of sugar).</w:t>
                            </w:r>
                          </w:p>
                          <w:p w:rsidR="009429F2" w:rsidRPr="00D06062" w:rsidRDefault="009429F2" w:rsidP="000312E1">
                            <w:pPr>
                              <w:pStyle w:val="ListParagraph"/>
                              <w:jc w:val="both"/>
                              <w:rPr>
                                <w:rFonts w:ascii="Century Gothic" w:hAnsi="Century Gothic"/>
                                <w:i/>
                                <w:sz w:val="8"/>
                                <w:szCs w:val="8"/>
                              </w:rPr>
                            </w:pPr>
                          </w:p>
                          <w:p w:rsidR="009429F2" w:rsidRPr="006434AD" w:rsidRDefault="009429F2" w:rsidP="000312E1">
                            <w:pPr>
                              <w:pStyle w:val="ListParagraph"/>
                              <w:jc w:val="both"/>
                              <w:rPr>
                                <w:rFonts w:ascii="Century Gothic" w:hAnsi="Century Gothic"/>
                                <w:i/>
                                <w:sz w:val="22"/>
                                <w:szCs w:val="22"/>
                              </w:rPr>
                            </w:pPr>
                            <w:r w:rsidRPr="006434AD">
                              <w:rPr>
                                <w:rFonts w:ascii="Century Gothic" w:hAnsi="Century Gothic"/>
                                <w:i/>
                                <w:sz w:val="22"/>
                                <w:szCs w:val="22"/>
                              </w:rPr>
                              <w:t xml:space="preserve">Her air was stately, her manner of speaking mild and obliging. As she went along she spoke in English, French and Italian. The ladies of the Court followed, very handsome and well-shaped. She was guarded on each side by fifty gentlemen with gilt </w:t>
                            </w:r>
                            <w:proofErr w:type="spellStart"/>
                            <w:r w:rsidRPr="006434AD">
                              <w:rPr>
                                <w:rFonts w:ascii="Century Gothic" w:hAnsi="Century Gothic"/>
                                <w:i/>
                                <w:sz w:val="22"/>
                                <w:szCs w:val="22"/>
                              </w:rPr>
                              <w:t>battleaxes</w:t>
                            </w:r>
                            <w:proofErr w:type="spellEnd"/>
                            <w:r w:rsidRPr="006434AD">
                              <w:rPr>
                                <w:rFonts w:ascii="Century Gothic" w:hAnsi="Century Gothic"/>
                                <w:i/>
                                <w:sz w:val="22"/>
                                <w:szCs w:val="22"/>
                              </w:rPr>
                              <w:t>”.</w:t>
                            </w:r>
                          </w:p>
                          <w:p w:rsidR="009429F2" w:rsidRDefault="009429F2" w:rsidP="000312E1">
                            <w:pPr>
                              <w:pStyle w:val="ListParagraph"/>
                              <w:rPr>
                                <w:rFonts w:ascii="Century Gothic" w:hAnsi="Century Gothic"/>
                                <w:sz w:val="22"/>
                                <w:szCs w:val="22"/>
                              </w:rPr>
                            </w:pPr>
                          </w:p>
                          <w:p w:rsidR="009429F2" w:rsidRPr="00102950" w:rsidRDefault="009429F2" w:rsidP="000312E1">
                            <w:pPr>
                              <w:pStyle w:val="ListParagraph"/>
                              <w:jc w:val="right"/>
                              <w:rPr>
                                <w:rFonts w:ascii="Century Gothic" w:hAnsi="Century Gothic"/>
                                <w:sz w:val="22"/>
                                <w:szCs w:val="22"/>
                              </w:rPr>
                            </w:pPr>
                            <w:r>
                              <w:rPr>
                                <w:rFonts w:ascii="Century Gothic" w:hAnsi="Century Gothic"/>
                                <w:sz w:val="22"/>
                                <w:szCs w:val="22"/>
                              </w:rPr>
                              <w:t xml:space="preserve">Quoted in </w:t>
                            </w:r>
                            <w:r w:rsidRPr="000312E1">
                              <w:rPr>
                                <w:rFonts w:ascii="Century Gothic" w:hAnsi="Century Gothic"/>
                                <w:b/>
                                <w:sz w:val="22"/>
                                <w:szCs w:val="22"/>
                                <w:u w:val="single"/>
                              </w:rPr>
                              <w:t xml:space="preserve">T </w:t>
                            </w:r>
                            <w:proofErr w:type="gramStart"/>
                            <w:r w:rsidRPr="000312E1">
                              <w:rPr>
                                <w:rFonts w:ascii="Century Gothic" w:hAnsi="Century Gothic"/>
                                <w:b/>
                                <w:sz w:val="22"/>
                                <w:szCs w:val="22"/>
                                <w:u w:val="single"/>
                              </w:rPr>
                              <w:t>A</w:t>
                            </w:r>
                            <w:proofErr w:type="gramEnd"/>
                            <w:r w:rsidRPr="000312E1">
                              <w:rPr>
                                <w:rFonts w:ascii="Century Gothic" w:hAnsi="Century Gothic"/>
                                <w:b/>
                                <w:sz w:val="22"/>
                                <w:szCs w:val="22"/>
                                <w:u w:val="single"/>
                              </w:rPr>
                              <w:t xml:space="preserve"> Morris</w:t>
                            </w:r>
                            <w:r>
                              <w:rPr>
                                <w:rFonts w:ascii="Century Gothic" w:hAnsi="Century Gothic"/>
                                <w:sz w:val="22"/>
                                <w:szCs w:val="22"/>
                              </w:rPr>
                              <w:t xml:space="preserve"> – “</w:t>
                            </w:r>
                            <w:r w:rsidRPr="000312E1">
                              <w:rPr>
                                <w:rFonts w:ascii="Century Gothic" w:hAnsi="Century Gothic"/>
                                <w:b/>
                                <w:sz w:val="22"/>
                                <w:szCs w:val="22"/>
                                <w:u w:val="single"/>
                              </w:rPr>
                              <w:t>Tudor Government</w:t>
                            </w:r>
                            <w:r>
                              <w:rPr>
                                <w:rFonts w:ascii="Century Gothic" w:hAnsi="Century Gothic"/>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051B" id="AutoShape 89" o:spid="_x0000_s1050" type="#_x0000_t97" style="position:absolute;left:0;text-align:left;margin-left:0;margin-top:-50pt;width:509.7pt;height:259.0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">
                <v:textbox>
                  <w:txbxContent>
                    <w:p w:rsidR="009429F2" w:rsidRPr="009B2C63" w:rsidRDefault="009429F2" w:rsidP="000312E1">
                      <w:pPr>
                        <w:pStyle w:val="ListParagraph"/>
                        <w:jc w:val="both"/>
                        <w:rPr>
                          <w:rFonts w:ascii="Century Gothic" w:hAnsi="Century Gothic"/>
                          <w:i/>
                          <w:sz w:val="8"/>
                          <w:szCs w:val="8"/>
                        </w:rPr>
                      </w:pPr>
                    </w:p>
                    <w:p w:rsidR="009429F2" w:rsidRPr="006434AD" w:rsidRDefault="009429F2" w:rsidP="000312E1">
                      <w:pPr>
                        <w:pStyle w:val="ListParagraph"/>
                        <w:jc w:val="both"/>
                        <w:rPr>
                          <w:rFonts w:ascii="Century Gothic" w:hAnsi="Century Gothic"/>
                          <w:i/>
                          <w:sz w:val="22"/>
                          <w:szCs w:val="22"/>
                        </w:rPr>
                      </w:pPr>
                      <w:r w:rsidRPr="006434AD">
                        <w:rPr>
                          <w:rFonts w:ascii="Century Gothic" w:hAnsi="Century Gothic"/>
                          <w:i/>
                          <w:sz w:val="22"/>
                          <w:szCs w:val="22"/>
                        </w:rPr>
                        <w:t>“In the same hall were a great number of councillors of state and gentlemen who awaited the Queen’s coming...First came barons, earls, knights of the garter...next came the Chancellor, bearing the seals of</w:t>
                      </w:r>
                      <w:r>
                        <w:rPr>
                          <w:rFonts w:ascii="Century Gothic" w:hAnsi="Century Gothic"/>
                          <w:i/>
                          <w:sz w:val="22"/>
                          <w:szCs w:val="22"/>
                        </w:rPr>
                        <w:t xml:space="preserve"> office</w:t>
                      </w:r>
                      <w:r w:rsidRPr="006434AD">
                        <w:rPr>
                          <w:rFonts w:ascii="Century Gothic" w:hAnsi="Century Gothic"/>
                          <w:i/>
                          <w:sz w:val="22"/>
                          <w:szCs w:val="22"/>
                        </w:rPr>
                        <w:t xml:space="preserve"> in a red silk purse, between two others, one carrying the royal sceptre, the other the sword of state...Next came the Queen very majestic, her face fair but w</w:t>
                      </w:r>
                      <w:r>
                        <w:rPr>
                          <w:rFonts w:ascii="Century Gothic" w:hAnsi="Century Gothic"/>
                          <w:i/>
                          <w:sz w:val="22"/>
                          <w:szCs w:val="22"/>
                        </w:rPr>
                        <w:t>r</w:t>
                      </w:r>
                      <w:r w:rsidRPr="006434AD">
                        <w:rPr>
                          <w:rFonts w:ascii="Century Gothic" w:hAnsi="Century Gothic"/>
                          <w:i/>
                          <w:sz w:val="22"/>
                          <w:szCs w:val="22"/>
                        </w:rPr>
                        <w:t>inkled, her eyes small yet black and pleasant, her nose a little hooked, her teeth black (from the English habit of too great a use of sugar).</w:t>
                      </w:r>
                    </w:p>
                    <w:p w:rsidR="009429F2" w:rsidRPr="00D06062" w:rsidRDefault="009429F2" w:rsidP="000312E1">
                      <w:pPr>
                        <w:pStyle w:val="ListParagraph"/>
                        <w:jc w:val="both"/>
                        <w:rPr>
                          <w:rFonts w:ascii="Century Gothic" w:hAnsi="Century Gothic"/>
                          <w:i/>
                          <w:sz w:val="8"/>
                          <w:szCs w:val="8"/>
                        </w:rPr>
                      </w:pPr>
                    </w:p>
                    <w:p w:rsidR="009429F2" w:rsidRPr="006434AD" w:rsidRDefault="009429F2" w:rsidP="000312E1">
                      <w:pPr>
                        <w:pStyle w:val="ListParagraph"/>
                        <w:jc w:val="both"/>
                        <w:rPr>
                          <w:rFonts w:ascii="Century Gothic" w:hAnsi="Century Gothic"/>
                          <w:i/>
                          <w:sz w:val="22"/>
                          <w:szCs w:val="22"/>
                        </w:rPr>
                      </w:pPr>
                      <w:r w:rsidRPr="006434AD">
                        <w:rPr>
                          <w:rFonts w:ascii="Century Gothic" w:hAnsi="Century Gothic"/>
                          <w:i/>
                          <w:sz w:val="22"/>
                          <w:szCs w:val="22"/>
                        </w:rPr>
                        <w:t xml:space="preserve">Her air was stately, her manner of speaking mild and obliging. As she went along she spoke in English, French and Italian. The ladies of the Court followed, very handsome and well-shaped. She was guarded on each side by fifty gentlemen with gilt </w:t>
                      </w:r>
                      <w:proofErr w:type="spellStart"/>
                      <w:r w:rsidRPr="006434AD">
                        <w:rPr>
                          <w:rFonts w:ascii="Century Gothic" w:hAnsi="Century Gothic"/>
                          <w:i/>
                          <w:sz w:val="22"/>
                          <w:szCs w:val="22"/>
                        </w:rPr>
                        <w:t>battleaxes</w:t>
                      </w:r>
                      <w:proofErr w:type="spellEnd"/>
                      <w:r w:rsidRPr="006434AD">
                        <w:rPr>
                          <w:rFonts w:ascii="Century Gothic" w:hAnsi="Century Gothic"/>
                          <w:i/>
                          <w:sz w:val="22"/>
                          <w:szCs w:val="22"/>
                        </w:rPr>
                        <w:t>”.</w:t>
                      </w:r>
                    </w:p>
                    <w:p w:rsidR="009429F2" w:rsidRDefault="009429F2" w:rsidP="000312E1">
                      <w:pPr>
                        <w:pStyle w:val="ListParagraph"/>
                        <w:rPr>
                          <w:rFonts w:ascii="Century Gothic" w:hAnsi="Century Gothic"/>
                          <w:sz w:val="22"/>
                          <w:szCs w:val="22"/>
                        </w:rPr>
                      </w:pPr>
                    </w:p>
                    <w:p w:rsidR="009429F2" w:rsidRPr="00102950" w:rsidRDefault="009429F2" w:rsidP="000312E1">
                      <w:pPr>
                        <w:pStyle w:val="ListParagraph"/>
                        <w:jc w:val="right"/>
                        <w:rPr>
                          <w:rFonts w:ascii="Century Gothic" w:hAnsi="Century Gothic"/>
                          <w:sz w:val="22"/>
                          <w:szCs w:val="22"/>
                        </w:rPr>
                      </w:pPr>
                      <w:r>
                        <w:rPr>
                          <w:rFonts w:ascii="Century Gothic" w:hAnsi="Century Gothic"/>
                          <w:sz w:val="22"/>
                          <w:szCs w:val="22"/>
                        </w:rPr>
                        <w:t xml:space="preserve">Quoted in </w:t>
                      </w:r>
                      <w:r w:rsidRPr="000312E1">
                        <w:rPr>
                          <w:rFonts w:ascii="Century Gothic" w:hAnsi="Century Gothic"/>
                          <w:b/>
                          <w:sz w:val="22"/>
                          <w:szCs w:val="22"/>
                          <w:u w:val="single"/>
                        </w:rPr>
                        <w:t xml:space="preserve">T </w:t>
                      </w:r>
                      <w:proofErr w:type="gramStart"/>
                      <w:r w:rsidRPr="000312E1">
                        <w:rPr>
                          <w:rFonts w:ascii="Century Gothic" w:hAnsi="Century Gothic"/>
                          <w:b/>
                          <w:sz w:val="22"/>
                          <w:szCs w:val="22"/>
                          <w:u w:val="single"/>
                        </w:rPr>
                        <w:t>A</w:t>
                      </w:r>
                      <w:proofErr w:type="gramEnd"/>
                      <w:r w:rsidRPr="000312E1">
                        <w:rPr>
                          <w:rFonts w:ascii="Century Gothic" w:hAnsi="Century Gothic"/>
                          <w:b/>
                          <w:sz w:val="22"/>
                          <w:szCs w:val="22"/>
                          <w:u w:val="single"/>
                        </w:rPr>
                        <w:t xml:space="preserve"> Morris</w:t>
                      </w:r>
                      <w:r>
                        <w:rPr>
                          <w:rFonts w:ascii="Century Gothic" w:hAnsi="Century Gothic"/>
                          <w:sz w:val="22"/>
                          <w:szCs w:val="22"/>
                        </w:rPr>
                        <w:t xml:space="preserve"> – “</w:t>
                      </w:r>
                      <w:r w:rsidRPr="000312E1">
                        <w:rPr>
                          <w:rFonts w:ascii="Century Gothic" w:hAnsi="Century Gothic"/>
                          <w:b/>
                          <w:sz w:val="22"/>
                          <w:szCs w:val="22"/>
                          <w:u w:val="single"/>
                        </w:rPr>
                        <w:t>Tudor Government</w:t>
                      </w:r>
                      <w:r>
                        <w:rPr>
                          <w:rFonts w:ascii="Century Gothic" w:hAnsi="Century Gothic"/>
                          <w:sz w:val="22"/>
                          <w:szCs w:val="22"/>
                        </w:rPr>
                        <w:t>”</w:t>
                      </w:r>
                    </w:p>
                  </w:txbxContent>
                </v:textbox>
                <w10:wrap anchorx="margin"/>
              </v:shape>
            </w:pict>
          </mc:Fallback>
        </mc:AlternateContent>
      </w:r>
    </w:p>
    <w:p w:rsidR="00DB5808" w:rsidRDefault="00DB5808" w:rsidP="00030FA5">
      <w:pPr>
        <w:jc w:val="both"/>
        <w:rPr>
          <w:rFonts w:ascii="Century Gothic" w:hAnsi="Century Gothic"/>
          <w:sz w:val="22"/>
          <w:szCs w:val="22"/>
        </w:rPr>
      </w:pPr>
    </w:p>
    <w:p w:rsidR="00DB5808" w:rsidRPr="00030FA5" w:rsidRDefault="00DB5808" w:rsidP="00030FA5">
      <w:pPr>
        <w:jc w:val="both"/>
        <w:rPr>
          <w:rFonts w:ascii="Century Gothic" w:hAnsi="Century Gothic"/>
          <w:sz w:val="22"/>
          <w:szCs w:val="22"/>
        </w:rPr>
      </w:pPr>
    </w:p>
    <w:p w:rsidR="00BA3A4E" w:rsidRDefault="00BA3A4E" w:rsidP="00E73D16">
      <w:pPr>
        <w:jc w:val="center"/>
        <w:rPr>
          <w:rFonts w:ascii="Century Gothic" w:hAnsi="Century Gothic"/>
        </w:rPr>
      </w:pPr>
    </w:p>
    <w:p w:rsidR="00747F62" w:rsidRDefault="00747F62" w:rsidP="00E73D16">
      <w:pPr>
        <w:jc w:val="center"/>
        <w:rPr>
          <w:rFonts w:ascii="Century Gothic" w:hAnsi="Century Gothic"/>
        </w:rPr>
      </w:pPr>
    </w:p>
    <w:p w:rsidR="00747F62" w:rsidRDefault="00747F62" w:rsidP="00E73D16">
      <w:pPr>
        <w:jc w:val="center"/>
        <w:rPr>
          <w:rFonts w:ascii="Century Gothic" w:hAnsi="Century Gothic"/>
        </w:rPr>
      </w:pPr>
    </w:p>
    <w:p w:rsidR="00747F62" w:rsidRDefault="00747F62"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E57BD6" w:rsidP="008B6AE1">
      <w:pPr>
        <w:jc w:val="both"/>
        <w:rPr>
          <w:rFonts w:ascii="Century Gothic" w:hAnsi="Century Gothic"/>
          <w:sz w:val="22"/>
          <w:szCs w:val="22"/>
        </w:rPr>
      </w:pPr>
      <w:r>
        <w:rPr>
          <w:rFonts w:ascii="Century Gothic" w:hAnsi="Century Gothic"/>
          <w:sz w:val="22"/>
          <w:szCs w:val="22"/>
        </w:rPr>
        <w:t>Whilst the Court did not have a formal and defined set of functions in the Elizabethan system of government, th</w:t>
      </w:r>
      <w:r w:rsidR="008B6AE1">
        <w:rPr>
          <w:rFonts w:ascii="Century Gothic" w:hAnsi="Century Gothic"/>
          <w:sz w:val="22"/>
          <w:szCs w:val="22"/>
        </w:rPr>
        <w:t>e remarkable point about the evidence above is that it unwittingly highlights two of the three ways that Elizabeth used the Court to govern England.</w:t>
      </w:r>
    </w:p>
    <w:p w:rsidR="008B6AE1" w:rsidRDefault="008B6AE1" w:rsidP="008B6AE1">
      <w:pPr>
        <w:jc w:val="both"/>
        <w:rPr>
          <w:rFonts w:ascii="Century Gothic" w:hAnsi="Century Gothic"/>
          <w:sz w:val="22"/>
          <w:szCs w:val="22"/>
        </w:rPr>
      </w:pPr>
    </w:p>
    <w:p w:rsidR="00156757" w:rsidRPr="00156757" w:rsidRDefault="00156757" w:rsidP="008969C4">
      <w:pPr>
        <w:pStyle w:val="ListParagraph"/>
        <w:numPr>
          <w:ilvl w:val="0"/>
          <w:numId w:val="8"/>
        </w:numPr>
        <w:rPr>
          <w:rFonts w:ascii="Century Gothic" w:hAnsi="Century Gothic"/>
          <w:b/>
          <w:u w:val="single"/>
        </w:rPr>
      </w:pPr>
      <w:r w:rsidRPr="00156757">
        <w:rPr>
          <w:rFonts w:ascii="Century Gothic" w:hAnsi="Century Gothic"/>
          <w:b/>
          <w:i/>
          <w:sz w:val="22"/>
          <w:szCs w:val="22"/>
          <w:u w:val="single"/>
        </w:rPr>
        <w:t>“As she went along she spoke in English, French and Italian”</w:t>
      </w:r>
    </w:p>
    <w:p w:rsidR="00156757" w:rsidRPr="00162698" w:rsidRDefault="00156757" w:rsidP="00156757">
      <w:pPr>
        <w:rPr>
          <w:rFonts w:ascii="Century Gothic" w:hAnsi="Century Gothic"/>
          <w:b/>
          <w:sz w:val="22"/>
          <w:szCs w:val="22"/>
          <w:u w:val="single"/>
        </w:rPr>
      </w:pPr>
    </w:p>
    <w:p w:rsidR="00FB7BEB" w:rsidRPr="00162698" w:rsidRDefault="00A126E1" w:rsidP="00FB7BEB">
      <w:pPr>
        <w:pStyle w:val="ListParagraph"/>
        <w:jc w:val="both"/>
        <w:rPr>
          <w:rFonts w:ascii="Century Gothic" w:hAnsi="Century Gothic"/>
          <w:sz w:val="22"/>
          <w:szCs w:val="22"/>
        </w:rPr>
      </w:pPr>
      <w:r w:rsidRPr="00162698">
        <w:rPr>
          <w:rFonts w:ascii="Century Gothic" w:hAnsi="Century Gothic"/>
          <w:sz w:val="22"/>
          <w:szCs w:val="22"/>
        </w:rPr>
        <w:t>Elizabeth used the Court as a place to obtain independent information. In theory all correspondence to the Queen needed to pass through the Secretary of State. This gave this person great power over Elizabeth. However, it was the Lord Chamberlain who controlled access to the Queen in Court, and it was usual for foreign ambassadors to attend. Elizabeth was of “</w:t>
      </w:r>
      <w:r w:rsidR="00991DC1">
        <w:rPr>
          <w:rFonts w:ascii="Century Gothic" w:hAnsi="Century Gothic"/>
          <w:b/>
          <w:sz w:val="22"/>
          <w:szCs w:val="22"/>
          <w:u w:val="single"/>
        </w:rPr>
        <w:t>a classical scholar, ade</w:t>
      </w:r>
      <w:r w:rsidRPr="00162698">
        <w:rPr>
          <w:rFonts w:ascii="Century Gothic" w:hAnsi="Century Gothic"/>
          <w:b/>
          <w:sz w:val="22"/>
          <w:szCs w:val="22"/>
          <w:u w:val="single"/>
        </w:rPr>
        <w:t xml:space="preserve">pt in both Latin and </w:t>
      </w:r>
      <w:proofErr w:type="gramStart"/>
      <w:r w:rsidRPr="00162698">
        <w:rPr>
          <w:rFonts w:ascii="Century Gothic" w:hAnsi="Century Gothic"/>
          <w:b/>
          <w:sz w:val="22"/>
          <w:szCs w:val="22"/>
          <w:u w:val="single"/>
        </w:rPr>
        <w:t>Greek</w:t>
      </w:r>
      <w:r w:rsidRPr="00162698">
        <w:rPr>
          <w:rFonts w:ascii="Century Gothic" w:hAnsi="Century Gothic"/>
          <w:sz w:val="22"/>
          <w:szCs w:val="22"/>
        </w:rPr>
        <w:t>”...</w:t>
      </w:r>
      <w:proofErr w:type="gramEnd"/>
      <w:r w:rsidRPr="00162698">
        <w:rPr>
          <w:rFonts w:ascii="Century Gothic" w:hAnsi="Century Gothic"/>
          <w:sz w:val="22"/>
          <w:szCs w:val="22"/>
        </w:rPr>
        <w:t>with...”</w:t>
      </w:r>
      <w:r w:rsidRPr="00162698">
        <w:rPr>
          <w:rFonts w:ascii="Century Gothic" w:hAnsi="Century Gothic"/>
          <w:b/>
          <w:sz w:val="22"/>
          <w:szCs w:val="22"/>
          <w:u w:val="single"/>
        </w:rPr>
        <w:t>linguistic skills in French, Italian and Spanish</w:t>
      </w:r>
      <w:r w:rsidRPr="00162698">
        <w:rPr>
          <w:rFonts w:ascii="Century Gothic" w:hAnsi="Century Gothic"/>
          <w:sz w:val="22"/>
          <w:szCs w:val="22"/>
        </w:rPr>
        <w:t>” (</w:t>
      </w:r>
      <w:r w:rsidRPr="00162698">
        <w:rPr>
          <w:rFonts w:ascii="Century Gothic" w:hAnsi="Century Gothic"/>
          <w:b/>
          <w:sz w:val="22"/>
          <w:szCs w:val="22"/>
          <w:u w:val="single"/>
        </w:rPr>
        <w:t>S J Lee</w:t>
      </w:r>
      <w:r w:rsidRPr="00162698">
        <w:rPr>
          <w:rFonts w:ascii="Century Gothic" w:hAnsi="Century Gothic"/>
          <w:sz w:val="22"/>
          <w:szCs w:val="22"/>
        </w:rPr>
        <w:t>)</w:t>
      </w:r>
      <w:r w:rsidR="00FB7BEB" w:rsidRPr="00162698">
        <w:rPr>
          <w:rFonts w:ascii="Century Gothic" w:hAnsi="Century Gothic"/>
          <w:sz w:val="22"/>
          <w:szCs w:val="22"/>
        </w:rPr>
        <w:t xml:space="preserve"> and s</w:t>
      </w:r>
      <w:r w:rsidRPr="00162698">
        <w:rPr>
          <w:rFonts w:ascii="Century Gothic" w:hAnsi="Century Gothic"/>
          <w:sz w:val="22"/>
          <w:szCs w:val="22"/>
        </w:rPr>
        <w:t>he</w:t>
      </w:r>
      <w:r w:rsidR="00FB7BEB" w:rsidRPr="00162698">
        <w:rPr>
          <w:rFonts w:ascii="Century Gothic" w:hAnsi="Century Gothic"/>
          <w:sz w:val="22"/>
          <w:szCs w:val="22"/>
        </w:rPr>
        <w:t xml:space="preserve"> was able to use this contact to ensure th</w:t>
      </w:r>
      <w:r w:rsidR="00A250EF">
        <w:rPr>
          <w:rFonts w:ascii="Century Gothic" w:hAnsi="Century Gothic"/>
          <w:sz w:val="22"/>
          <w:szCs w:val="22"/>
        </w:rPr>
        <w:t>at she was not being fed only one side of an argument</w:t>
      </w:r>
      <w:r w:rsidR="00FB7BEB" w:rsidRPr="00162698">
        <w:rPr>
          <w:rFonts w:ascii="Century Gothic" w:hAnsi="Century Gothic"/>
          <w:sz w:val="22"/>
          <w:szCs w:val="22"/>
        </w:rPr>
        <w:t>.</w:t>
      </w:r>
    </w:p>
    <w:p w:rsidR="00FB7BEB" w:rsidRPr="00162698" w:rsidRDefault="00FB7BEB" w:rsidP="00FB7BEB">
      <w:pPr>
        <w:jc w:val="both"/>
        <w:rPr>
          <w:rFonts w:ascii="Century Gothic" w:hAnsi="Century Gothic"/>
          <w:sz w:val="22"/>
          <w:szCs w:val="22"/>
        </w:rPr>
      </w:pPr>
    </w:p>
    <w:p w:rsidR="00FB7BEB" w:rsidRPr="00162698" w:rsidRDefault="00FB7BEB" w:rsidP="008969C4">
      <w:pPr>
        <w:pStyle w:val="ListParagraph"/>
        <w:numPr>
          <w:ilvl w:val="0"/>
          <w:numId w:val="8"/>
        </w:numPr>
        <w:jc w:val="both"/>
        <w:rPr>
          <w:rFonts w:ascii="Century Gothic" w:hAnsi="Century Gothic"/>
          <w:b/>
          <w:sz w:val="22"/>
          <w:szCs w:val="22"/>
          <w:u w:val="single"/>
        </w:rPr>
      </w:pPr>
      <w:r w:rsidRPr="00162698">
        <w:rPr>
          <w:rFonts w:ascii="Century Gothic" w:hAnsi="Century Gothic"/>
          <w:b/>
          <w:sz w:val="22"/>
          <w:szCs w:val="22"/>
          <w:u w:val="single"/>
        </w:rPr>
        <w:t xml:space="preserve"> </w:t>
      </w:r>
      <w:r w:rsidR="00A126E1" w:rsidRPr="00162698">
        <w:rPr>
          <w:rFonts w:ascii="Century Gothic" w:hAnsi="Century Gothic"/>
          <w:b/>
          <w:sz w:val="22"/>
          <w:szCs w:val="22"/>
          <w:u w:val="single"/>
        </w:rPr>
        <w:t xml:space="preserve"> </w:t>
      </w:r>
      <w:r w:rsidRPr="00162698">
        <w:rPr>
          <w:rFonts w:ascii="Century Gothic" w:hAnsi="Century Gothic"/>
          <w:b/>
          <w:sz w:val="22"/>
          <w:szCs w:val="22"/>
          <w:u w:val="single"/>
        </w:rPr>
        <w:t>“</w:t>
      </w:r>
      <w:r w:rsidRPr="00162698">
        <w:rPr>
          <w:rFonts w:ascii="Century Gothic" w:hAnsi="Century Gothic"/>
          <w:b/>
          <w:i/>
          <w:sz w:val="22"/>
          <w:szCs w:val="22"/>
          <w:u w:val="single"/>
        </w:rPr>
        <w:t>Next came the Queen very majestic...her air was stately</w:t>
      </w:r>
      <w:r w:rsidRPr="00162698">
        <w:rPr>
          <w:rFonts w:ascii="Century Gothic" w:hAnsi="Century Gothic"/>
          <w:b/>
          <w:sz w:val="22"/>
          <w:szCs w:val="22"/>
          <w:u w:val="single"/>
        </w:rPr>
        <w:t>”</w:t>
      </w:r>
    </w:p>
    <w:p w:rsidR="006D3B88" w:rsidRPr="00162698" w:rsidRDefault="006D3B88" w:rsidP="006D3B88">
      <w:pPr>
        <w:pStyle w:val="ListParagraph"/>
        <w:jc w:val="both"/>
        <w:rPr>
          <w:rFonts w:ascii="Century Gothic" w:hAnsi="Century Gothic"/>
          <w:b/>
          <w:sz w:val="22"/>
          <w:szCs w:val="22"/>
          <w:u w:val="single"/>
        </w:rPr>
      </w:pPr>
    </w:p>
    <w:p w:rsidR="00162698" w:rsidRPr="00162698" w:rsidRDefault="00A94448" w:rsidP="00A94448">
      <w:pPr>
        <w:pStyle w:val="ListParagraph"/>
        <w:jc w:val="both"/>
        <w:rPr>
          <w:rFonts w:ascii="Century Gothic" w:hAnsi="Century Gothic"/>
          <w:sz w:val="22"/>
          <w:szCs w:val="22"/>
        </w:rPr>
      </w:pPr>
      <w:r w:rsidRPr="00162698">
        <w:rPr>
          <w:rFonts w:ascii="Century Gothic" w:hAnsi="Century Gothic"/>
          <w:sz w:val="22"/>
          <w:szCs w:val="22"/>
        </w:rPr>
        <w:t xml:space="preserve">The Court was used to develop Elizabeth’s Cult of </w:t>
      </w:r>
      <w:proofErr w:type="spellStart"/>
      <w:r w:rsidRPr="00162698">
        <w:rPr>
          <w:rFonts w:ascii="Century Gothic" w:hAnsi="Century Gothic"/>
          <w:sz w:val="22"/>
          <w:szCs w:val="22"/>
        </w:rPr>
        <w:t>Gloriana</w:t>
      </w:r>
      <w:proofErr w:type="spellEnd"/>
      <w:r w:rsidRPr="00162698">
        <w:rPr>
          <w:rFonts w:ascii="Century Gothic" w:hAnsi="Century Gothic"/>
          <w:sz w:val="22"/>
          <w:szCs w:val="22"/>
        </w:rPr>
        <w:t xml:space="preserve">. </w:t>
      </w:r>
      <w:r w:rsidRPr="00162698">
        <w:rPr>
          <w:rFonts w:ascii="Century Gothic" w:hAnsi="Century Gothic"/>
          <w:b/>
          <w:sz w:val="22"/>
          <w:szCs w:val="22"/>
          <w:u w:val="single"/>
        </w:rPr>
        <w:t>F Yates</w:t>
      </w:r>
      <w:r w:rsidRPr="00162698">
        <w:rPr>
          <w:rFonts w:ascii="Century Gothic" w:hAnsi="Century Gothic"/>
          <w:sz w:val="22"/>
          <w:szCs w:val="22"/>
        </w:rPr>
        <w:t xml:space="preserve"> argues that the idea of the Virgin Queen was </w:t>
      </w:r>
      <w:r w:rsidR="00B95A9A" w:rsidRPr="00162698">
        <w:rPr>
          <w:rFonts w:ascii="Century Gothic" w:hAnsi="Century Gothic"/>
          <w:sz w:val="22"/>
          <w:szCs w:val="22"/>
        </w:rPr>
        <w:t xml:space="preserve">initially </w:t>
      </w:r>
      <w:r w:rsidRPr="00162698">
        <w:rPr>
          <w:rFonts w:ascii="Century Gothic" w:hAnsi="Century Gothic"/>
          <w:sz w:val="22"/>
          <w:szCs w:val="22"/>
        </w:rPr>
        <w:t>deliberately fostered in the post-Catholic age to challenge the idea of the Virgin Mary. Perhaps, but elsewhere the Cult was used to “</w:t>
      </w:r>
      <w:r w:rsidRPr="00162698">
        <w:rPr>
          <w:rFonts w:ascii="Century Gothic" w:hAnsi="Century Gothic"/>
          <w:b/>
          <w:sz w:val="22"/>
          <w:szCs w:val="22"/>
          <w:u w:val="single"/>
        </w:rPr>
        <w:t>create a credible majestic image for a female monarch</w:t>
      </w:r>
      <w:r w:rsidRPr="00162698">
        <w:rPr>
          <w:rFonts w:ascii="Century Gothic" w:hAnsi="Century Gothic"/>
          <w:sz w:val="22"/>
          <w:szCs w:val="22"/>
        </w:rPr>
        <w:t>” (</w:t>
      </w:r>
      <w:r w:rsidRPr="00162698">
        <w:rPr>
          <w:rFonts w:ascii="Century Gothic" w:hAnsi="Century Gothic"/>
          <w:b/>
          <w:sz w:val="22"/>
          <w:szCs w:val="22"/>
          <w:u w:val="single"/>
        </w:rPr>
        <w:t>T A Morris</w:t>
      </w:r>
      <w:r w:rsidRPr="00162698">
        <w:rPr>
          <w:rFonts w:ascii="Century Gothic" w:hAnsi="Century Gothic"/>
          <w:sz w:val="22"/>
          <w:szCs w:val="22"/>
        </w:rPr>
        <w:t xml:space="preserve">). </w:t>
      </w:r>
      <w:r w:rsidR="00666DC8">
        <w:rPr>
          <w:rFonts w:ascii="Century Gothic" w:hAnsi="Century Gothic"/>
          <w:sz w:val="22"/>
          <w:szCs w:val="22"/>
        </w:rPr>
        <w:t xml:space="preserve">A good example of this was the </w:t>
      </w:r>
      <w:r w:rsidR="00B95A9A" w:rsidRPr="00162698">
        <w:rPr>
          <w:rFonts w:ascii="Century Gothic" w:hAnsi="Century Gothic"/>
          <w:sz w:val="22"/>
          <w:szCs w:val="22"/>
        </w:rPr>
        <w:t>Accession Day tilts</w:t>
      </w:r>
      <w:r w:rsidR="00666DC8">
        <w:rPr>
          <w:rFonts w:ascii="Century Gothic" w:hAnsi="Century Gothic"/>
          <w:sz w:val="22"/>
          <w:szCs w:val="22"/>
        </w:rPr>
        <w:t>, which</w:t>
      </w:r>
      <w:r w:rsidR="00B95A9A" w:rsidRPr="00162698">
        <w:rPr>
          <w:rFonts w:ascii="Century Gothic" w:hAnsi="Century Gothic"/>
          <w:sz w:val="22"/>
          <w:szCs w:val="22"/>
        </w:rPr>
        <w:t xml:space="preserve"> saw jousting in defence of the Queen’s honour. These “</w:t>
      </w:r>
      <w:r w:rsidR="00B95A9A" w:rsidRPr="00162698">
        <w:rPr>
          <w:rFonts w:ascii="Century Gothic" w:hAnsi="Century Gothic"/>
          <w:b/>
          <w:sz w:val="22"/>
          <w:szCs w:val="22"/>
          <w:u w:val="single"/>
        </w:rPr>
        <w:t>ceremonies of adoration</w:t>
      </w:r>
      <w:r w:rsidR="00B95A9A" w:rsidRPr="00162698">
        <w:rPr>
          <w:rFonts w:ascii="Century Gothic" w:hAnsi="Century Gothic"/>
          <w:sz w:val="22"/>
          <w:szCs w:val="22"/>
        </w:rPr>
        <w:t>” (</w:t>
      </w:r>
      <w:r w:rsidR="00B95A9A" w:rsidRPr="00162698">
        <w:rPr>
          <w:rFonts w:ascii="Century Gothic" w:hAnsi="Century Gothic"/>
          <w:b/>
          <w:sz w:val="22"/>
          <w:szCs w:val="22"/>
          <w:u w:val="single"/>
        </w:rPr>
        <w:t>P Williams</w:t>
      </w:r>
      <w:r w:rsidR="00B95A9A" w:rsidRPr="00162698">
        <w:rPr>
          <w:rFonts w:ascii="Century Gothic" w:hAnsi="Century Gothic"/>
          <w:sz w:val="22"/>
          <w:szCs w:val="22"/>
        </w:rPr>
        <w:t>) were part of the “</w:t>
      </w:r>
      <w:r w:rsidR="00B95A9A" w:rsidRPr="00162698">
        <w:rPr>
          <w:rFonts w:ascii="Century Gothic" w:hAnsi="Century Gothic"/>
          <w:b/>
          <w:sz w:val="22"/>
          <w:szCs w:val="22"/>
          <w:u w:val="single"/>
        </w:rPr>
        <w:t>intense phase</w:t>
      </w:r>
      <w:r w:rsidR="00B95A9A" w:rsidRPr="00162698">
        <w:rPr>
          <w:rFonts w:ascii="Century Gothic" w:hAnsi="Century Gothic"/>
          <w:sz w:val="22"/>
          <w:szCs w:val="22"/>
        </w:rPr>
        <w:t>” (</w:t>
      </w:r>
      <w:r w:rsidR="00B95A9A" w:rsidRPr="00162698">
        <w:rPr>
          <w:rFonts w:ascii="Century Gothic" w:hAnsi="Century Gothic"/>
          <w:b/>
          <w:sz w:val="22"/>
          <w:szCs w:val="22"/>
          <w:u w:val="single"/>
        </w:rPr>
        <w:t>S Adams</w:t>
      </w:r>
      <w:r w:rsidR="00B95A9A" w:rsidRPr="00162698">
        <w:rPr>
          <w:rFonts w:ascii="Century Gothic" w:hAnsi="Century Gothic"/>
          <w:sz w:val="22"/>
          <w:szCs w:val="22"/>
        </w:rPr>
        <w:t xml:space="preserve">) of the Cult in the 1580s. </w:t>
      </w:r>
      <w:r w:rsidR="00162698" w:rsidRPr="00162698">
        <w:rPr>
          <w:rFonts w:ascii="Century Gothic" w:hAnsi="Century Gothic"/>
          <w:b/>
          <w:sz w:val="22"/>
          <w:szCs w:val="22"/>
          <w:u w:val="single"/>
        </w:rPr>
        <w:t xml:space="preserve">C Haigh </w:t>
      </w:r>
      <w:r w:rsidR="00162698">
        <w:rPr>
          <w:rFonts w:ascii="Century Gothic" w:hAnsi="Century Gothic"/>
          <w:sz w:val="22"/>
          <w:szCs w:val="22"/>
        </w:rPr>
        <w:t>suggests that these pageants were “</w:t>
      </w:r>
      <w:r w:rsidR="00162698" w:rsidRPr="00162698">
        <w:rPr>
          <w:rFonts w:ascii="Century Gothic" w:hAnsi="Century Gothic"/>
          <w:b/>
          <w:sz w:val="22"/>
          <w:szCs w:val="22"/>
          <w:u w:val="single"/>
        </w:rPr>
        <w:t>mass indoctrination of the participants...a constant reinforcement of loyal attitudes</w:t>
      </w:r>
      <w:r w:rsidR="00162698">
        <w:rPr>
          <w:rFonts w:ascii="Century Gothic" w:hAnsi="Century Gothic"/>
          <w:sz w:val="22"/>
          <w:szCs w:val="22"/>
        </w:rPr>
        <w:t>”</w:t>
      </w:r>
      <w:r w:rsidR="001F2BDA">
        <w:rPr>
          <w:rFonts w:ascii="Century Gothic" w:hAnsi="Century Gothic"/>
          <w:sz w:val="22"/>
          <w:szCs w:val="22"/>
        </w:rPr>
        <w:t xml:space="preserve"> based on an idealist image of womanhood</w:t>
      </w:r>
      <w:r w:rsidR="00162698">
        <w:rPr>
          <w:rFonts w:ascii="Century Gothic" w:hAnsi="Century Gothic"/>
          <w:sz w:val="22"/>
          <w:szCs w:val="22"/>
        </w:rPr>
        <w:t xml:space="preserve">. </w:t>
      </w:r>
      <w:r w:rsidR="00B95A9A" w:rsidRPr="00162698">
        <w:rPr>
          <w:rFonts w:ascii="Century Gothic" w:hAnsi="Century Gothic"/>
          <w:b/>
          <w:sz w:val="22"/>
          <w:szCs w:val="22"/>
          <w:u w:val="single"/>
        </w:rPr>
        <w:t>J Guy</w:t>
      </w:r>
      <w:r w:rsidR="00B95A9A" w:rsidRPr="00162698">
        <w:rPr>
          <w:rFonts w:ascii="Century Gothic" w:hAnsi="Century Gothic"/>
          <w:sz w:val="22"/>
          <w:szCs w:val="22"/>
        </w:rPr>
        <w:t xml:space="preserve"> suggests that Elizabeth </w:t>
      </w:r>
      <w:r w:rsidR="00965C62">
        <w:rPr>
          <w:rFonts w:ascii="Century Gothic" w:hAnsi="Century Gothic"/>
          <w:sz w:val="22"/>
          <w:szCs w:val="22"/>
        </w:rPr>
        <w:t xml:space="preserve">used the Court to </w:t>
      </w:r>
      <w:r w:rsidR="00B95A9A" w:rsidRPr="00162698">
        <w:rPr>
          <w:rFonts w:ascii="Century Gothic" w:hAnsi="Century Gothic"/>
          <w:sz w:val="22"/>
          <w:szCs w:val="22"/>
        </w:rPr>
        <w:t>“</w:t>
      </w:r>
      <w:r w:rsidR="00B95A9A" w:rsidRPr="00162698">
        <w:rPr>
          <w:rFonts w:ascii="Century Gothic" w:hAnsi="Century Gothic"/>
          <w:b/>
          <w:sz w:val="22"/>
          <w:szCs w:val="22"/>
          <w:u w:val="single"/>
        </w:rPr>
        <w:t>encourage flirtation and ritualised sexuality</w:t>
      </w:r>
      <w:r w:rsidR="00B95A9A" w:rsidRPr="00162698">
        <w:rPr>
          <w:rFonts w:ascii="Century Gothic" w:hAnsi="Century Gothic"/>
          <w:sz w:val="22"/>
          <w:szCs w:val="22"/>
        </w:rPr>
        <w:t xml:space="preserve">” </w:t>
      </w:r>
      <w:r w:rsidR="00965C62">
        <w:rPr>
          <w:rFonts w:ascii="Century Gothic" w:hAnsi="Century Gothic"/>
          <w:sz w:val="22"/>
          <w:szCs w:val="22"/>
        </w:rPr>
        <w:t xml:space="preserve">with the Monarch as the </w:t>
      </w:r>
      <w:r w:rsidR="00B479D3">
        <w:rPr>
          <w:rFonts w:ascii="Century Gothic" w:hAnsi="Century Gothic"/>
          <w:sz w:val="22"/>
          <w:szCs w:val="22"/>
        </w:rPr>
        <w:t xml:space="preserve">idealised </w:t>
      </w:r>
      <w:r w:rsidR="00965C62">
        <w:rPr>
          <w:rFonts w:ascii="Century Gothic" w:hAnsi="Century Gothic"/>
          <w:sz w:val="22"/>
          <w:szCs w:val="22"/>
        </w:rPr>
        <w:t xml:space="preserve">focus. </w:t>
      </w:r>
      <w:r w:rsidR="00B95A9A" w:rsidRPr="00162698">
        <w:rPr>
          <w:rFonts w:ascii="Century Gothic" w:hAnsi="Century Gothic"/>
          <w:sz w:val="22"/>
          <w:szCs w:val="22"/>
        </w:rPr>
        <w:t xml:space="preserve"> </w:t>
      </w:r>
      <w:r w:rsidR="00B95A9A" w:rsidRPr="00162698">
        <w:rPr>
          <w:rFonts w:ascii="Century Gothic" w:hAnsi="Century Gothic"/>
          <w:b/>
          <w:sz w:val="22"/>
          <w:szCs w:val="22"/>
          <w:u w:val="single"/>
        </w:rPr>
        <w:t>C Haigh</w:t>
      </w:r>
      <w:r w:rsidR="00B95A9A" w:rsidRPr="00162698">
        <w:rPr>
          <w:rFonts w:ascii="Century Gothic" w:hAnsi="Century Gothic"/>
          <w:sz w:val="22"/>
          <w:szCs w:val="22"/>
        </w:rPr>
        <w:t xml:space="preserve"> writes </w:t>
      </w:r>
      <w:proofErr w:type="gramStart"/>
      <w:r w:rsidR="00B46897" w:rsidRPr="00162698">
        <w:rPr>
          <w:rFonts w:ascii="Century Gothic" w:hAnsi="Century Gothic"/>
          <w:sz w:val="22"/>
          <w:szCs w:val="22"/>
        </w:rPr>
        <w:t>of</w:t>
      </w:r>
      <w:r w:rsidR="00573595" w:rsidRPr="00162698">
        <w:rPr>
          <w:rFonts w:ascii="Century Gothic" w:hAnsi="Century Gothic"/>
          <w:sz w:val="22"/>
          <w:szCs w:val="22"/>
        </w:rPr>
        <w:t xml:space="preserve"> </w:t>
      </w:r>
      <w:r w:rsidR="00B46897" w:rsidRPr="00162698">
        <w:rPr>
          <w:rFonts w:ascii="Century Gothic" w:hAnsi="Century Gothic"/>
          <w:sz w:val="22"/>
          <w:szCs w:val="22"/>
        </w:rPr>
        <w:t>”</w:t>
      </w:r>
      <w:r w:rsidR="00B95A9A" w:rsidRPr="00162698">
        <w:rPr>
          <w:rFonts w:ascii="Century Gothic" w:hAnsi="Century Gothic"/>
          <w:b/>
          <w:sz w:val="22"/>
          <w:szCs w:val="22"/>
          <w:u w:val="single"/>
        </w:rPr>
        <w:t>the</w:t>
      </w:r>
      <w:proofErr w:type="gramEnd"/>
      <w:r w:rsidR="00B95A9A" w:rsidRPr="00162698">
        <w:rPr>
          <w:rFonts w:ascii="Century Gothic" w:hAnsi="Century Gothic"/>
          <w:b/>
          <w:sz w:val="22"/>
          <w:szCs w:val="22"/>
          <w:u w:val="single"/>
        </w:rPr>
        <w:t xml:space="preserve"> di</w:t>
      </w:r>
      <w:r w:rsidR="00B46897" w:rsidRPr="00162698">
        <w:rPr>
          <w:rFonts w:ascii="Century Gothic" w:hAnsi="Century Gothic"/>
          <w:b/>
          <w:sz w:val="22"/>
          <w:szCs w:val="22"/>
          <w:u w:val="single"/>
        </w:rPr>
        <w:t>s</w:t>
      </w:r>
      <w:r w:rsidR="00B95A9A" w:rsidRPr="00162698">
        <w:rPr>
          <w:rFonts w:ascii="Century Gothic" w:hAnsi="Century Gothic"/>
          <w:b/>
          <w:sz w:val="22"/>
          <w:szCs w:val="22"/>
          <w:u w:val="single"/>
        </w:rPr>
        <w:t xml:space="preserve">play of </w:t>
      </w:r>
      <w:r w:rsidR="00B46897" w:rsidRPr="00162698">
        <w:rPr>
          <w:rFonts w:ascii="Century Gothic" w:hAnsi="Century Gothic"/>
          <w:b/>
          <w:sz w:val="22"/>
          <w:szCs w:val="22"/>
          <w:u w:val="single"/>
        </w:rPr>
        <w:t>majesty</w:t>
      </w:r>
      <w:r w:rsidR="00B46897" w:rsidRPr="00162698">
        <w:rPr>
          <w:rFonts w:ascii="Century Gothic" w:hAnsi="Century Gothic"/>
          <w:sz w:val="22"/>
          <w:szCs w:val="22"/>
        </w:rPr>
        <w:t>”...”</w:t>
      </w:r>
      <w:r w:rsidR="00B46897" w:rsidRPr="00162698">
        <w:rPr>
          <w:rFonts w:ascii="Century Gothic" w:hAnsi="Century Gothic"/>
          <w:b/>
          <w:sz w:val="22"/>
          <w:szCs w:val="22"/>
          <w:u w:val="single"/>
        </w:rPr>
        <w:t>where the Queen dressed to impress, and she expected to be admired</w:t>
      </w:r>
      <w:r w:rsidR="00B46897" w:rsidRPr="00162698">
        <w:rPr>
          <w:rFonts w:ascii="Century Gothic" w:hAnsi="Century Gothic"/>
          <w:sz w:val="22"/>
          <w:szCs w:val="22"/>
        </w:rPr>
        <w:t xml:space="preserve">”. </w:t>
      </w:r>
      <w:r w:rsidR="00B479D3" w:rsidRPr="0002166B">
        <w:rPr>
          <w:rFonts w:ascii="Century Gothic" w:hAnsi="Century Gothic"/>
          <w:b/>
          <w:sz w:val="22"/>
          <w:szCs w:val="22"/>
          <w:u w:val="single"/>
        </w:rPr>
        <w:t>Edmund Spenser</w:t>
      </w:r>
      <w:r w:rsidR="00B479D3" w:rsidRPr="00162698">
        <w:rPr>
          <w:rFonts w:ascii="Century Gothic" w:hAnsi="Century Gothic"/>
          <w:sz w:val="22"/>
          <w:szCs w:val="22"/>
        </w:rPr>
        <w:t xml:space="preserve"> wrote the </w:t>
      </w:r>
      <w:r w:rsidR="00B479D3">
        <w:rPr>
          <w:rFonts w:ascii="Century Gothic" w:hAnsi="Century Gothic"/>
          <w:sz w:val="22"/>
          <w:szCs w:val="22"/>
        </w:rPr>
        <w:t xml:space="preserve">sonnets like </w:t>
      </w:r>
      <w:r w:rsidR="00B479D3" w:rsidRPr="0002166B">
        <w:rPr>
          <w:rFonts w:ascii="Century Gothic" w:hAnsi="Century Gothic"/>
          <w:b/>
          <w:sz w:val="22"/>
          <w:szCs w:val="22"/>
          <w:u w:val="single"/>
        </w:rPr>
        <w:t>“the Faerie Queen”</w:t>
      </w:r>
      <w:r w:rsidR="00B479D3" w:rsidRPr="00162698">
        <w:rPr>
          <w:rFonts w:ascii="Century Gothic" w:hAnsi="Century Gothic"/>
          <w:sz w:val="22"/>
          <w:szCs w:val="22"/>
        </w:rPr>
        <w:t xml:space="preserve"> </w:t>
      </w:r>
      <w:r w:rsidR="0002166B">
        <w:rPr>
          <w:rFonts w:ascii="Century Gothic" w:hAnsi="Century Gothic"/>
          <w:sz w:val="22"/>
          <w:szCs w:val="22"/>
        </w:rPr>
        <w:t>declaring her “</w:t>
      </w:r>
      <w:r w:rsidR="0002166B" w:rsidRPr="0002166B">
        <w:rPr>
          <w:rFonts w:ascii="Century Gothic" w:hAnsi="Century Gothic"/>
          <w:b/>
          <w:sz w:val="22"/>
          <w:szCs w:val="22"/>
          <w:u w:val="single"/>
        </w:rPr>
        <w:t>a most virtuous and beautiful lady</w:t>
      </w:r>
      <w:r w:rsidR="0002166B">
        <w:rPr>
          <w:rFonts w:ascii="Century Gothic" w:hAnsi="Century Gothic"/>
          <w:sz w:val="22"/>
          <w:szCs w:val="22"/>
        </w:rPr>
        <w:t xml:space="preserve">” whilst it became fashionable for </w:t>
      </w:r>
      <w:r w:rsidR="00B479D3" w:rsidRPr="00162698">
        <w:rPr>
          <w:rFonts w:ascii="Century Gothic" w:hAnsi="Century Gothic"/>
          <w:sz w:val="22"/>
          <w:szCs w:val="22"/>
        </w:rPr>
        <w:t xml:space="preserve">her ministers </w:t>
      </w:r>
      <w:r w:rsidR="00991DC1">
        <w:rPr>
          <w:rFonts w:ascii="Century Gothic" w:hAnsi="Century Gothic"/>
          <w:sz w:val="22"/>
          <w:szCs w:val="22"/>
        </w:rPr>
        <w:t>to carry</w:t>
      </w:r>
      <w:r w:rsidR="00B479D3" w:rsidRPr="00162698">
        <w:rPr>
          <w:rFonts w:ascii="Century Gothic" w:hAnsi="Century Gothic"/>
          <w:sz w:val="22"/>
          <w:szCs w:val="22"/>
        </w:rPr>
        <w:t xml:space="preserve"> around lockets with her picture </w:t>
      </w:r>
      <w:r w:rsidR="00B479D3">
        <w:rPr>
          <w:rFonts w:ascii="Century Gothic" w:hAnsi="Century Gothic"/>
          <w:sz w:val="22"/>
          <w:szCs w:val="22"/>
        </w:rPr>
        <w:t>i</w:t>
      </w:r>
      <w:r w:rsidR="00B479D3" w:rsidRPr="00162698">
        <w:rPr>
          <w:rFonts w:ascii="Century Gothic" w:hAnsi="Century Gothic"/>
          <w:sz w:val="22"/>
          <w:szCs w:val="22"/>
        </w:rPr>
        <w:t>n it</w:t>
      </w:r>
      <w:r w:rsidR="00B479D3">
        <w:rPr>
          <w:rFonts w:ascii="Century Gothic" w:hAnsi="Century Gothic"/>
          <w:sz w:val="22"/>
          <w:szCs w:val="22"/>
        </w:rPr>
        <w:t>.</w:t>
      </w:r>
    </w:p>
    <w:p w:rsidR="00162698" w:rsidRPr="00162698" w:rsidRDefault="00162698" w:rsidP="00A94448">
      <w:pPr>
        <w:pStyle w:val="ListParagraph"/>
        <w:jc w:val="both"/>
        <w:rPr>
          <w:rFonts w:ascii="Century Gothic" w:hAnsi="Century Gothic"/>
          <w:sz w:val="22"/>
          <w:szCs w:val="22"/>
        </w:rPr>
      </w:pPr>
    </w:p>
    <w:p w:rsidR="00634592" w:rsidRDefault="0002166B" w:rsidP="00886ACD">
      <w:pPr>
        <w:pStyle w:val="ListParagraph"/>
        <w:jc w:val="both"/>
        <w:rPr>
          <w:rFonts w:ascii="Century Gothic" w:hAnsi="Century Gothic"/>
          <w:sz w:val="22"/>
          <w:szCs w:val="22"/>
        </w:rPr>
      </w:pPr>
      <w:r>
        <w:rPr>
          <w:rFonts w:ascii="Century Gothic" w:hAnsi="Century Gothic"/>
          <w:sz w:val="22"/>
          <w:szCs w:val="22"/>
        </w:rPr>
        <w:t xml:space="preserve">This Cult of </w:t>
      </w:r>
      <w:proofErr w:type="spellStart"/>
      <w:r>
        <w:rPr>
          <w:rFonts w:ascii="Century Gothic" w:hAnsi="Century Gothic"/>
          <w:sz w:val="22"/>
          <w:szCs w:val="22"/>
        </w:rPr>
        <w:t>Gloriana</w:t>
      </w:r>
      <w:proofErr w:type="spellEnd"/>
      <w:r>
        <w:rPr>
          <w:rFonts w:ascii="Century Gothic" w:hAnsi="Century Gothic"/>
          <w:sz w:val="22"/>
          <w:szCs w:val="22"/>
        </w:rPr>
        <w:t xml:space="preserve"> was also reinforced by Elizabeth’s royal progresses</w:t>
      </w:r>
      <w:r w:rsidR="00462B76">
        <w:rPr>
          <w:rFonts w:ascii="Century Gothic" w:hAnsi="Century Gothic"/>
          <w:sz w:val="22"/>
          <w:szCs w:val="22"/>
        </w:rPr>
        <w:t xml:space="preserve">. Each summer </w:t>
      </w:r>
      <w:r w:rsidR="00115C25">
        <w:rPr>
          <w:rFonts w:ascii="Century Gothic" w:hAnsi="Century Gothic"/>
          <w:sz w:val="22"/>
          <w:szCs w:val="22"/>
        </w:rPr>
        <w:t xml:space="preserve">the Court would leave </w:t>
      </w:r>
      <w:r w:rsidR="00787235">
        <w:rPr>
          <w:rFonts w:ascii="Century Gothic" w:hAnsi="Century Gothic"/>
          <w:sz w:val="22"/>
          <w:szCs w:val="22"/>
        </w:rPr>
        <w:t xml:space="preserve">an </w:t>
      </w:r>
      <w:r w:rsidR="00115C25">
        <w:rPr>
          <w:rFonts w:ascii="Century Gothic" w:hAnsi="Century Gothic"/>
          <w:sz w:val="22"/>
          <w:szCs w:val="22"/>
        </w:rPr>
        <w:t>insanitary London</w:t>
      </w:r>
      <w:r w:rsidR="00787235">
        <w:rPr>
          <w:rFonts w:ascii="Century Gothic" w:hAnsi="Century Gothic"/>
          <w:sz w:val="22"/>
          <w:szCs w:val="22"/>
        </w:rPr>
        <w:t xml:space="preserve"> a</w:t>
      </w:r>
      <w:r w:rsidR="00115C25">
        <w:rPr>
          <w:rFonts w:ascii="Century Gothic" w:hAnsi="Century Gothic"/>
          <w:sz w:val="22"/>
          <w:szCs w:val="22"/>
        </w:rPr>
        <w:t xml:space="preserve">nd visit the great houses of her courtiers </w:t>
      </w:r>
      <w:r w:rsidR="00115C25">
        <w:rPr>
          <w:rFonts w:ascii="Century Gothic" w:hAnsi="Century Gothic"/>
          <w:sz w:val="22"/>
          <w:szCs w:val="22"/>
        </w:rPr>
        <w:lastRenderedPageBreak/>
        <w:t>in southern and central England</w:t>
      </w:r>
      <w:r w:rsidR="00886ACD">
        <w:rPr>
          <w:rFonts w:ascii="Century Gothic" w:hAnsi="Century Gothic"/>
          <w:sz w:val="22"/>
          <w:szCs w:val="22"/>
        </w:rPr>
        <w:t xml:space="preserve"> (at their expense). This allowed the Queen to project her majesty </w:t>
      </w:r>
      <w:r w:rsidR="00787235">
        <w:rPr>
          <w:rFonts w:ascii="Century Gothic" w:hAnsi="Century Gothic"/>
          <w:sz w:val="22"/>
          <w:szCs w:val="22"/>
        </w:rPr>
        <w:t>on the cheap</w:t>
      </w:r>
      <w:r w:rsidR="00886ACD">
        <w:rPr>
          <w:rFonts w:ascii="Century Gothic" w:hAnsi="Century Gothic"/>
          <w:sz w:val="22"/>
          <w:szCs w:val="22"/>
        </w:rPr>
        <w:t xml:space="preserve">. </w:t>
      </w:r>
      <w:r w:rsidR="00787235">
        <w:rPr>
          <w:rFonts w:ascii="Century Gothic" w:hAnsi="Century Gothic"/>
          <w:sz w:val="22"/>
          <w:szCs w:val="22"/>
        </w:rPr>
        <w:t xml:space="preserve">Feasts and entertainments were laid on, and </w:t>
      </w:r>
      <w:r w:rsidR="00B752B1">
        <w:rPr>
          <w:rFonts w:ascii="Century Gothic" w:hAnsi="Century Gothic"/>
          <w:sz w:val="22"/>
          <w:szCs w:val="22"/>
        </w:rPr>
        <w:t>i</w:t>
      </w:r>
      <w:r w:rsidR="00886ACD">
        <w:rPr>
          <w:rFonts w:ascii="Century Gothic" w:hAnsi="Century Gothic"/>
          <w:sz w:val="22"/>
          <w:szCs w:val="22"/>
        </w:rPr>
        <w:t xml:space="preserve">t is said that </w:t>
      </w:r>
      <w:r w:rsidR="00787235">
        <w:rPr>
          <w:rFonts w:ascii="Century Gothic" w:hAnsi="Century Gothic"/>
          <w:sz w:val="22"/>
          <w:szCs w:val="22"/>
        </w:rPr>
        <w:t>the Earl of Leicester’s water pageant in 1575, which included representations of sea creatures and poems in the Queen’s honour, was the basis of part of Shakespeare’s “A Midsummer Night’s Dream”.</w:t>
      </w:r>
      <w:r w:rsidR="00886ACD">
        <w:rPr>
          <w:rFonts w:ascii="Century Gothic" w:hAnsi="Century Gothic"/>
          <w:sz w:val="22"/>
          <w:szCs w:val="22"/>
        </w:rPr>
        <w:t xml:space="preserve"> </w:t>
      </w:r>
    </w:p>
    <w:p w:rsidR="00634592" w:rsidRDefault="00634592" w:rsidP="00886ACD">
      <w:pPr>
        <w:pStyle w:val="ListParagraph"/>
        <w:jc w:val="both"/>
        <w:rPr>
          <w:rFonts w:ascii="Century Gothic" w:hAnsi="Century Gothic"/>
          <w:sz w:val="22"/>
          <w:szCs w:val="22"/>
        </w:rPr>
      </w:pPr>
    </w:p>
    <w:p w:rsidR="0002166B" w:rsidRDefault="00787235" w:rsidP="00886ACD">
      <w:pPr>
        <w:pStyle w:val="ListParagraph"/>
        <w:jc w:val="both"/>
        <w:rPr>
          <w:rFonts w:ascii="Century Gothic" w:hAnsi="Century Gothic"/>
          <w:sz w:val="22"/>
          <w:szCs w:val="22"/>
        </w:rPr>
      </w:pPr>
      <w:r>
        <w:rPr>
          <w:rFonts w:ascii="Century Gothic" w:hAnsi="Century Gothic"/>
          <w:sz w:val="22"/>
          <w:szCs w:val="22"/>
        </w:rPr>
        <w:t xml:space="preserve">Below is part of an inventory for Elizabeth’s visit to Lord and Lady North in </w:t>
      </w:r>
      <w:r w:rsidR="003F7D69">
        <w:rPr>
          <w:rFonts w:ascii="Century Gothic" w:hAnsi="Century Gothic"/>
          <w:sz w:val="22"/>
          <w:szCs w:val="22"/>
        </w:rPr>
        <w:t xml:space="preserve">the same </w:t>
      </w:r>
      <w:r w:rsidR="00634592">
        <w:rPr>
          <w:rFonts w:ascii="Century Gothic" w:hAnsi="Century Gothic"/>
          <w:sz w:val="22"/>
          <w:szCs w:val="22"/>
        </w:rPr>
        <w:t>progress</w:t>
      </w:r>
      <w:r>
        <w:rPr>
          <w:rFonts w:ascii="Century Gothic" w:hAnsi="Century Gothic"/>
          <w:sz w:val="22"/>
          <w:szCs w:val="22"/>
        </w:rPr>
        <w:t xml:space="preserve">. It </w:t>
      </w:r>
      <w:r w:rsidR="00634592">
        <w:rPr>
          <w:rFonts w:ascii="Century Gothic" w:hAnsi="Century Gothic"/>
          <w:sz w:val="22"/>
          <w:szCs w:val="22"/>
        </w:rPr>
        <w:t>is an insight into t</w:t>
      </w:r>
      <w:r>
        <w:rPr>
          <w:rFonts w:ascii="Century Gothic" w:hAnsi="Century Gothic"/>
          <w:sz w:val="22"/>
          <w:szCs w:val="22"/>
        </w:rPr>
        <w:t>he Tudor diet</w:t>
      </w:r>
      <w:r w:rsidR="003F7D69">
        <w:rPr>
          <w:rFonts w:ascii="Century Gothic" w:hAnsi="Century Gothic"/>
          <w:sz w:val="22"/>
          <w:szCs w:val="22"/>
        </w:rPr>
        <w:t xml:space="preserve">, and </w:t>
      </w:r>
      <w:r>
        <w:rPr>
          <w:rFonts w:ascii="Century Gothic" w:hAnsi="Century Gothic"/>
          <w:sz w:val="22"/>
          <w:szCs w:val="22"/>
        </w:rPr>
        <w:t>the cost of hosting Elizabeth.</w:t>
      </w:r>
      <w:r w:rsidR="003F7D69">
        <w:rPr>
          <w:rFonts w:ascii="Century Gothic" w:hAnsi="Century Gothic"/>
          <w:sz w:val="22"/>
          <w:szCs w:val="22"/>
        </w:rPr>
        <w:t xml:space="preserve"> As </w:t>
      </w:r>
      <w:r w:rsidR="003F7D69" w:rsidRPr="003F7D69">
        <w:rPr>
          <w:rFonts w:ascii="Century Gothic" w:hAnsi="Century Gothic"/>
          <w:b/>
          <w:sz w:val="22"/>
          <w:szCs w:val="22"/>
          <w:u w:val="single"/>
        </w:rPr>
        <w:t>Edith Sitwell</w:t>
      </w:r>
      <w:r w:rsidR="003F7D69">
        <w:rPr>
          <w:rFonts w:ascii="Century Gothic" w:hAnsi="Century Gothic"/>
          <w:sz w:val="22"/>
          <w:szCs w:val="22"/>
        </w:rPr>
        <w:t xml:space="preserve"> reflected, “</w:t>
      </w:r>
      <w:r w:rsidR="003F7D69" w:rsidRPr="003F7D69">
        <w:rPr>
          <w:rFonts w:ascii="Century Gothic" w:hAnsi="Century Gothic"/>
          <w:b/>
          <w:sz w:val="22"/>
          <w:szCs w:val="22"/>
          <w:u w:val="single"/>
        </w:rPr>
        <w:t xml:space="preserve">the fields, the air, the rivers, the sea, must have been completely </w:t>
      </w:r>
      <w:proofErr w:type="spellStart"/>
      <w:r w:rsidR="003F7D69" w:rsidRPr="003F7D69">
        <w:rPr>
          <w:rFonts w:ascii="Century Gothic" w:hAnsi="Century Gothic"/>
          <w:b/>
          <w:sz w:val="22"/>
          <w:szCs w:val="22"/>
          <w:u w:val="single"/>
        </w:rPr>
        <w:t>dispeopled</w:t>
      </w:r>
      <w:proofErr w:type="spellEnd"/>
      <w:r w:rsidR="003F7D69">
        <w:rPr>
          <w:rFonts w:ascii="Century Gothic" w:hAnsi="Century Gothic"/>
          <w:sz w:val="22"/>
          <w:szCs w:val="22"/>
        </w:rPr>
        <w:t>”.</w:t>
      </w:r>
    </w:p>
    <w:p w:rsidR="00787235" w:rsidRDefault="00787235" w:rsidP="00886ACD">
      <w:pPr>
        <w:pStyle w:val="ListParagraph"/>
        <w:jc w:val="both"/>
        <w:rPr>
          <w:rFonts w:ascii="Century Gothic" w:hAnsi="Century Gothic"/>
          <w:sz w:val="22"/>
          <w:szCs w:val="22"/>
        </w:rPr>
      </w:pPr>
    </w:p>
    <w:p w:rsidR="00787235" w:rsidRDefault="004C1BD6" w:rsidP="00886ACD">
      <w:pPr>
        <w:pStyle w:val="ListParagraph"/>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26848" behindDoc="0" locked="0" layoutInCell="1" allowOverlap="1">
                <wp:simplePos x="0" y="0"/>
                <wp:positionH relativeFrom="column">
                  <wp:posOffset>-156210</wp:posOffset>
                </wp:positionH>
                <wp:positionV relativeFrom="paragraph">
                  <wp:posOffset>135255</wp:posOffset>
                </wp:positionV>
                <wp:extent cx="6473190" cy="3734435"/>
                <wp:effectExtent l="5715" t="11430" r="7620" b="6985"/>
                <wp:wrapNone/>
                <wp:docPr id="10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3734435"/>
                        </a:xfrm>
                        <a:prstGeom prst="verticalScroll">
                          <a:avLst>
                            <a:gd name="adj" fmla="val 12500"/>
                          </a:avLst>
                        </a:prstGeom>
                        <a:solidFill>
                          <a:srgbClr val="FFFFFF"/>
                        </a:solidFill>
                        <a:ln w="9525">
                          <a:solidFill>
                            <a:srgbClr val="000000"/>
                          </a:solidFill>
                          <a:round/>
                          <a:headEnd/>
                          <a:tailEnd/>
                        </a:ln>
                      </wps:spPr>
                      <wps:txbx>
                        <w:txbxContent>
                          <w:p w:rsidR="009429F2" w:rsidRPr="009B2C63" w:rsidRDefault="009429F2" w:rsidP="003F7D69">
                            <w:pPr>
                              <w:pStyle w:val="ListParagraph"/>
                              <w:jc w:val="both"/>
                              <w:rPr>
                                <w:rFonts w:ascii="Century Gothic" w:hAnsi="Century Gothic"/>
                                <w:i/>
                                <w:sz w:val="8"/>
                                <w:szCs w:val="8"/>
                              </w:rPr>
                            </w:pPr>
                          </w:p>
                          <w:p w:rsidR="009429F2" w:rsidRDefault="009429F2" w:rsidP="008969C4">
                            <w:pPr>
                              <w:pStyle w:val="ListParagraph"/>
                              <w:numPr>
                                <w:ilvl w:val="0"/>
                                <w:numId w:val="13"/>
                              </w:numPr>
                              <w:rPr>
                                <w:rFonts w:ascii="Century Gothic" w:hAnsi="Century Gothic"/>
                                <w:i/>
                                <w:sz w:val="22"/>
                                <w:szCs w:val="22"/>
                              </w:rPr>
                            </w:pPr>
                            <w:r>
                              <w:rPr>
                                <w:rFonts w:ascii="Century Gothic" w:hAnsi="Century Gothic"/>
                                <w:i/>
                                <w:sz w:val="22"/>
                                <w:szCs w:val="22"/>
                              </w:rPr>
                              <w:t xml:space="preserve">“1,200 </w:t>
                            </w:r>
                            <w:proofErr w:type="spellStart"/>
                            <w:r>
                              <w:rPr>
                                <w:rFonts w:ascii="Century Gothic" w:hAnsi="Century Gothic"/>
                                <w:i/>
                                <w:sz w:val="22"/>
                                <w:szCs w:val="22"/>
                              </w:rPr>
                              <w:t>manchets</w:t>
                            </w:r>
                            <w:proofErr w:type="spellEnd"/>
                            <w:r>
                              <w:rPr>
                                <w:rFonts w:ascii="Century Gothic" w:hAnsi="Century Gothic"/>
                                <w:i/>
                                <w:sz w:val="22"/>
                                <w:szCs w:val="22"/>
                              </w:rPr>
                              <w:t xml:space="preserve">, 3,600 </w:t>
                            </w:r>
                            <w:proofErr w:type="spellStart"/>
                            <w:r>
                              <w:rPr>
                                <w:rFonts w:ascii="Century Gothic" w:hAnsi="Century Gothic"/>
                                <w:i/>
                                <w:sz w:val="22"/>
                                <w:szCs w:val="22"/>
                              </w:rPr>
                              <w:t>cheatbreads</w:t>
                            </w:r>
                            <w:proofErr w:type="spellEnd"/>
                            <w:r>
                              <w:rPr>
                                <w:rFonts w:ascii="Century Gothic" w:hAnsi="Century Gothic"/>
                                <w:i/>
                                <w:sz w:val="22"/>
                                <w:szCs w:val="22"/>
                              </w:rPr>
                              <w:t xml:space="preserve">, </w:t>
                            </w:r>
                          </w:p>
                          <w:p w:rsidR="009429F2" w:rsidRDefault="009429F2" w:rsidP="008969C4">
                            <w:pPr>
                              <w:pStyle w:val="ListParagraph"/>
                              <w:numPr>
                                <w:ilvl w:val="0"/>
                                <w:numId w:val="13"/>
                              </w:numPr>
                              <w:rPr>
                                <w:rFonts w:ascii="Century Gothic" w:hAnsi="Century Gothic"/>
                                <w:i/>
                                <w:sz w:val="22"/>
                                <w:szCs w:val="22"/>
                              </w:rPr>
                            </w:pPr>
                            <w:r>
                              <w:rPr>
                                <w:rFonts w:ascii="Century Gothic" w:hAnsi="Century Gothic"/>
                                <w:i/>
                                <w:sz w:val="22"/>
                                <w:szCs w:val="22"/>
                              </w:rPr>
                              <w:t xml:space="preserve">74 </w:t>
                            </w:r>
                            <w:proofErr w:type="spellStart"/>
                            <w:r>
                              <w:rPr>
                                <w:rFonts w:ascii="Century Gothic" w:hAnsi="Century Gothic"/>
                                <w:i/>
                                <w:sz w:val="22"/>
                                <w:szCs w:val="22"/>
                              </w:rPr>
                              <w:t>hoggesheads</w:t>
                            </w:r>
                            <w:proofErr w:type="spellEnd"/>
                            <w:r>
                              <w:rPr>
                                <w:rFonts w:ascii="Century Gothic" w:hAnsi="Century Gothic"/>
                                <w:i/>
                                <w:sz w:val="22"/>
                                <w:szCs w:val="22"/>
                              </w:rPr>
                              <w:t xml:space="preserve"> of </w:t>
                            </w:r>
                            <w:proofErr w:type="spellStart"/>
                            <w:r>
                              <w:rPr>
                                <w:rFonts w:ascii="Century Gothic" w:hAnsi="Century Gothic"/>
                                <w:i/>
                                <w:sz w:val="22"/>
                                <w:szCs w:val="22"/>
                              </w:rPr>
                              <w:t>beare</w:t>
                            </w:r>
                            <w:proofErr w:type="spellEnd"/>
                            <w:r>
                              <w:rPr>
                                <w:rFonts w:ascii="Century Gothic" w:hAnsi="Century Gothic"/>
                                <w:i/>
                                <w:sz w:val="22"/>
                                <w:szCs w:val="22"/>
                              </w:rPr>
                              <w:t xml:space="preserve"> (beer), 2 </w:t>
                            </w:r>
                            <w:proofErr w:type="spellStart"/>
                            <w:r>
                              <w:rPr>
                                <w:rFonts w:ascii="Century Gothic" w:hAnsi="Century Gothic"/>
                                <w:i/>
                                <w:sz w:val="22"/>
                                <w:szCs w:val="22"/>
                              </w:rPr>
                              <w:t>tunnes</w:t>
                            </w:r>
                            <w:proofErr w:type="spellEnd"/>
                            <w:r>
                              <w:rPr>
                                <w:rFonts w:ascii="Century Gothic" w:hAnsi="Century Gothic"/>
                                <w:i/>
                                <w:sz w:val="22"/>
                                <w:szCs w:val="22"/>
                              </w:rPr>
                              <w:t xml:space="preserve"> of ale,</w:t>
                            </w:r>
                          </w:p>
                          <w:p w:rsidR="009429F2" w:rsidRDefault="009429F2" w:rsidP="008969C4">
                            <w:pPr>
                              <w:pStyle w:val="ListParagraph"/>
                              <w:numPr>
                                <w:ilvl w:val="0"/>
                                <w:numId w:val="13"/>
                              </w:numPr>
                              <w:rPr>
                                <w:rFonts w:ascii="Century Gothic" w:hAnsi="Century Gothic"/>
                                <w:i/>
                                <w:sz w:val="22"/>
                                <w:szCs w:val="22"/>
                              </w:rPr>
                            </w:pPr>
                            <w:r>
                              <w:rPr>
                                <w:rFonts w:ascii="Century Gothic" w:hAnsi="Century Gothic"/>
                                <w:i/>
                                <w:sz w:val="22"/>
                                <w:szCs w:val="22"/>
                              </w:rPr>
                              <w:t xml:space="preserve">1 </w:t>
                            </w:r>
                            <w:proofErr w:type="spellStart"/>
                            <w:r>
                              <w:rPr>
                                <w:rFonts w:ascii="Century Gothic" w:hAnsi="Century Gothic"/>
                                <w:i/>
                                <w:sz w:val="22"/>
                                <w:szCs w:val="22"/>
                              </w:rPr>
                              <w:t>hoggeshead</w:t>
                            </w:r>
                            <w:proofErr w:type="spellEnd"/>
                            <w:r>
                              <w:rPr>
                                <w:rFonts w:ascii="Century Gothic" w:hAnsi="Century Gothic"/>
                                <w:i/>
                                <w:sz w:val="22"/>
                                <w:szCs w:val="22"/>
                              </w:rPr>
                              <w:t xml:space="preserve"> of vinegar, 24lbs of lard, 430 lbs of butter, 2,522 eggs, 6 Holland chesses.</w:t>
                            </w:r>
                          </w:p>
                          <w:p w:rsidR="009429F2" w:rsidRPr="00776172" w:rsidRDefault="009429F2" w:rsidP="008969C4">
                            <w:pPr>
                              <w:pStyle w:val="ListParagraph"/>
                              <w:numPr>
                                <w:ilvl w:val="0"/>
                                <w:numId w:val="13"/>
                              </w:numPr>
                              <w:rPr>
                                <w:rFonts w:ascii="Century Gothic" w:hAnsi="Century Gothic"/>
                                <w:sz w:val="22"/>
                                <w:szCs w:val="22"/>
                              </w:rPr>
                            </w:pPr>
                            <w:r>
                              <w:rPr>
                                <w:rFonts w:ascii="Century Gothic" w:hAnsi="Century Gothic"/>
                                <w:i/>
                                <w:sz w:val="22"/>
                                <w:szCs w:val="22"/>
                              </w:rPr>
                              <w:t xml:space="preserve">11 oxen, 66 sheep, 17 </w:t>
                            </w:r>
                            <w:proofErr w:type="spellStart"/>
                            <w:r>
                              <w:rPr>
                                <w:rFonts w:ascii="Century Gothic" w:hAnsi="Century Gothic"/>
                                <w:i/>
                                <w:sz w:val="22"/>
                                <w:szCs w:val="22"/>
                              </w:rPr>
                              <w:t>veales</w:t>
                            </w:r>
                            <w:proofErr w:type="spellEnd"/>
                            <w:r>
                              <w:rPr>
                                <w:rFonts w:ascii="Century Gothic" w:hAnsi="Century Gothic"/>
                                <w:i/>
                                <w:sz w:val="22"/>
                                <w:szCs w:val="22"/>
                              </w:rPr>
                              <w:t xml:space="preserve">, 7 lambs, 34 </w:t>
                            </w:r>
                            <w:proofErr w:type="spellStart"/>
                            <w:r>
                              <w:rPr>
                                <w:rFonts w:ascii="Century Gothic" w:hAnsi="Century Gothic"/>
                                <w:i/>
                                <w:sz w:val="22"/>
                                <w:szCs w:val="22"/>
                              </w:rPr>
                              <w:t>pigges</w:t>
                            </w:r>
                            <w:proofErr w:type="spellEnd"/>
                            <w:r>
                              <w:rPr>
                                <w:rFonts w:ascii="Century Gothic" w:hAnsi="Century Gothic"/>
                                <w:i/>
                                <w:sz w:val="22"/>
                                <w:szCs w:val="22"/>
                              </w:rPr>
                              <w:t>, 8 dozen rabbits and hares, 4 stags, 8 gammons of bacon.</w:t>
                            </w:r>
                          </w:p>
                          <w:p w:rsidR="009429F2" w:rsidRPr="00776172" w:rsidRDefault="009429F2" w:rsidP="008969C4">
                            <w:pPr>
                              <w:pStyle w:val="ListParagraph"/>
                              <w:numPr>
                                <w:ilvl w:val="0"/>
                                <w:numId w:val="13"/>
                              </w:numPr>
                              <w:rPr>
                                <w:rFonts w:ascii="Century Gothic" w:hAnsi="Century Gothic"/>
                                <w:sz w:val="22"/>
                                <w:szCs w:val="22"/>
                              </w:rPr>
                            </w:pPr>
                            <w:r>
                              <w:rPr>
                                <w:rFonts w:ascii="Century Gothic" w:hAnsi="Century Gothic"/>
                                <w:i/>
                                <w:sz w:val="22"/>
                                <w:szCs w:val="22"/>
                              </w:rPr>
                              <w:t xml:space="preserve"> 32 geese, 30 dozen and 2 </w:t>
                            </w:r>
                            <w:proofErr w:type="gramStart"/>
                            <w:r>
                              <w:rPr>
                                <w:rFonts w:ascii="Century Gothic" w:hAnsi="Century Gothic"/>
                                <w:i/>
                                <w:sz w:val="22"/>
                                <w:szCs w:val="22"/>
                              </w:rPr>
                              <w:t>capon</w:t>
                            </w:r>
                            <w:proofErr w:type="gramEnd"/>
                            <w:r>
                              <w:rPr>
                                <w:rFonts w:ascii="Century Gothic" w:hAnsi="Century Gothic"/>
                                <w:i/>
                                <w:sz w:val="22"/>
                                <w:szCs w:val="22"/>
                              </w:rPr>
                              <w:t xml:space="preserve">, 6 </w:t>
                            </w:r>
                            <w:proofErr w:type="spellStart"/>
                            <w:r>
                              <w:rPr>
                                <w:rFonts w:ascii="Century Gothic" w:hAnsi="Century Gothic"/>
                                <w:i/>
                                <w:sz w:val="22"/>
                                <w:szCs w:val="22"/>
                              </w:rPr>
                              <w:t>turkies</w:t>
                            </w:r>
                            <w:proofErr w:type="spellEnd"/>
                            <w:r>
                              <w:rPr>
                                <w:rFonts w:ascii="Century Gothic" w:hAnsi="Century Gothic"/>
                                <w:i/>
                                <w:sz w:val="22"/>
                                <w:szCs w:val="22"/>
                              </w:rPr>
                              <w:t xml:space="preserve">, 32 </w:t>
                            </w:r>
                            <w:proofErr w:type="spellStart"/>
                            <w:r>
                              <w:rPr>
                                <w:rFonts w:ascii="Century Gothic" w:hAnsi="Century Gothic"/>
                                <w:i/>
                                <w:sz w:val="22"/>
                                <w:szCs w:val="22"/>
                              </w:rPr>
                              <w:t>swannes</w:t>
                            </w:r>
                            <w:proofErr w:type="spellEnd"/>
                            <w:r>
                              <w:rPr>
                                <w:rFonts w:ascii="Century Gothic" w:hAnsi="Century Gothic"/>
                                <w:i/>
                                <w:sz w:val="22"/>
                                <w:szCs w:val="22"/>
                              </w:rPr>
                              <w:t xml:space="preserve">, 22 dozen and 9 mallards, 1 crane, 22 bitterns, 12 </w:t>
                            </w:r>
                            <w:proofErr w:type="spellStart"/>
                            <w:r>
                              <w:rPr>
                                <w:rFonts w:ascii="Century Gothic" w:hAnsi="Century Gothic"/>
                                <w:i/>
                                <w:sz w:val="22"/>
                                <w:szCs w:val="22"/>
                              </w:rPr>
                              <w:t>shovellers</w:t>
                            </w:r>
                            <w:proofErr w:type="spellEnd"/>
                            <w:r>
                              <w:rPr>
                                <w:rFonts w:ascii="Century Gothic" w:hAnsi="Century Gothic"/>
                                <w:i/>
                                <w:sz w:val="22"/>
                                <w:szCs w:val="22"/>
                              </w:rPr>
                              <w:t xml:space="preserve">, 21 dozen chickens, 125 pigeons, 8 dozen and 10 </w:t>
                            </w:r>
                            <w:proofErr w:type="spellStart"/>
                            <w:r>
                              <w:rPr>
                                <w:rFonts w:ascii="Century Gothic" w:hAnsi="Century Gothic"/>
                                <w:i/>
                                <w:sz w:val="22"/>
                                <w:szCs w:val="22"/>
                              </w:rPr>
                              <w:t>pewyts</w:t>
                            </w:r>
                            <w:proofErr w:type="spellEnd"/>
                            <w:r>
                              <w:rPr>
                                <w:rFonts w:ascii="Century Gothic" w:hAnsi="Century Gothic"/>
                                <w:i/>
                                <w:sz w:val="22"/>
                                <w:szCs w:val="22"/>
                              </w:rPr>
                              <w:t xml:space="preserve">, 68 </w:t>
                            </w:r>
                            <w:proofErr w:type="spellStart"/>
                            <w:r>
                              <w:rPr>
                                <w:rFonts w:ascii="Century Gothic" w:hAnsi="Century Gothic"/>
                                <w:i/>
                                <w:sz w:val="22"/>
                                <w:szCs w:val="22"/>
                              </w:rPr>
                              <w:t>godwyts</w:t>
                            </w:r>
                            <w:proofErr w:type="spellEnd"/>
                            <w:r>
                              <w:rPr>
                                <w:rFonts w:ascii="Century Gothic" w:hAnsi="Century Gothic"/>
                                <w:i/>
                                <w:sz w:val="22"/>
                                <w:szCs w:val="22"/>
                              </w:rPr>
                              <w:t xml:space="preserve">, 17 gulls, 8 dozen and 11 </w:t>
                            </w:r>
                            <w:proofErr w:type="spellStart"/>
                            <w:r>
                              <w:rPr>
                                <w:rFonts w:ascii="Century Gothic" w:hAnsi="Century Gothic"/>
                                <w:i/>
                                <w:sz w:val="22"/>
                                <w:szCs w:val="22"/>
                              </w:rPr>
                              <w:t>dottrells</w:t>
                            </w:r>
                            <w:proofErr w:type="spellEnd"/>
                            <w:r>
                              <w:rPr>
                                <w:rFonts w:ascii="Century Gothic" w:hAnsi="Century Gothic"/>
                                <w:i/>
                                <w:sz w:val="22"/>
                                <w:szCs w:val="22"/>
                              </w:rPr>
                              <w:t xml:space="preserve">, 8 </w:t>
                            </w:r>
                            <w:proofErr w:type="spellStart"/>
                            <w:r>
                              <w:rPr>
                                <w:rFonts w:ascii="Century Gothic" w:hAnsi="Century Gothic"/>
                                <w:i/>
                                <w:sz w:val="22"/>
                                <w:szCs w:val="22"/>
                              </w:rPr>
                              <w:t>snypts</w:t>
                            </w:r>
                            <w:proofErr w:type="spellEnd"/>
                            <w:r>
                              <w:rPr>
                                <w:rFonts w:ascii="Century Gothic" w:hAnsi="Century Gothic"/>
                                <w:i/>
                                <w:sz w:val="22"/>
                                <w:szCs w:val="22"/>
                              </w:rPr>
                              <w:t xml:space="preserve">, 29 plovers, 18 redshanks, 22 partridges, 1 pheasant, 27 dozen and 1 quail, 2 </w:t>
                            </w:r>
                            <w:proofErr w:type="spellStart"/>
                            <w:r>
                              <w:rPr>
                                <w:rFonts w:ascii="Century Gothic" w:hAnsi="Century Gothic"/>
                                <w:i/>
                                <w:sz w:val="22"/>
                                <w:szCs w:val="22"/>
                              </w:rPr>
                              <w:t>curlewes</w:t>
                            </w:r>
                            <w:proofErr w:type="spellEnd"/>
                            <w:r>
                              <w:rPr>
                                <w:rFonts w:ascii="Century Gothic" w:hAnsi="Century Gothic"/>
                                <w:i/>
                                <w:sz w:val="22"/>
                                <w:szCs w:val="22"/>
                              </w:rPr>
                              <w:t>.</w:t>
                            </w:r>
                          </w:p>
                          <w:p w:rsidR="009429F2" w:rsidRPr="00776172" w:rsidRDefault="009429F2" w:rsidP="008969C4">
                            <w:pPr>
                              <w:pStyle w:val="ListParagraph"/>
                              <w:numPr>
                                <w:ilvl w:val="0"/>
                                <w:numId w:val="13"/>
                              </w:numPr>
                              <w:rPr>
                                <w:rFonts w:ascii="Century Gothic" w:hAnsi="Century Gothic"/>
                                <w:sz w:val="22"/>
                                <w:szCs w:val="22"/>
                              </w:rPr>
                            </w:pPr>
                            <w:r>
                              <w:rPr>
                                <w:rFonts w:ascii="Century Gothic" w:hAnsi="Century Gothic"/>
                                <w:i/>
                                <w:sz w:val="22"/>
                                <w:szCs w:val="22"/>
                              </w:rPr>
                              <w:t xml:space="preserve">4 sturgeons, 4 dozen </w:t>
                            </w:r>
                            <w:proofErr w:type="spellStart"/>
                            <w:r>
                              <w:rPr>
                                <w:rFonts w:ascii="Century Gothic" w:hAnsi="Century Gothic"/>
                                <w:i/>
                                <w:sz w:val="22"/>
                                <w:szCs w:val="22"/>
                              </w:rPr>
                              <w:t>crayefishes</w:t>
                            </w:r>
                            <w:proofErr w:type="spellEnd"/>
                            <w:r>
                              <w:rPr>
                                <w:rFonts w:ascii="Century Gothic" w:hAnsi="Century Gothic"/>
                                <w:i/>
                                <w:sz w:val="22"/>
                                <w:szCs w:val="22"/>
                              </w:rPr>
                              <w:t xml:space="preserve">, 8 turbots, a cartload and 2 </w:t>
                            </w:r>
                            <w:proofErr w:type="spellStart"/>
                            <w:r>
                              <w:rPr>
                                <w:rFonts w:ascii="Century Gothic" w:hAnsi="Century Gothic"/>
                                <w:i/>
                                <w:sz w:val="22"/>
                                <w:szCs w:val="22"/>
                              </w:rPr>
                              <w:t>horseloads</w:t>
                            </w:r>
                            <w:proofErr w:type="spellEnd"/>
                            <w:r>
                              <w:rPr>
                                <w:rFonts w:ascii="Century Gothic" w:hAnsi="Century Gothic"/>
                                <w:i/>
                                <w:sz w:val="22"/>
                                <w:szCs w:val="22"/>
                              </w:rPr>
                              <w:t xml:space="preserve"> of oysters, 1 barrel of anchovies, 2 </w:t>
                            </w:r>
                            <w:proofErr w:type="spellStart"/>
                            <w:r>
                              <w:rPr>
                                <w:rFonts w:ascii="Century Gothic" w:hAnsi="Century Gothic"/>
                                <w:i/>
                                <w:sz w:val="22"/>
                                <w:szCs w:val="22"/>
                              </w:rPr>
                              <w:t>pykes</w:t>
                            </w:r>
                            <w:proofErr w:type="spellEnd"/>
                            <w:r>
                              <w:rPr>
                                <w:rFonts w:ascii="Century Gothic" w:hAnsi="Century Gothic"/>
                                <w:i/>
                                <w:sz w:val="22"/>
                                <w:szCs w:val="22"/>
                              </w:rPr>
                              <w:t xml:space="preserve">, 2 carps, 4 </w:t>
                            </w:r>
                            <w:proofErr w:type="spellStart"/>
                            <w:r>
                              <w:rPr>
                                <w:rFonts w:ascii="Century Gothic" w:hAnsi="Century Gothic"/>
                                <w:i/>
                                <w:sz w:val="22"/>
                                <w:szCs w:val="22"/>
                              </w:rPr>
                              <w:t>tenchies</w:t>
                            </w:r>
                            <w:proofErr w:type="spellEnd"/>
                            <w:r>
                              <w:rPr>
                                <w:rFonts w:ascii="Century Gothic" w:hAnsi="Century Gothic"/>
                                <w:i/>
                                <w:sz w:val="22"/>
                                <w:szCs w:val="22"/>
                              </w:rPr>
                              <w:t xml:space="preserve">, 12 </w:t>
                            </w:r>
                            <w:proofErr w:type="spellStart"/>
                            <w:r>
                              <w:rPr>
                                <w:rFonts w:ascii="Century Gothic" w:hAnsi="Century Gothic"/>
                                <w:i/>
                                <w:sz w:val="22"/>
                                <w:szCs w:val="22"/>
                              </w:rPr>
                              <w:t>pearches</w:t>
                            </w:r>
                            <w:proofErr w:type="spellEnd"/>
                            <w:r>
                              <w:rPr>
                                <w:rFonts w:ascii="Century Gothic" w:hAnsi="Century Gothic"/>
                                <w:i/>
                                <w:sz w:val="22"/>
                                <w:szCs w:val="22"/>
                              </w:rPr>
                              <w:t>, 400 red herring etc...</w:t>
                            </w:r>
                            <w:r w:rsidRPr="00776172">
                              <w:rPr>
                                <w:rFonts w:ascii="Century Gothic" w:hAnsi="Century Gothic"/>
                                <w:i/>
                                <w:sz w:val="22"/>
                                <w:szCs w:val="22"/>
                              </w:rPr>
                              <w:t xml:space="preserve"> </w:t>
                            </w:r>
                            <w:r>
                              <w:rPr>
                                <w:rFonts w:ascii="Century Gothic" w:hAnsi="Century Gothic"/>
                                <w:i/>
                                <w:sz w:val="22"/>
                                <w:szCs w:val="22"/>
                              </w:rPr>
                              <w:t>“</w:t>
                            </w:r>
                            <w:r w:rsidRPr="00776172">
                              <w:rPr>
                                <w:rFonts w:ascii="Century Gothic" w:hAnsi="Century Gothic"/>
                                <w:i/>
                                <w:sz w:val="22"/>
                                <w:szCs w:val="22"/>
                              </w:rPr>
                              <w:t xml:space="preserve">.  </w:t>
                            </w:r>
                          </w:p>
                          <w:p w:rsidR="009429F2" w:rsidRDefault="009429F2" w:rsidP="003F7D69">
                            <w:pPr>
                              <w:pStyle w:val="ListParagraph"/>
                              <w:jc w:val="right"/>
                              <w:rPr>
                                <w:rFonts w:ascii="Century Gothic" w:hAnsi="Century Gothic"/>
                                <w:sz w:val="22"/>
                                <w:szCs w:val="22"/>
                              </w:rPr>
                            </w:pPr>
                          </w:p>
                          <w:p w:rsidR="009429F2" w:rsidRPr="00102950" w:rsidRDefault="009429F2" w:rsidP="003F7D69">
                            <w:pPr>
                              <w:pStyle w:val="ListParagraph"/>
                              <w:jc w:val="right"/>
                              <w:rPr>
                                <w:rFonts w:ascii="Century Gothic" w:hAnsi="Century Gothic"/>
                                <w:sz w:val="22"/>
                                <w:szCs w:val="22"/>
                              </w:rPr>
                            </w:pPr>
                            <w:r>
                              <w:rPr>
                                <w:rFonts w:ascii="Century Gothic" w:hAnsi="Century Gothic"/>
                                <w:sz w:val="22"/>
                                <w:szCs w:val="22"/>
                              </w:rPr>
                              <w:t xml:space="preserve">Quoted in </w:t>
                            </w:r>
                            <w:r>
                              <w:rPr>
                                <w:rFonts w:ascii="Century Gothic" w:hAnsi="Century Gothic"/>
                                <w:b/>
                                <w:sz w:val="22"/>
                                <w:szCs w:val="22"/>
                                <w:u w:val="single"/>
                              </w:rPr>
                              <w:t>E Sitwell</w:t>
                            </w:r>
                            <w:r>
                              <w:rPr>
                                <w:rFonts w:ascii="Century Gothic" w:hAnsi="Century Gothic"/>
                                <w:sz w:val="22"/>
                                <w:szCs w:val="22"/>
                              </w:rPr>
                              <w:t xml:space="preserve"> – “</w:t>
                            </w:r>
                            <w:r w:rsidRPr="000312E1">
                              <w:rPr>
                                <w:rFonts w:ascii="Century Gothic" w:hAnsi="Century Gothic"/>
                                <w:b/>
                                <w:sz w:val="22"/>
                                <w:szCs w:val="22"/>
                                <w:u w:val="single"/>
                              </w:rPr>
                              <w:t>T</w:t>
                            </w:r>
                            <w:r>
                              <w:rPr>
                                <w:rFonts w:ascii="Century Gothic" w:hAnsi="Century Gothic"/>
                                <w:b/>
                                <w:sz w:val="22"/>
                                <w:szCs w:val="22"/>
                                <w:u w:val="single"/>
                              </w:rPr>
                              <w:t>he Queens and the Hive</w:t>
                            </w:r>
                            <w:r>
                              <w:rPr>
                                <w:rFonts w:ascii="Century Gothic" w:hAnsi="Century Gothic"/>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51" type="#_x0000_t97" style="position:absolute;left:0;text-align:left;margin-left:-12.3pt;margin-top:10.65pt;width:509.7pt;height:29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">
                <v:textbox>
                  <w:txbxContent>
                    <w:p w:rsidR="009429F2" w:rsidRPr="009B2C63" w:rsidRDefault="009429F2" w:rsidP="003F7D69">
                      <w:pPr>
                        <w:pStyle w:val="ListParagraph"/>
                        <w:jc w:val="both"/>
                        <w:rPr>
                          <w:rFonts w:ascii="Century Gothic" w:hAnsi="Century Gothic"/>
                          <w:i/>
                          <w:sz w:val="8"/>
                          <w:szCs w:val="8"/>
                        </w:rPr>
                      </w:pPr>
                    </w:p>
                    <w:p w:rsidR="009429F2" w:rsidRDefault="009429F2" w:rsidP="008969C4">
                      <w:pPr>
                        <w:pStyle w:val="ListParagraph"/>
                        <w:numPr>
                          <w:ilvl w:val="0"/>
                          <w:numId w:val="13"/>
                        </w:numPr>
                        <w:rPr>
                          <w:rFonts w:ascii="Century Gothic" w:hAnsi="Century Gothic"/>
                          <w:i/>
                          <w:sz w:val="22"/>
                          <w:szCs w:val="22"/>
                        </w:rPr>
                      </w:pPr>
                      <w:r>
                        <w:rPr>
                          <w:rFonts w:ascii="Century Gothic" w:hAnsi="Century Gothic"/>
                          <w:i/>
                          <w:sz w:val="22"/>
                          <w:szCs w:val="22"/>
                        </w:rPr>
                        <w:t xml:space="preserve">“1,200 </w:t>
                      </w:r>
                      <w:proofErr w:type="spellStart"/>
                      <w:r>
                        <w:rPr>
                          <w:rFonts w:ascii="Century Gothic" w:hAnsi="Century Gothic"/>
                          <w:i/>
                          <w:sz w:val="22"/>
                          <w:szCs w:val="22"/>
                        </w:rPr>
                        <w:t>manchets</w:t>
                      </w:r>
                      <w:proofErr w:type="spellEnd"/>
                      <w:r>
                        <w:rPr>
                          <w:rFonts w:ascii="Century Gothic" w:hAnsi="Century Gothic"/>
                          <w:i/>
                          <w:sz w:val="22"/>
                          <w:szCs w:val="22"/>
                        </w:rPr>
                        <w:t xml:space="preserve">, 3,600 </w:t>
                      </w:r>
                      <w:proofErr w:type="spellStart"/>
                      <w:r>
                        <w:rPr>
                          <w:rFonts w:ascii="Century Gothic" w:hAnsi="Century Gothic"/>
                          <w:i/>
                          <w:sz w:val="22"/>
                          <w:szCs w:val="22"/>
                        </w:rPr>
                        <w:t>cheatbreads</w:t>
                      </w:r>
                      <w:proofErr w:type="spellEnd"/>
                      <w:r>
                        <w:rPr>
                          <w:rFonts w:ascii="Century Gothic" w:hAnsi="Century Gothic"/>
                          <w:i/>
                          <w:sz w:val="22"/>
                          <w:szCs w:val="22"/>
                        </w:rPr>
                        <w:t xml:space="preserve">, </w:t>
                      </w:r>
                    </w:p>
                    <w:p w:rsidR="009429F2" w:rsidRDefault="009429F2" w:rsidP="008969C4">
                      <w:pPr>
                        <w:pStyle w:val="ListParagraph"/>
                        <w:numPr>
                          <w:ilvl w:val="0"/>
                          <w:numId w:val="13"/>
                        </w:numPr>
                        <w:rPr>
                          <w:rFonts w:ascii="Century Gothic" w:hAnsi="Century Gothic"/>
                          <w:i/>
                          <w:sz w:val="22"/>
                          <w:szCs w:val="22"/>
                        </w:rPr>
                      </w:pPr>
                      <w:r>
                        <w:rPr>
                          <w:rFonts w:ascii="Century Gothic" w:hAnsi="Century Gothic"/>
                          <w:i/>
                          <w:sz w:val="22"/>
                          <w:szCs w:val="22"/>
                        </w:rPr>
                        <w:t xml:space="preserve">74 </w:t>
                      </w:r>
                      <w:proofErr w:type="spellStart"/>
                      <w:r>
                        <w:rPr>
                          <w:rFonts w:ascii="Century Gothic" w:hAnsi="Century Gothic"/>
                          <w:i/>
                          <w:sz w:val="22"/>
                          <w:szCs w:val="22"/>
                        </w:rPr>
                        <w:t>hoggesheads</w:t>
                      </w:r>
                      <w:proofErr w:type="spellEnd"/>
                      <w:r>
                        <w:rPr>
                          <w:rFonts w:ascii="Century Gothic" w:hAnsi="Century Gothic"/>
                          <w:i/>
                          <w:sz w:val="22"/>
                          <w:szCs w:val="22"/>
                        </w:rPr>
                        <w:t xml:space="preserve"> of </w:t>
                      </w:r>
                      <w:proofErr w:type="spellStart"/>
                      <w:r>
                        <w:rPr>
                          <w:rFonts w:ascii="Century Gothic" w:hAnsi="Century Gothic"/>
                          <w:i/>
                          <w:sz w:val="22"/>
                          <w:szCs w:val="22"/>
                        </w:rPr>
                        <w:t>beare</w:t>
                      </w:r>
                      <w:proofErr w:type="spellEnd"/>
                      <w:r>
                        <w:rPr>
                          <w:rFonts w:ascii="Century Gothic" w:hAnsi="Century Gothic"/>
                          <w:i/>
                          <w:sz w:val="22"/>
                          <w:szCs w:val="22"/>
                        </w:rPr>
                        <w:t xml:space="preserve"> (beer), 2 </w:t>
                      </w:r>
                      <w:proofErr w:type="spellStart"/>
                      <w:r>
                        <w:rPr>
                          <w:rFonts w:ascii="Century Gothic" w:hAnsi="Century Gothic"/>
                          <w:i/>
                          <w:sz w:val="22"/>
                          <w:szCs w:val="22"/>
                        </w:rPr>
                        <w:t>tunnes</w:t>
                      </w:r>
                      <w:proofErr w:type="spellEnd"/>
                      <w:r>
                        <w:rPr>
                          <w:rFonts w:ascii="Century Gothic" w:hAnsi="Century Gothic"/>
                          <w:i/>
                          <w:sz w:val="22"/>
                          <w:szCs w:val="22"/>
                        </w:rPr>
                        <w:t xml:space="preserve"> of ale,</w:t>
                      </w:r>
                    </w:p>
                    <w:p w:rsidR="009429F2" w:rsidRDefault="009429F2" w:rsidP="008969C4">
                      <w:pPr>
                        <w:pStyle w:val="ListParagraph"/>
                        <w:numPr>
                          <w:ilvl w:val="0"/>
                          <w:numId w:val="13"/>
                        </w:numPr>
                        <w:rPr>
                          <w:rFonts w:ascii="Century Gothic" w:hAnsi="Century Gothic"/>
                          <w:i/>
                          <w:sz w:val="22"/>
                          <w:szCs w:val="22"/>
                        </w:rPr>
                      </w:pPr>
                      <w:r>
                        <w:rPr>
                          <w:rFonts w:ascii="Century Gothic" w:hAnsi="Century Gothic"/>
                          <w:i/>
                          <w:sz w:val="22"/>
                          <w:szCs w:val="22"/>
                        </w:rPr>
                        <w:t xml:space="preserve">1 </w:t>
                      </w:r>
                      <w:proofErr w:type="spellStart"/>
                      <w:r>
                        <w:rPr>
                          <w:rFonts w:ascii="Century Gothic" w:hAnsi="Century Gothic"/>
                          <w:i/>
                          <w:sz w:val="22"/>
                          <w:szCs w:val="22"/>
                        </w:rPr>
                        <w:t>hoggeshead</w:t>
                      </w:r>
                      <w:proofErr w:type="spellEnd"/>
                      <w:r>
                        <w:rPr>
                          <w:rFonts w:ascii="Century Gothic" w:hAnsi="Century Gothic"/>
                          <w:i/>
                          <w:sz w:val="22"/>
                          <w:szCs w:val="22"/>
                        </w:rPr>
                        <w:t xml:space="preserve"> of vinegar, 24lbs of lard, 430 lbs of butter, 2,522 eggs, 6 Holland chesses.</w:t>
                      </w:r>
                    </w:p>
                    <w:p w:rsidR="009429F2" w:rsidRPr="00776172" w:rsidRDefault="009429F2" w:rsidP="008969C4">
                      <w:pPr>
                        <w:pStyle w:val="ListParagraph"/>
                        <w:numPr>
                          <w:ilvl w:val="0"/>
                          <w:numId w:val="13"/>
                        </w:numPr>
                        <w:rPr>
                          <w:rFonts w:ascii="Century Gothic" w:hAnsi="Century Gothic"/>
                          <w:sz w:val="22"/>
                          <w:szCs w:val="22"/>
                        </w:rPr>
                      </w:pPr>
                      <w:r>
                        <w:rPr>
                          <w:rFonts w:ascii="Century Gothic" w:hAnsi="Century Gothic"/>
                          <w:i/>
                          <w:sz w:val="22"/>
                          <w:szCs w:val="22"/>
                        </w:rPr>
                        <w:t xml:space="preserve">11 oxen, 66 sheep, 17 </w:t>
                      </w:r>
                      <w:proofErr w:type="spellStart"/>
                      <w:r>
                        <w:rPr>
                          <w:rFonts w:ascii="Century Gothic" w:hAnsi="Century Gothic"/>
                          <w:i/>
                          <w:sz w:val="22"/>
                          <w:szCs w:val="22"/>
                        </w:rPr>
                        <w:t>veales</w:t>
                      </w:r>
                      <w:proofErr w:type="spellEnd"/>
                      <w:r>
                        <w:rPr>
                          <w:rFonts w:ascii="Century Gothic" w:hAnsi="Century Gothic"/>
                          <w:i/>
                          <w:sz w:val="22"/>
                          <w:szCs w:val="22"/>
                        </w:rPr>
                        <w:t xml:space="preserve">, 7 lambs, 34 </w:t>
                      </w:r>
                      <w:proofErr w:type="spellStart"/>
                      <w:r>
                        <w:rPr>
                          <w:rFonts w:ascii="Century Gothic" w:hAnsi="Century Gothic"/>
                          <w:i/>
                          <w:sz w:val="22"/>
                          <w:szCs w:val="22"/>
                        </w:rPr>
                        <w:t>pigges</w:t>
                      </w:r>
                      <w:proofErr w:type="spellEnd"/>
                      <w:r>
                        <w:rPr>
                          <w:rFonts w:ascii="Century Gothic" w:hAnsi="Century Gothic"/>
                          <w:i/>
                          <w:sz w:val="22"/>
                          <w:szCs w:val="22"/>
                        </w:rPr>
                        <w:t>, 8 dozen rabbits and hares, 4 stags, 8 gammons of bacon.</w:t>
                      </w:r>
                    </w:p>
                    <w:p w:rsidR="009429F2" w:rsidRPr="00776172" w:rsidRDefault="009429F2" w:rsidP="008969C4">
                      <w:pPr>
                        <w:pStyle w:val="ListParagraph"/>
                        <w:numPr>
                          <w:ilvl w:val="0"/>
                          <w:numId w:val="13"/>
                        </w:numPr>
                        <w:rPr>
                          <w:rFonts w:ascii="Century Gothic" w:hAnsi="Century Gothic"/>
                          <w:sz w:val="22"/>
                          <w:szCs w:val="22"/>
                        </w:rPr>
                      </w:pPr>
                      <w:r>
                        <w:rPr>
                          <w:rFonts w:ascii="Century Gothic" w:hAnsi="Century Gothic"/>
                          <w:i/>
                          <w:sz w:val="22"/>
                          <w:szCs w:val="22"/>
                        </w:rPr>
                        <w:t xml:space="preserve"> 32 geese, 30 dozen and 2 </w:t>
                      </w:r>
                      <w:proofErr w:type="gramStart"/>
                      <w:r>
                        <w:rPr>
                          <w:rFonts w:ascii="Century Gothic" w:hAnsi="Century Gothic"/>
                          <w:i/>
                          <w:sz w:val="22"/>
                          <w:szCs w:val="22"/>
                        </w:rPr>
                        <w:t>capon</w:t>
                      </w:r>
                      <w:proofErr w:type="gramEnd"/>
                      <w:r>
                        <w:rPr>
                          <w:rFonts w:ascii="Century Gothic" w:hAnsi="Century Gothic"/>
                          <w:i/>
                          <w:sz w:val="22"/>
                          <w:szCs w:val="22"/>
                        </w:rPr>
                        <w:t xml:space="preserve">, 6 </w:t>
                      </w:r>
                      <w:proofErr w:type="spellStart"/>
                      <w:r>
                        <w:rPr>
                          <w:rFonts w:ascii="Century Gothic" w:hAnsi="Century Gothic"/>
                          <w:i/>
                          <w:sz w:val="22"/>
                          <w:szCs w:val="22"/>
                        </w:rPr>
                        <w:t>turkies</w:t>
                      </w:r>
                      <w:proofErr w:type="spellEnd"/>
                      <w:r>
                        <w:rPr>
                          <w:rFonts w:ascii="Century Gothic" w:hAnsi="Century Gothic"/>
                          <w:i/>
                          <w:sz w:val="22"/>
                          <w:szCs w:val="22"/>
                        </w:rPr>
                        <w:t xml:space="preserve">, 32 </w:t>
                      </w:r>
                      <w:proofErr w:type="spellStart"/>
                      <w:r>
                        <w:rPr>
                          <w:rFonts w:ascii="Century Gothic" w:hAnsi="Century Gothic"/>
                          <w:i/>
                          <w:sz w:val="22"/>
                          <w:szCs w:val="22"/>
                        </w:rPr>
                        <w:t>swannes</w:t>
                      </w:r>
                      <w:proofErr w:type="spellEnd"/>
                      <w:r>
                        <w:rPr>
                          <w:rFonts w:ascii="Century Gothic" w:hAnsi="Century Gothic"/>
                          <w:i/>
                          <w:sz w:val="22"/>
                          <w:szCs w:val="22"/>
                        </w:rPr>
                        <w:t xml:space="preserve">, 22 dozen and 9 mallards, 1 crane, 22 bitterns, 12 </w:t>
                      </w:r>
                      <w:proofErr w:type="spellStart"/>
                      <w:r>
                        <w:rPr>
                          <w:rFonts w:ascii="Century Gothic" w:hAnsi="Century Gothic"/>
                          <w:i/>
                          <w:sz w:val="22"/>
                          <w:szCs w:val="22"/>
                        </w:rPr>
                        <w:t>shovellers</w:t>
                      </w:r>
                      <w:proofErr w:type="spellEnd"/>
                      <w:r>
                        <w:rPr>
                          <w:rFonts w:ascii="Century Gothic" w:hAnsi="Century Gothic"/>
                          <w:i/>
                          <w:sz w:val="22"/>
                          <w:szCs w:val="22"/>
                        </w:rPr>
                        <w:t xml:space="preserve">, 21 dozen chickens, 125 pigeons, 8 dozen and 10 </w:t>
                      </w:r>
                      <w:proofErr w:type="spellStart"/>
                      <w:r>
                        <w:rPr>
                          <w:rFonts w:ascii="Century Gothic" w:hAnsi="Century Gothic"/>
                          <w:i/>
                          <w:sz w:val="22"/>
                          <w:szCs w:val="22"/>
                        </w:rPr>
                        <w:t>pewyts</w:t>
                      </w:r>
                      <w:proofErr w:type="spellEnd"/>
                      <w:r>
                        <w:rPr>
                          <w:rFonts w:ascii="Century Gothic" w:hAnsi="Century Gothic"/>
                          <w:i/>
                          <w:sz w:val="22"/>
                          <w:szCs w:val="22"/>
                        </w:rPr>
                        <w:t xml:space="preserve">, 68 </w:t>
                      </w:r>
                      <w:proofErr w:type="spellStart"/>
                      <w:r>
                        <w:rPr>
                          <w:rFonts w:ascii="Century Gothic" w:hAnsi="Century Gothic"/>
                          <w:i/>
                          <w:sz w:val="22"/>
                          <w:szCs w:val="22"/>
                        </w:rPr>
                        <w:t>godwyts</w:t>
                      </w:r>
                      <w:proofErr w:type="spellEnd"/>
                      <w:r>
                        <w:rPr>
                          <w:rFonts w:ascii="Century Gothic" w:hAnsi="Century Gothic"/>
                          <w:i/>
                          <w:sz w:val="22"/>
                          <w:szCs w:val="22"/>
                        </w:rPr>
                        <w:t xml:space="preserve">, 17 gulls, 8 dozen and 11 </w:t>
                      </w:r>
                      <w:proofErr w:type="spellStart"/>
                      <w:r>
                        <w:rPr>
                          <w:rFonts w:ascii="Century Gothic" w:hAnsi="Century Gothic"/>
                          <w:i/>
                          <w:sz w:val="22"/>
                          <w:szCs w:val="22"/>
                        </w:rPr>
                        <w:t>dottrells</w:t>
                      </w:r>
                      <w:proofErr w:type="spellEnd"/>
                      <w:r>
                        <w:rPr>
                          <w:rFonts w:ascii="Century Gothic" w:hAnsi="Century Gothic"/>
                          <w:i/>
                          <w:sz w:val="22"/>
                          <w:szCs w:val="22"/>
                        </w:rPr>
                        <w:t xml:space="preserve">, 8 </w:t>
                      </w:r>
                      <w:proofErr w:type="spellStart"/>
                      <w:r>
                        <w:rPr>
                          <w:rFonts w:ascii="Century Gothic" w:hAnsi="Century Gothic"/>
                          <w:i/>
                          <w:sz w:val="22"/>
                          <w:szCs w:val="22"/>
                        </w:rPr>
                        <w:t>snypts</w:t>
                      </w:r>
                      <w:proofErr w:type="spellEnd"/>
                      <w:r>
                        <w:rPr>
                          <w:rFonts w:ascii="Century Gothic" w:hAnsi="Century Gothic"/>
                          <w:i/>
                          <w:sz w:val="22"/>
                          <w:szCs w:val="22"/>
                        </w:rPr>
                        <w:t xml:space="preserve">, 29 plovers, 18 redshanks, 22 partridges, 1 pheasant, 27 dozen and 1 quail, 2 </w:t>
                      </w:r>
                      <w:proofErr w:type="spellStart"/>
                      <w:r>
                        <w:rPr>
                          <w:rFonts w:ascii="Century Gothic" w:hAnsi="Century Gothic"/>
                          <w:i/>
                          <w:sz w:val="22"/>
                          <w:szCs w:val="22"/>
                        </w:rPr>
                        <w:t>curlewes</w:t>
                      </w:r>
                      <w:proofErr w:type="spellEnd"/>
                      <w:r>
                        <w:rPr>
                          <w:rFonts w:ascii="Century Gothic" w:hAnsi="Century Gothic"/>
                          <w:i/>
                          <w:sz w:val="22"/>
                          <w:szCs w:val="22"/>
                        </w:rPr>
                        <w:t>.</w:t>
                      </w:r>
                    </w:p>
                    <w:p w:rsidR="009429F2" w:rsidRPr="00776172" w:rsidRDefault="009429F2" w:rsidP="008969C4">
                      <w:pPr>
                        <w:pStyle w:val="ListParagraph"/>
                        <w:numPr>
                          <w:ilvl w:val="0"/>
                          <w:numId w:val="13"/>
                        </w:numPr>
                        <w:rPr>
                          <w:rFonts w:ascii="Century Gothic" w:hAnsi="Century Gothic"/>
                          <w:sz w:val="22"/>
                          <w:szCs w:val="22"/>
                        </w:rPr>
                      </w:pPr>
                      <w:r>
                        <w:rPr>
                          <w:rFonts w:ascii="Century Gothic" w:hAnsi="Century Gothic"/>
                          <w:i/>
                          <w:sz w:val="22"/>
                          <w:szCs w:val="22"/>
                        </w:rPr>
                        <w:t xml:space="preserve">4 sturgeons, 4 dozen </w:t>
                      </w:r>
                      <w:proofErr w:type="spellStart"/>
                      <w:r>
                        <w:rPr>
                          <w:rFonts w:ascii="Century Gothic" w:hAnsi="Century Gothic"/>
                          <w:i/>
                          <w:sz w:val="22"/>
                          <w:szCs w:val="22"/>
                        </w:rPr>
                        <w:t>crayefishes</w:t>
                      </w:r>
                      <w:proofErr w:type="spellEnd"/>
                      <w:r>
                        <w:rPr>
                          <w:rFonts w:ascii="Century Gothic" w:hAnsi="Century Gothic"/>
                          <w:i/>
                          <w:sz w:val="22"/>
                          <w:szCs w:val="22"/>
                        </w:rPr>
                        <w:t xml:space="preserve">, 8 turbots, a cartload and 2 </w:t>
                      </w:r>
                      <w:proofErr w:type="spellStart"/>
                      <w:r>
                        <w:rPr>
                          <w:rFonts w:ascii="Century Gothic" w:hAnsi="Century Gothic"/>
                          <w:i/>
                          <w:sz w:val="22"/>
                          <w:szCs w:val="22"/>
                        </w:rPr>
                        <w:t>horseloads</w:t>
                      </w:r>
                      <w:proofErr w:type="spellEnd"/>
                      <w:r>
                        <w:rPr>
                          <w:rFonts w:ascii="Century Gothic" w:hAnsi="Century Gothic"/>
                          <w:i/>
                          <w:sz w:val="22"/>
                          <w:szCs w:val="22"/>
                        </w:rPr>
                        <w:t xml:space="preserve"> of oysters, 1 barrel of anchovies, 2 </w:t>
                      </w:r>
                      <w:proofErr w:type="spellStart"/>
                      <w:r>
                        <w:rPr>
                          <w:rFonts w:ascii="Century Gothic" w:hAnsi="Century Gothic"/>
                          <w:i/>
                          <w:sz w:val="22"/>
                          <w:szCs w:val="22"/>
                        </w:rPr>
                        <w:t>pykes</w:t>
                      </w:r>
                      <w:proofErr w:type="spellEnd"/>
                      <w:r>
                        <w:rPr>
                          <w:rFonts w:ascii="Century Gothic" w:hAnsi="Century Gothic"/>
                          <w:i/>
                          <w:sz w:val="22"/>
                          <w:szCs w:val="22"/>
                        </w:rPr>
                        <w:t xml:space="preserve">, 2 carps, 4 </w:t>
                      </w:r>
                      <w:proofErr w:type="spellStart"/>
                      <w:r>
                        <w:rPr>
                          <w:rFonts w:ascii="Century Gothic" w:hAnsi="Century Gothic"/>
                          <w:i/>
                          <w:sz w:val="22"/>
                          <w:szCs w:val="22"/>
                        </w:rPr>
                        <w:t>tenchies</w:t>
                      </w:r>
                      <w:proofErr w:type="spellEnd"/>
                      <w:r>
                        <w:rPr>
                          <w:rFonts w:ascii="Century Gothic" w:hAnsi="Century Gothic"/>
                          <w:i/>
                          <w:sz w:val="22"/>
                          <w:szCs w:val="22"/>
                        </w:rPr>
                        <w:t xml:space="preserve">, 12 </w:t>
                      </w:r>
                      <w:proofErr w:type="spellStart"/>
                      <w:r>
                        <w:rPr>
                          <w:rFonts w:ascii="Century Gothic" w:hAnsi="Century Gothic"/>
                          <w:i/>
                          <w:sz w:val="22"/>
                          <w:szCs w:val="22"/>
                        </w:rPr>
                        <w:t>pearches</w:t>
                      </w:r>
                      <w:proofErr w:type="spellEnd"/>
                      <w:r>
                        <w:rPr>
                          <w:rFonts w:ascii="Century Gothic" w:hAnsi="Century Gothic"/>
                          <w:i/>
                          <w:sz w:val="22"/>
                          <w:szCs w:val="22"/>
                        </w:rPr>
                        <w:t>, 400 red herring etc...</w:t>
                      </w:r>
                      <w:r w:rsidRPr="00776172">
                        <w:rPr>
                          <w:rFonts w:ascii="Century Gothic" w:hAnsi="Century Gothic"/>
                          <w:i/>
                          <w:sz w:val="22"/>
                          <w:szCs w:val="22"/>
                        </w:rPr>
                        <w:t xml:space="preserve"> </w:t>
                      </w:r>
                      <w:r>
                        <w:rPr>
                          <w:rFonts w:ascii="Century Gothic" w:hAnsi="Century Gothic"/>
                          <w:i/>
                          <w:sz w:val="22"/>
                          <w:szCs w:val="22"/>
                        </w:rPr>
                        <w:t>“</w:t>
                      </w:r>
                      <w:r w:rsidRPr="00776172">
                        <w:rPr>
                          <w:rFonts w:ascii="Century Gothic" w:hAnsi="Century Gothic"/>
                          <w:i/>
                          <w:sz w:val="22"/>
                          <w:szCs w:val="22"/>
                        </w:rPr>
                        <w:t xml:space="preserve">.  </w:t>
                      </w:r>
                    </w:p>
                    <w:p w:rsidR="009429F2" w:rsidRDefault="009429F2" w:rsidP="003F7D69">
                      <w:pPr>
                        <w:pStyle w:val="ListParagraph"/>
                        <w:jc w:val="right"/>
                        <w:rPr>
                          <w:rFonts w:ascii="Century Gothic" w:hAnsi="Century Gothic"/>
                          <w:sz w:val="22"/>
                          <w:szCs w:val="22"/>
                        </w:rPr>
                      </w:pPr>
                    </w:p>
                    <w:p w:rsidR="009429F2" w:rsidRPr="00102950" w:rsidRDefault="009429F2" w:rsidP="003F7D69">
                      <w:pPr>
                        <w:pStyle w:val="ListParagraph"/>
                        <w:jc w:val="right"/>
                        <w:rPr>
                          <w:rFonts w:ascii="Century Gothic" w:hAnsi="Century Gothic"/>
                          <w:sz w:val="22"/>
                          <w:szCs w:val="22"/>
                        </w:rPr>
                      </w:pPr>
                      <w:r>
                        <w:rPr>
                          <w:rFonts w:ascii="Century Gothic" w:hAnsi="Century Gothic"/>
                          <w:sz w:val="22"/>
                          <w:szCs w:val="22"/>
                        </w:rPr>
                        <w:t xml:space="preserve">Quoted in </w:t>
                      </w:r>
                      <w:r>
                        <w:rPr>
                          <w:rFonts w:ascii="Century Gothic" w:hAnsi="Century Gothic"/>
                          <w:b/>
                          <w:sz w:val="22"/>
                          <w:szCs w:val="22"/>
                          <w:u w:val="single"/>
                        </w:rPr>
                        <w:t>E Sitwell</w:t>
                      </w:r>
                      <w:r>
                        <w:rPr>
                          <w:rFonts w:ascii="Century Gothic" w:hAnsi="Century Gothic"/>
                          <w:sz w:val="22"/>
                          <w:szCs w:val="22"/>
                        </w:rPr>
                        <w:t xml:space="preserve"> – “</w:t>
                      </w:r>
                      <w:r w:rsidRPr="000312E1">
                        <w:rPr>
                          <w:rFonts w:ascii="Century Gothic" w:hAnsi="Century Gothic"/>
                          <w:b/>
                          <w:sz w:val="22"/>
                          <w:szCs w:val="22"/>
                          <w:u w:val="single"/>
                        </w:rPr>
                        <w:t>T</w:t>
                      </w:r>
                      <w:r>
                        <w:rPr>
                          <w:rFonts w:ascii="Century Gothic" w:hAnsi="Century Gothic"/>
                          <w:b/>
                          <w:sz w:val="22"/>
                          <w:szCs w:val="22"/>
                          <w:u w:val="single"/>
                        </w:rPr>
                        <w:t>he Queens and the Hive</w:t>
                      </w:r>
                      <w:r>
                        <w:rPr>
                          <w:rFonts w:ascii="Century Gothic" w:hAnsi="Century Gothic"/>
                          <w:sz w:val="22"/>
                          <w:szCs w:val="22"/>
                        </w:rPr>
                        <w:t>”</w:t>
                      </w:r>
                    </w:p>
                  </w:txbxContent>
                </v:textbox>
              </v:shape>
            </w:pict>
          </mc:Fallback>
        </mc:AlternateContent>
      </w:r>
    </w:p>
    <w:p w:rsidR="00787235" w:rsidRDefault="00787235" w:rsidP="00886ACD">
      <w:pPr>
        <w:pStyle w:val="ListParagraph"/>
        <w:jc w:val="both"/>
        <w:rPr>
          <w:rFonts w:ascii="Century Gothic" w:hAnsi="Century Gothic"/>
          <w:sz w:val="22"/>
          <w:szCs w:val="22"/>
        </w:rPr>
      </w:pPr>
    </w:p>
    <w:p w:rsidR="00787235" w:rsidRDefault="00787235"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515954" w:rsidRDefault="00515954" w:rsidP="00886ACD">
      <w:pPr>
        <w:pStyle w:val="ListParagraph"/>
        <w:jc w:val="both"/>
        <w:rPr>
          <w:rFonts w:ascii="Century Gothic" w:hAnsi="Century Gothic"/>
          <w:sz w:val="22"/>
          <w:szCs w:val="22"/>
        </w:rPr>
      </w:pPr>
    </w:p>
    <w:p w:rsidR="003F7D69" w:rsidRDefault="003F7D69" w:rsidP="00886ACD">
      <w:pPr>
        <w:pStyle w:val="ListParagraph"/>
        <w:jc w:val="both"/>
        <w:rPr>
          <w:rFonts w:ascii="Century Gothic" w:hAnsi="Century Gothic"/>
          <w:sz w:val="22"/>
          <w:szCs w:val="22"/>
        </w:rPr>
      </w:pPr>
    </w:p>
    <w:p w:rsidR="0002166B" w:rsidRDefault="0002166B" w:rsidP="00A94448">
      <w:pPr>
        <w:pStyle w:val="ListParagraph"/>
        <w:jc w:val="both"/>
        <w:rPr>
          <w:rFonts w:ascii="Century Gothic" w:hAnsi="Century Gothic"/>
          <w:sz w:val="22"/>
          <w:szCs w:val="22"/>
        </w:rPr>
      </w:pPr>
    </w:p>
    <w:p w:rsidR="00515954" w:rsidRDefault="00515954" w:rsidP="00A94448">
      <w:pPr>
        <w:pStyle w:val="ListParagraph"/>
        <w:jc w:val="both"/>
        <w:rPr>
          <w:rFonts w:ascii="Century Gothic" w:hAnsi="Century Gothic"/>
          <w:sz w:val="22"/>
          <w:szCs w:val="22"/>
        </w:rPr>
      </w:pPr>
    </w:p>
    <w:p w:rsidR="00515954" w:rsidRDefault="00515954" w:rsidP="00A94448">
      <w:pPr>
        <w:pStyle w:val="ListParagraph"/>
        <w:jc w:val="both"/>
        <w:rPr>
          <w:rFonts w:ascii="Century Gothic" w:hAnsi="Century Gothic"/>
          <w:sz w:val="22"/>
          <w:szCs w:val="22"/>
        </w:rPr>
      </w:pPr>
    </w:p>
    <w:p w:rsidR="00C416A8" w:rsidRPr="00162698" w:rsidRDefault="00B46897" w:rsidP="00A94448">
      <w:pPr>
        <w:pStyle w:val="ListParagraph"/>
        <w:jc w:val="both"/>
        <w:rPr>
          <w:rFonts w:ascii="Century Gothic" w:hAnsi="Century Gothic"/>
          <w:sz w:val="22"/>
          <w:szCs w:val="22"/>
        </w:rPr>
      </w:pPr>
      <w:r w:rsidRPr="00162698">
        <w:rPr>
          <w:rFonts w:ascii="Century Gothic" w:hAnsi="Century Gothic"/>
          <w:sz w:val="22"/>
          <w:szCs w:val="22"/>
        </w:rPr>
        <w:t xml:space="preserve">That the Cult was used in different ways at different times in Elizabeth’s reign can be seen by contrasting the Armada and </w:t>
      </w:r>
      <w:r w:rsidR="00B95A9A" w:rsidRPr="00162698">
        <w:rPr>
          <w:rFonts w:ascii="Century Gothic" w:hAnsi="Century Gothic"/>
          <w:sz w:val="22"/>
          <w:szCs w:val="22"/>
        </w:rPr>
        <w:t>Sieve Portrait</w:t>
      </w:r>
      <w:r w:rsidRPr="00162698">
        <w:rPr>
          <w:rFonts w:ascii="Century Gothic" w:hAnsi="Century Gothic"/>
          <w:sz w:val="22"/>
          <w:szCs w:val="22"/>
        </w:rPr>
        <w:t xml:space="preserve">s </w:t>
      </w:r>
      <w:r w:rsidR="000B00DC" w:rsidRPr="00162698">
        <w:rPr>
          <w:rFonts w:ascii="Century Gothic" w:hAnsi="Century Gothic"/>
          <w:sz w:val="22"/>
          <w:szCs w:val="22"/>
        </w:rPr>
        <w:t xml:space="preserve">on </w:t>
      </w:r>
      <w:r w:rsidR="006028BF">
        <w:rPr>
          <w:rFonts w:ascii="Century Gothic" w:hAnsi="Century Gothic"/>
          <w:sz w:val="22"/>
          <w:szCs w:val="22"/>
        </w:rPr>
        <w:t>the next page</w:t>
      </w:r>
      <w:r w:rsidRPr="00162698">
        <w:rPr>
          <w:rFonts w:ascii="Century Gothic" w:hAnsi="Century Gothic"/>
          <w:sz w:val="22"/>
          <w:szCs w:val="22"/>
        </w:rPr>
        <w:t xml:space="preserve">). It is </w:t>
      </w:r>
      <w:r w:rsidR="00611354" w:rsidRPr="00162698">
        <w:rPr>
          <w:rFonts w:ascii="Century Gothic" w:hAnsi="Century Gothic"/>
          <w:sz w:val="22"/>
          <w:szCs w:val="22"/>
        </w:rPr>
        <w:t>t</w:t>
      </w:r>
      <w:r w:rsidR="00B479D3">
        <w:rPr>
          <w:rFonts w:ascii="Century Gothic" w:hAnsi="Century Gothic"/>
          <w:sz w:val="22"/>
          <w:szCs w:val="22"/>
        </w:rPr>
        <w:t>o</w:t>
      </w:r>
      <w:r w:rsidR="00611354" w:rsidRPr="00162698">
        <w:rPr>
          <w:rFonts w:ascii="Century Gothic" w:hAnsi="Century Gothic"/>
          <w:sz w:val="22"/>
          <w:szCs w:val="22"/>
        </w:rPr>
        <w:t xml:space="preserve">o </w:t>
      </w:r>
      <w:r w:rsidR="00B479D3">
        <w:rPr>
          <w:rFonts w:ascii="Century Gothic" w:hAnsi="Century Gothic"/>
          <w:sz w:val="22"/>
          <w:szCs w:val="22"/>
        </w:rPr>
        <w:t xml:space="preserve">easy to </w:t>
      </w:r>
      <w:r w:rsidR="00611354" w:rsidRPr="00162698">
        <w:rPr>
          <w:rFonts w:ascii="Century Gothic" w:hAnsi="Century Gothic"/>
          <w:sz w:val="22"/>
          <w:szCs w:val="22"/>
        </w:rPr>
        <w:t xml:space="preserve">belittle the Cult of </w:t>
      </w:r>
      <w:proofErr w:type="spellStart"/>
      <w:r w:rsidR="00611354" w:rsidRPr="00162698">
        <w:rPr>
          <w:rFonts w:ascii="Century Gothic" w:hAnsi="Century Gothic"/>
          <w:sz w:val="22"/>
          <w:szCs w:val="22"/>
        </w:rPr>
        <w:t>Gloriana</w:t>
      </w:r>
      <w:proofErr w:type="spellEnd"/>
      <w:r w:rsidR="00611354" w:rsidRPr="00162698">
        <w:rPr>
          <w:rFonts w:ascii="Century Gothic" w:hAnsi="Century Gothic"/>
          <w:sz w:val="22"/>
          <w:szCs w:val="22"/>
        </w:rPr>
        <w:t xml:space="preserve"> today</w:t>
      </w:r>
      <w:r w:rsidR="000019A4">
        <w:rPr>
          <w:rFonts w:ascii="Century Gothic" w:hAnsi="Century Gothic"/>
          <w:sz w:val="22"/>
          <w:szCs w:val="22"/>
        </w:rPr>
        <w:t>. However,</w:t>
      </w:r>
      <w:r w:rsidR="00611354" w:rsidRPr="00162698">
        <w:rPr>
          <w:rFonts w:ascii="Century Gothic" w:hAnsi="Century Gothic"/>
          <w:sz w:val="22"/>
          <w:szCs w:val="22"/>
        </w:rPr>
        <w:t xml:space="preserve"> we should remember how potentially serious a threat to her monarchy Elizabeth’s gender was. Instead, </w:t>
      </w:r>
      <w:r w:rsidR="00B479D3">
        <w:rPr>
          <w:rFonts w:ascii="Century Gothic" w:hAnsi="Century Gothic"/>
          <w:sz w:val="22"/>
          <w:szCs w:val="22"/>
        </w:rPr>
        <w:t>Elizabeth turned t</w:t>
      </w:r>
      <w:r w:rsidR="000019A4">
        <w:rPr>
          <w:rFonts w:ascii="Century Gothic" w:hAnsi="Century Gothic"/>
          <w:sz w:val="22"/>
          <w:szCs w:val="22"/>
        </w:rPr>
        <w:t>his into a tool of government to</w:t>
      </w:r>
      <w:r w:rsidR="00B479D3">
        <w:rPr>
          <w:rFonts w:ascii="Century Gothic" w:hAnsi="Century Gothic"/>
          <w:sz w:val="22"/>
          <w:szCs w:val="22"/>
        </w:rPr>
        <w:t xml:space="preserve"> help her to maintain her control.</w:t>
      </w:r>
    </w:p>
    <w:p w:rsidR="00C416A8" w:rsidRPr="00162698" w:rsidRDefault="00C416A8" w:rsidP="00E73D16">
      <w:pPr>
        <w:jc w:val="center"/>
        <w:rPr>
          <w:rFonts w:ascii="Century Gothic" w:hAnsi="Century Gothic"/>
          <w:sz w:val="22"/>
          <w:szCs w:val="22"/>
        </w:rPr>
      </w:pPr>
    </w:p>
    <w:p w:rsidR="00C416A8" w:rsidRPr="00162698" w:rsidRDefault="00C416A8" w:rsidP="00E73D16">
      <w:pPr>
        <w:jc w:val="center"/>
        <w:rPr>
          <w:rFonts w:ascii="Century Gothic" w:hAnsi="Century Gothic"/>
          <w:sz w:val="22"/>
          <w:szCs w:val="22"/>
        </w:rPr>
      </w:pPr>
    </w:p>
    <w:p w:rsidR="00C416A8" w:rsidRPr="00162698" w:rsidRDefault="00C416A8" w:rsidP="00E73D16">
      <w:pPr>
        <w:jc w:val="center"/>
        <w:rPr>
          <w:rFonts w:ascii="Century Gothic" w:hAnsi="Century Gothic"/>
          <w:sz w:val="22"/>
          <w:szCs w:val="22"/>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C416A8" w:rsidP="00E73D16">
      <w:pPr>
        <w:jc w:val="center"/>
        <w:rPr>
          <w:rFonts w:ascii="Century Gothic" w:hAnsi="Century Gothic"/>
        </w:rPr>
      </w:pPr>
    </w:p>
    <w:p w:rsidR="00C416A8" w:rsidRDefault="006028BF" w:rsidP="00E73D16">
      <w:pPr>
        <w:jc w:val="center"/>
        <w:rPr>
          <w:rFonts w:ascii="Century Gothic" w:hAnsi="Century Gothic"/>
        </w:rPr>
      </w:pPr>
      <w:r>
        <w:rPr>
          <w:noProof/>
          <w:color w:val="0000FF"/>
        </w:rPr>
        <w:lastRenderedPageBreak/>
        <w:drawing>
          <wp:inline distT="0" distB="0" distL="0" distR="0">
            <wp:extent cx="3452884" cy="2753686"/>
            <wp:effectExtent l="0" t="0" r="0" b="8890"/>
            <wp:docPr id="15" name="Picture 1" descr="File:Elizabeth I (Armada Portrait).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lizabeth I (Armada Portrait).jpg">
                      <a:hlinkClick r:id="rId24"/>
                    </pic:cNvPr>
                    <pic:cNvPicPr>
                      <a:picLocks noChangeAspect="1" noChangeArrowheads="1"/>
                    </pic:cNvPicPr>
                  </pic:nvPicPr>
                  <pic:blipFill>
                    <a:blip r:embed="rId25" cstate="print"/>
                    <a:srcRect/>
                    <a:stretch>
                      <a:fillRect/>
                    </a:stretch>
                  </pic:blipFill>
                  <pic:spPr bwMode="auto">
                    <a:xfrm>
                      <a:off x="0" y="0"/>
                      <a:ext cx="3454464" cy="2754946"/>
                    </a:xfrm>
                    <a:prstGeom prst="rect">
                      <a:avLst/>
                    </a:prstGeom>
                    <a:noFill/>
                    <a:ln w="9525">
                      <a:noFill/>
                      <a:miter lim="800000"/>
                      <a:headEnd/>
                      <a:tailEnd/>
                    </a:ln>
                  </pic:spPr>
                </pic:pic>
              </a:graphicData>
            </a:graphic>
          </wp:inline>
        </w:drawing>
      </w:r>
    </w:p>
    <w:p w:rsidR="00C416A8" w:rsidRDefault="00C416A8" w:rsidP="00E73D16">
      <w:pPr>
        <w:jc w:val="center"/>
        <w:rPr>
          <w:rFonts w:ascii="Century Gothic" w:hAnsi="Century Gothic"/>
        </w:rPr>
      </w:pPr>
    </w:p>
    <w:p w:rsidR="001676B3" w:rsidRDefault="001676B3" w:rsidP="00E73D16">
      <w:pPr>
        <w:jc w:val="center"/>
        <w:rPr>
          <w:rFonts w:ascii="Century Gothic" w:hAnsi="Century Gothic"/>
        </w:rPr>
      </w:pPr>
    </w:p>
    <w:p w:rsidR="001676B3" w:rsidRDefault="006028BF" w:rsidP="00E73D16">
      <w:pPr>
        <w:jc w:val="center"/>
        <w:rPr>
          <w:rFonts w:ascii="Century Gothic" w:hAnsi="Century Gothic"/>
        </w:rPr>
      </w:pPr>
      <w:r>
        <w:rPr>
          <w:noProof/>
        </w:rPr>
        <w:drawing>
          <wp:inline distT="0" distB="0" distL="0" distR="0">
            <wp:extent cx="2383826" cy="3218558"/>
            <wp:effectExtent l="0" t="0" r="0" b="1270"/>
            <wp:docPr id="16" name="Picture 4" descr="http://www.luminarium.org/renlit/elizasi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uminarium.org/renlit/elizasieve.jpg"/>
                    <pic:cNvPicPr>
                      <a:picLocks noChangeAspect="1" noChangeArrowheads="1"/>
                    </pic:cNvPicPr>
                  </pic:nvPicPr>
                  <pic:blipFill>
                    <a:blip r:embed="rId26" cstate="print"/>
                    <a:srcRect/>
                    <a:stretch>
                      <a:fillRect/>
                    </a:stretch>
                  </pic:blipFill>
                  <pic:spPr bwMode="auto">
                    <a:xfrm>
                      <a:off x="0" y="0"/>
                      <a:ext cx="2385087" cy="3220260"/>
                    </a:xfrm>
                    <a:prstGeom prst="rect">
                      <a:avLst/>
                    </a:prstGeom>
                    <a:noFill/>
                    <a:ln w="9525">
                      <a:noFill/>
                      <a:miter lim="800000"/>
                      <a:headEnd/>
                      <a:tailEnd/>
                    </a:ln>
                  </pic:spPr>
                </pic:pic>
              </a:graphicData>
            </a:graphic>
          </wp:inline>
        </w:drawing>
      </w:r>
    </w:p>
    <w:p w:rsidR="001676B3" w:rsidRDefault="001676B3" w:rsidP="00E73D16">
      <w:pPr>
        <w:jc w:val="center"/>
        <w:rPr>
          <w:rFonts w:ascii="Century Gothic" w:hAnsi="Century Gothic"/>
        </w:rPr>
      </w:pPr>
    </w:p>
    <w:p w:rsidR="00BD7D4C" w:rsidRPr="00C56DD9" w:rsidRDefault="00DB2E5D" w:rsidP="008969C4">
      <w:pPr>
        <w:pStyle w:val="ListParagraph"/>
        <w:numPr>
          <w:ilvl w:val="0"/>
          <w:numId w:val="8"/>
        </w:numPr>
        <w:jc w:val="both"/>
        <w:rPr>
          <w:rFonts w:ascii="Century Gothic" w:hAnsi="Century Gothic"/>
          <w:b/>
          <w:sz w:val="22"/>
          <w:szCs w:val="22"/>
        </w:rPr>
      </w:pPr>
      <w:proofErr w:type="gramStart"/>
      <w:r w:rsidRPr="00C56DD9">
        <w:rPr>
          <w:rFonts w:ascii="Century Gothic" w:hAnsi="Century Gothic"/>
          <w:sz w:val="22"/>
          <w:szCs w:val="22"/>
        </w:rPr>
        <w:t>Finally</w:t>
      </w:r>
      <w:proofErr w:type="gramEnd"/>
      <w:r w:rsidRPr="00C56DD9">
        <w:rPr>
          <w:rFonts w:ascii="Century Gothic" w:hAnsi="Century Gothic"/>
          <w:sz w:val="22"/>
          <w:szCs w:val="22"/>
        </w:rPr>
        <w:t xml:space="preserve"> it is worth noting that the Court was the centre of the patronage and faction system. Patronage can be defined as “</w:t>
      </w:r>
      <w:r w:rsidRPr="00C56DD9">
        <w:rPr>
          <w:rFonts w:ascii="Century Gothic" w:hAnsi="Century Gothic"/>
          <w:b/>
          <w:sz w:val="22"/>
          <w:szCs w:val="22"/>
          <w:u w:val="single"/>
        </w:rPr>
        <w:t xml:space="preserve">the disposal of jobs and offices – which were in the gift of the Queen or her leading </w:t>
      </w:r>
      <w:proofErr w:type="gramStart"/>
      <w:r w:rsidRPr="00C56DD9">
        <w:rPr>
          <w:rFonts w:ascii="Century Gothic" w:hAnsi="Century Gothic"/>
          <w:b/>
          <w:sz w:val="22"/>
          <w:szCs w:val="22"/>
          <w:u w:val="single"/>
        </w:rPr>
        <w:t>ministers</w:t>
      </w:r>
      <w:r w:rsidRPr="00C56DD9">
        <w:rPr>
          <w:rFonts w:ascii="Century Gothic" w:hAnsi="Century Gothic"/>
          <w:sz w:val="22"/>
          <w:szCs w:val="22"/>
        </w:rPr>
        <w:t>”(</w:t>
      </w:r>
      <w:proofErr w:type="gramEnd"/>
      <w:r w:rsidRPr="00485EE2">
        <w:rPr>
          <w:rFonts w:ascii="Century Gothic" w:hAnsi="Century Gothic"/>
          <w:b/>
          <w:sz w:val="22"/>
          <w:szCs w:val="22"/>
          <w:u w:val="single"/>
        </w:rPr>
        <w:t>M Tillman</w:t>
      </w:r>
      <w:r w:rsidRPr="00C56DD9">
        <w:rPr>
          <w:rFonts w:ascii="Century Gothic" w:hAnsi="Century Gothic"/>
          <w:sz w:val="22"/>
          <w:szCs w:val="22"/>
        </w:rPr>
        <w:t xml:space="preserve">). </w:t>
      </w:r>
      <w:r w:rsidR="006D3B88" w:rsidRPr="00C56DD9">
        <w:rPr>
          <w:rFonts w:ascii="Century Gothic" w:hAnsi="Century Gothic"/>
          <w:sz w:val="22"/>
          <w:szCs w:val="22"/>
        </w:rPr>
        <w:t xml:space="preserve">In other </w:t>
      </w:r>
      <w:proofErr w:type="gramStart"/>
      <w:r w:rsidR="006D3B88" w:rsidRPr="00C56DD9">
        <w:rPr>
          <w:rFonts w:ascii="Century Gothic" w:hAnsi="Century Gothic"/>
          <w:sz w:val="22"/>
          <w:szCs w:val="22"/>
        </w:rPr>
        <w:t>words</w:t>
      </w:r>
      <w:proofErr w:type="gramEnd"/>
      <w:r w:rsidR="006D3B88" w:rsidRPr="00C56DD9">
        <w:rPr>
          <w:rFonts w:ascii="Century Gothic" w:hAnsi="Century Gothic"/>
          <w:sz w:val="22"/>
          <w:szCs w:val="22"/>
        </w:rPr>
        <w:t xml:space="preserve"> </w:t>
      </w:r>
      <w:r w:rsidR="00EF610B" w:rsidRPr="00C56DD9">
        <w:rPr>
          <w:rFonts w:ascii="Century Gothic" w:hAnsi="Century Gothic"/>
          <w:sz w:val="22"/>
          <w:szCs w:val="22"/>
        </w:rPr>
        <w:t>patronage w</w:t>
      </w:r>
      <w:r w:rsidR="00EF610B">
        <w:rPr>
          <w:rFonts w:ascii="Century Gothic" w:hAnsi="Century Gothic"/>
          <w:sz w:val="22"/>
          <w:szCs w:val="22"/>
        </w:rPr>
        <w:t>as</w:t>
      </w:r>
      <w:r w:rsidR="006D3B88" w:rsidRPr="00C56DD9">
        <w:rPr>
          <w:rFonts w:ascii="Century Gothic" w:hAnsi="Century Gothic"/>
          <w:sz w:val="22"/>
          <w:szCs w:val="22"/>
        </w:rPr>
        <w:t xml:space="preserve"> the reward the Crown needed to </w:t>
      </w:r>
      <w:r w:rsidR="00C56DD9" w:rsidRPr="00C56DD9">
        <w:rPr>
          <w:rFonts w:ascii="Century Gothic" w:hAnsi="Century Gothic"/>
          <w:sz w:val="22"/>
          <w:szCs w:val="22"/>
        </w:rPr>
        <w:t>give out</w:t>
      </w:r>
      <w:r w:rsidR="006D3B88" w:rsidRPr="00C56DD9">
        <w:rPr>
          <w:rFonts w:ascii="Century Gothic" w:hAnsi="Century Gothic"/>
          <w:sz w:val="22"/>
          <w:szCs w:val="22"/>
        </w:rPr>
        <w:t xml:space="preserve"> to acknowledge the loyalty and service</w:t>
      </w:r>
      <w:r w:rsidR="007F6B64" w:rsidRPr="00C56DD9">
        <w:rPr>
          <w:rFonts w:ascii="Century Gothic" w:hAnsi="Century Gothic"/>
          <w:sz w:val="22"/>
          <w:szCs w:val="22"/>
        </w:rPr>
        <w:t xml:space="preserve"> of the political nation</w:t>
      </w:r>
      <w:r w:rsidR="00C56DD9" w:rsidRPr="00C56DD9">
        <w:rPr>
          <w:rFonts w:ascii="Century Gothic" w:hAnsi="Century Gothic"/>
          <w:sz w:val="22"/>
          <w:szCs w:val="22"/>
        </w:rPr>
        <w:t xml:space="preserve">. This made </w:t>
      </w:r>
      <w:r w:rsidR="00BD7D4C" w:rsidRPr="00C56DD9">
        <w:rPr>
          <w:rFonts w:ascii="Century Gothic" w:hAnsi="Century Gothic"/>
          <w:sz w:val="22"/>
          <w:szCs w:val="22"/>
        </w:rPr>
        <w:t>the Court</w:t>
      </w:r>
      <w:r w:rsidR="00BD7D4C" w:rsidRPr="00C56DD9">
        <w:rPr>
          <w:rFonts w:ascii="Century Gothic" w:hAnsi="Century Gothic"/>
          <w:b/>
          <w:sz w:val="22"/>
          <w:szCs w:val="22"/>
          <w:u w:val="single"/>
        </w:rPr>
        <w:t xml:space="preserve"> </w:t>
      </w:r>
      <w:r w:rsidR="00C56DD9" w:rsidRPr="00C56DD9">
        <w:rPr>
          <w:rFonts w:ascii="Century Gothic" w:hAnsi="Century Gothic"/>
          <w:b/>
          <w:sz w:val="22"/>
          <w:szCs w:val="22"/>
          <w:u w:val="single"/>
        </w:rPr>
        <w:t>“</w:t>
      </w:r>
      <w:r w:rsidR="00BD7D4C" w:rsidRPr="00C56DD9">
        <w:rPr>
          <w:rFonts w:ascii="Century Gothic" w:hAnsi="Century Gothic"/>
          <w:b/>
          <w:sz w:val="22"/>
          <w:szCs w:val="22"/>
          <w:u w:val="single"/>
        </w:rPr>
        <w:t>the clearing-house</w:t>
      </w:r>
      <w:r w:rsidR="00BD7D4C" w:rsidRPr="00C56DD9">
        <w:rPr>
          <w:rFonts w:ascii="Century Gothic" w:hAnsi="Century Gothic"/>
          <w:sz w:val="22"/>
          <w:szCs w:val="22"/>
        </w:rPr>
        <w:t>” (</w:t>
      </w:r>
      <w:r w:rsidR="00BD7D4C" w:rsidRPr="00C56DD9">
        <w:rPr>
          <w:rFonts w:ascii="Century Gothic" w:hAnsi="Century Gothic"/>
          <w:b/>
          <w:sz w:val="22"/>
          <w:szCs w:val="22"/>
          <w:u w:val="single"/>
        </w:rPr>
        <w:t>C Haigh</w:t>
      </w:r>
      <w:r w:rsidR="00BD7D4C" w:rsidRPr="00C56DD9">
        <w:rPr>
          <w:rFonts w:ascii="Century Gothic" w:hAnsi="Century Gothic"/>
          <w:sz w:val="22"/>
          <w:szCs w:val="22"/>
        </w:rPr>
        <w:t xml:space="preserve">). </w:t>
      </w:r>
      <w:r w:rsidR="006D3B88" w:rsidRPr="00C56DD9">
        <w:rPr>
          <w:rFonts w:ascii="Century Gothic" w:hAnsi="Century Gothic"/>
          <w:sz w:val="22"/>
          <w:szCs w:val="22"/>
        </w:rPr>
        <w:t xml:space="preserve"> </w:t>
      </w:r>
      <w:r w:rsidR="006D3B88" w:rsidRPr="00C56DD9">
        <w:rPr>
          <w:rFonts w:ascii="Century Gothic" w:hAnsi="Century Gothic"/>
          <w:b/>
          <w:sz w:val="22"/>
          <w:szCs w:val="22"/>
          <w:u w:val="single"/>
        </w:rPr>
        <w:t xml:space="preserve">W </w:t>
      </w:r>
      <w:proofErr w:type="spellStart"/>
      <w:r w:rsidR="006D3B88" w:rsidRPr="00C56DD9">
        <w:rPr>
          <w:rFonts w:ascii="Century Gothic" w:hAnsi="Century Gothic"/>
          <w:b/>
          <w:sz w:val="22"/>
          <w:szCs w:val="22"/>
          <w:u w:val="single"/>
        </w:rPr>
        <w:t>MacCaffrey</w:t>
      </w:r>
      <w:proofErr w:type="spellEnd"/>
      <w:r w:rsidR="006D3B88" w:rsidRPr="00C56DD9">
        <w:rPr>
          <w:rFonts w:ascii="Century Gothic" w:hAnsi="Century Gothic"/>
          <w:sz w:val="22"/>
          <w:szCs w:val="22"/>
        </w:rPr>
        <w:t xml:space="preserve"> estimates </w:t>
      </w:r>
      <w:r w:rsidR="007F6B64" w:rsidRPr="00C56DD9">
        <w:rPr>
          <w:rFonts w:ascii="Century Gothic" w:hAnsi="Century Gothic"/>
          <w:sz w:val="22"/>
          <w:szCs w:val="22"/>
        </w:rPr>
        <w:t>that there were no</w:t>
      </w:r>
      <w:r w:rsidR="006D3B88" w:rsidRPr="00C56DD9">
        <w:rPr>
          <w:rFonts w:ascii="Century Gothic" w:hAnsi="Century Gothic"/>
          <w:sz w:val="22"/>
          <w:szCs w:val="22"/>
        </w:rPr>
        <w:t xml:space="preserve"> more than 2,500 men </w:t>
      </w:r>
      <w:r w:rsidR="00BD7D4C" w:rsidRPr="00C56DD9">
        <w:rPr>
          <w:rFonts w:ascii="Century Gothic" w:hAnsi="Century Gothic"/>
          <w:sz w:val="22"/>
          <w:szCs w:val="22"/>
        </w:rPr>
        <w:t xml:space="preserve">with political power in Elizabethan England, </w:t>
      </w:r>
      <w:r w:rsidR="006D3B88" w:rsidRPr="00C56DD9">
        <w:rPr>
          <w:rFonts w:ascii="Century Gothic" w:hAnsi="Century Gothic"/>
          <w:sz w:val="22"/>
          <w:szCs w:val="22"/>
        </w:rPr>
        <w:t>and estimates that 1,000 of these had directly attended Court at some stage in their life.  This represents a considerable proportion</w:t>
      </w:r>
      <w:r w:rsidR="00C56DD9">
        <w:rPr>
          <w:rFonts w:ascii="Century Gothic" w:hAnsi="Century Gothic"/>
          <w:sz w:val="22"/>
          <w:szCs w:val="22"/>
        </w:rPr>
        <w:t>, and reflects the importance of this function of the Court</w:t>
      </w:r>
      <w:r w:rsidR="006D3B88" w:rsidRPr="00C56DD9">
        <w:rPr>
          <w:rFonts w:ascii="Century Gothic" w:hAnsi="Century Gothic"/>
          <w:sz w:val="22"/>
          <w:szCs w:val="22"/>
        </w:rPr>
        <w:t xml:space="preserve">. </w:t>
      </w:r>
    </w:p>
    <w:p w:rsidR="00BD7D4C" w:rsidRDefault="00BD7D4C" w:rsidP="00BD7D4C">
      <w:pPr>
        <w:pStyle w:val="ListParagraph"/>
        <w:jc w:val="both"/>
        <w:rPr>
          <w:rFonts w:ascii="Century Gothic" w:hAnsi="Century Gothic"/>
          <w:b/>
          <w:sz w:val="22"/>
          <w:szCs w:val="22"/>
        </w:rPr>
      </w:pPr>
    </w:p>
    <w:p w:rsidR="009429F2" w:rsidRDefault="009429F2" w:rsidP="00BD7D4C">
      <w:pPr>
        <w:pStyle w:val="ListParagraph"/>
        <w:jc w:val="both"/>
        <w:rPr>
          <w:rFonts w:ascii="Century Gothic" w:hAnsi="Century Gothic"/>
          <w:b/>
          <w:sz w:val="22"/>
          <w:szCs w:val="22"/>
        </w:rPr>
      </w:pPr>
    </w:p>
    <w:p w:rsidR="009429F2" w:rsidRPr="00C56DD9" w:rsidRDefault="009429F2" w:rsidP="00BD7D4C">
      <w:pPr>
        <w:pStyle w:val="ListParagraph"/>
        <w:jc w:val="both"/>
        <w:rPr>
          <w:rFonts w:ascii="Century Gothic" w:hAnsi="Century Gothic"/>
          <w:b/>
          <w:sz w:val="22"/>
          <w:szCs w:val="22"/>
        </w:rPr>
      </w:pPr>
    </w:p>
    <w:p w:rsidR="001676B3" w:rsidRDefault="00EF610B" w:rsidP="00BD7D4C">
      <w:pPr>
        <w:pStyle w:val="ListParagraph"/>
        <w:jc w:val="both"/>
        <w:rPr>
          <w:rFonts w:ascii="Century Gothic" w:hAnsi="Century Gothic"/>
          <w:sz w:val="22"/>
          <w:szCs w:val="22"/>
        </w:rPr>
      </w:pPr>
      <w:r>
        <w:rPr>
          <w:rFonts w:ascii="Century Gothic" w:hAnsi="Century Gothic"/>
          <w:sz w:val="22"/>
          <w:szCs w:val="22"/>
        </w:rPr>
        <w:lastRenderedPageBreak/>
        <w:t xml:space="preserve">Patronage underpinned the faction system. </w:t>
      </w:r>
      <w:r w:rsidR="00BD7D4C" w:rsidRPr="00C56DD9">
        <w:rPr>
          <w:rFonts w:ascii="Century Gothic" w:hAnsi="Century Gothic"/>
          <w:sz w:val="22"/>
          <w:szCs w:val="22"/>
        </w:rPr>
        <w:t>“</w:t>
      </w:r>
      <w:r w:rsidR="00BD7D4C" w:rsidRPr="00C56DD9">
        <w:rPr>
          <w:rFonts w:ascii="Century Gothic" w:hAnsi="Century Gothic"/>
          <w:b/>
          <w:sz w:val="22"/>
          <w:szCs w:val="22"/>
          <w:u w:val="single"/>
        </w:rPr>
        <w:t>Les</w:t>
      </w:r>
      <w:r w:rsidR="00B752B1">
        <w:rPr>
          <w:rFonts w:ascii="Century Gothic" w:hAnsi="Century Gothic"/>
          <w:b/>
          <w:sz w:val="22"/>
          <w:szCs w:val="22"/>
          <w:u w:val="single"/>
        </w:rPr>
        <w:t>ser men attached themselves to c</w:t>
      </w:r>
      <w:r w:rsidR="00BD7D4C" w:rsidRPr="00C56DD9">
        <w:rPr>
          <w:rFonts w:ascii="Century Gothic" w:hAnsi="Century Gothic"/>
          <w:b/>
          <w:sz w:val="22"/>
          <w:szCs w:val="22"/>
          <w:u w:val="single"/>
        </w:rPr>
        <w:t>ourtiers who might secure them offices or grants</w:t>
      </w:r>
      <w:r w:rsidR="00C56DD9">
        <w:rPr>
          <w:rFonts w:ascii="Century Gothic" w:hAnsi="Century Gothic"/>
          <w:b/>
          <w:sz w:val="22"/>
          <w:szCs w:val="22"/>
          <w:u w:val="single"/>
        </w:rPr>
        <w:t xml:space="preserve">” </w:t>
      </w:r>
      <w:r w:rsidR="00C56DD9" w:rsidRPr="00C56DD9">
        <w:rPr>
          <w:rFonts w:ascii="Century Gothic" w:hAnsi="Century Gothic"/>
          <w:sz w:val="22"/>
          <w:szCs w:val="22"/>
        </w:rPr>
        <w:t>i</w:t>
      </w:r>
      <w:r w:rsidR="00BD7D4C" w:rsidRPr="00C56DD9">
        <w:rPr>
          <w:rFonts w:ascii="Century Gothic" w:hAnsi="Century Gothic"/>
          <w:sz w:val="22"/>
          <w:szCs w:val="22"/>
        </w:rPr>
        <w:t>ndeed</w:t>
      </w:r>
      <w:proofErr w:type="gramStart"/>
      <w:r w:rsidR="00BD7D4C" w:rsidRPr="00C56DD9">
        <w:rPr>
          <w:rFonts w:ascii="Century Gothic" w:hAnsi="Century Gothic"/>
          <w:sz w:val="22"/>
          <w:szCs w:val="22"/>
        </w:rPr>
        <w:t>...</w:t>
      </w:r>
      <w:r w:rsidR="00C56DD9" w:rsidRPr="00C56DD9">
        <w:rPr>
          <w:rFonts w:ascii="Century Gothic" w:hAnsi="Century Gothic"/>
          <w:sz w:val="22"/>
          <w:szCs w:val="22"/>
        </w:rPr>
        <w:t>”</w:t>
      </w:r>
      <w:r w:rsidR="00BD7D4C" w:rsidRPr="00C56DD9">
        <w:rPr>
          <w:rFonts w:ascii="Century Gothic" w:hAnsi="Century Gothic"/>
          <w:b/>
          <w:sz w:val="22"/>
          <w:szCs w:val="22"/>
          <w:u w:val="single"/>
        </w:rPr>
        <w:t>a</w:t>
      </w:r>
      <w:proofErr w:type="gramEnd"/>
      <w:r w:rsidR="00BD7D4C" w:rsidRPr="00C56DD9">
        <w:rPr>
          <w:rFonts w:ascii="Century Gothic" w:hAnsi="Century Gothic"/>
          <w:b/>
          <w:sz w:val="22"/>
          <w:szCs w:val="22"/>
          <w:u w:val="single"/>
        </w:rPr>
        <w:t xml:space="preserve"> courtier’s following in his locality was dependent upon his ability to provide patronage</w:t>
      </w:r>
      <w:r w:rsidR="00BD7D4C" w:rsidRPr="00C56DD9">
        <w:rPr>
          <w:rFonts w:ascii="Century Gothic" w:hAnsi="Century Gothic"/>
          <w:sz w:val="22"/>
          <w:szCs w:val="22"/>
        </w:rPr>
        <w:t>” (</w:t>
      </w:r>
      <w:r w:rsidR="00C86317">
        <w:rPr>
          <w:rFonts w:ascii="Century Gothic" w:hAnsi="Century Gothic"/>
          <w:b/>
          <w:sz w:val="22"/>
          <w:szCs w:val="22"/>
          <w:u w:val="single"/>
        </w:rPr>
        <w:t xml:space="preserve">C </w:t>
      </w:r>
      <w:r w:rsidR="00BD7D4C" w:rsidRPr="00C86317">
        <w:rPr>
          <w:rFonts w:ascii="Century Gothic" w:hAnsi="Century Gothic"/>
          <w:b/>
          <w:sz w:val="22"/>
          <w:szCs w:val="22"/>
          <w:u w:val="single"/>
        </w:rPr>
        <w:t>Haigh</w:t>
      </w:r>
      <w:r w:rsidR="00BD7D4C" w:rsidRPr="00C56DD9">
        <w:rPr>
          <w:rFonts w:ascii="Century Gothic" w:hAnsi="Century Gothic"/>
          <w:sz w:val="22"/>
          <w:szCs w:val="22"/>
        </w:rPr>
        <w:t xml:space="preserve"> </w:t>
      </w:r>
      <w:r w:rsidR="00C86317">
        <w:rPr>
          <w:rFonts w:ascii="Century Gothic" w:hAnsi="Century Gothic"/>
          <w:sz w:val="22"/>
          <w:szCs w:val="22"/>
        </w:rPr>
        <w:t>)</w:t>
      </w:r>
      <w:r w:rsidR="00BD7D4C" w:rsidRPr="00C56DD9">
        <w:rPr>
          <w:rFonts w:ascii="Century Gothic" w:hAnsi="Century Gothic"/>
          <w:sz w:val="22"/>
          <w:szCs w:val="22"/>
        </w:rPr>
        <w:t xml:space="preserve">. </w:t>
      </w:r>
      <w:r>
        <w:rPr>
          <w:rFonts w:ascii="Century Gothic" w:hAnsi="Century Gothic"/>
          <w:sz w:val="22"/>
          <w:szCs w:val="22"/>
        </w:rPr>
        <w:t>Hence</w:t>
      </w:r>
      <w:r w:rsidR="00BD7D4C" w:rsidRPr="00C56DD9">
        <w:rPr>
          <w:rFonts w:ascii="Century Gothic" w:hAnsi="Century Gothic"/>
          <w:sz w:val="22"/>
          <w:szCs w:val="22"/>
        </w:rPr>
        <w:t>, factions were</w:t>
      </w:r>
      <w:r w:rsidR="00C86317">
        <w:rPr>
          <w:rFonts w:ascii="Century Gothic" w:hAnsi="Century Gothic"/>
          <w:sz w:val="22"/>
          <w:szCs w:val="22"/>
        </w:rPr>
        <w:t xml:space="preserve"> fluid alliances built around</w:t>
      </w:r>
      <w:r w:rsidR="006B2B57" w:rsidRPr="00C56DD9">
        <w:rPr>
          <w:rFonts w:ascii="Century Gothic" w:hAnsi="Century Gothic"/>
          <w:sz w:val="22"/>
          <w:szCs w:val="22"/>
        </w:rPr>
        <w:t xml:space="preserve"> the influence and patronage a </w:t>
      </w:r>
      <w:r w:rsidR="00C86317">
        <w:rPr>
          <w:rFonts w:ascii="Century Gothic" w:hAnsi="Century Gothic"/>
          <w:sz w:val="22"/>
          <w:szCs w:val="22"/>
        </w:rPr>
        <w:t xml:space="preserve">great </w:t>
      </w:r>
      <w:r w:rsidR="006B2B57" w:rsidRPr="00C56DD9">
        <w:rPr>
          <w:rFonts w:ascii="Century Gothic" w:hAnsi="Century Gothic"/>
          <w:sz w:val="22"/>
          <w:szCs w:val="22"/>
        </w:rPr>
        <w:t xml:space="preserve">man had. </w:t>
      </w:r>
      <w:r w:rsidR="00FA452F" w:rsidRPr="00C56DD9">
        <w:rPr>
          <w:rFonts w:ascii="Century Gothic" w:hAnsi="Century Gothic"/>
          <w:sz w:val="22"/>
          <w:szCs w:val="22"/>
        </w:rPr>
        <w:t>Such factional leaders were thus the “</w:t>
      </w:r>
      <w:r w:rsidR="00FA452F" w:rsidRPr="00C56DD9">
        <w:rPr>
          <w:rFonts w:ascii="Century Gothic" w:hAnsi="Century Gothic"/>
          <w:b/>
          <w:sz w:val="22"/>
          <w:szCs w:val="22"/>
          <w:u w:val="single"/>
        </w:rPr>
        <w:t xml:space="preserve">brokers of </w:t>
      </w:r>
      <w:proofErr w:type="gramStart"/>
      <w:r w:rsidR="00FA452F" w:rsidRPr="00C56DD9">
        <w:rPr>
          <w:rFonts w:ascii="Century Gothic" w:hAnsi="Century Gothic"/>
          <w:b/>
          <w:sz w:val="22"/>
          <w:szCs w:val="22"/>
          <w:u w:val="single"/>
        </w:rPr>
        <w:t>patronage</w:t>
      </w:r>
      <w:r w:rsidR="00FA452F" w:rsidRPr="00C56DD9">
        <w:rPr>
          <w:rFonts w:ascii="Century Gothic" w:hAnsi="Century Gothic"/>
          <w:sz w:val="22"/>
          <w:szCs w:val="22"/>
        </w:rPr>
        <w:t>”</w:t>
      </w:r>
      <w:r w:rsidR="00BD7D4C" w:rsidRPr="00C56DD9">
        <w:rPr>
          <w:rFonts w:ascii="Century Gothic" w:hAnsi="Century Gothic"/>
          <w:sz w:val="22"/>
          <w:szCs w:val="22"/>
        </w:rPr>
        <w:t>(</w:t>
      </w:r>
      <w:proofErr w:type="gramEnd"/>
      <w:r w:rsidR="00FA452F" w:rsidRPr="00C56DD9">
        <w:rPr>
          <w:rFonts w:ascii="Century Gothic" w:hAnsi="Century Gothic"/>
          <w:sz w:val="22"/>
          <w:szCs w:val="22"/>
        </w:rPr>
        <w:t xml:space="preserve"> </w:t>
      </w:r>
      <w:r w:rsidR="00C26F15" w:rsidRPr="00C56DD9">
        <w:rPr>
          <w:rFonts w:ascii="Century Gothic" w:hAnsi="Century Gothic"/>
          <w:b/>
          <w:sz w:val="22"/>
          <w:szCs w:val="22"/>
          <w:u w:val="single"/>
        </w:rPr>
        <w:t>M Tillman</w:t>
      </w:r>
      <w:r w:rsidR="00C26F15" w:rsidRPr="00C56DD9">
        <w:rPr>
          <w:rFonts w:ascii="Century Gothic" w:hAnsi="Century Gothic"/>
          <w:sz w:val="22"/>
          <w:szCs w:val="22"/>
        </w:rPr>
        <w:t xml:space="preserve">) </w:t>
      </w:r>
      <w:r w:rsidR="006B2B57" w:rsidRPr="00C56DD9">
        <w:rPr>
          <w:rFonts w:ascii="Century Gothic" w:hAnsi="Century Gothic"/>
          <w:sz w:val="22"/>
          <w:szCs w:val="22"/>
        </w:rPr>
        <w:t>This meant that there was a “</w:t>
      </w:r>
      <w:r w:rsidR="006B2B57" w:rsidRPr="00C56DD9">
        <w:rPr>
          <w:rFonts w:ascii="Century Gothic" w:hAnsi="Century Gothic"/>
          <w:b/>
          <w:sz w:val="22"/>
          <w:szCs w:val="22"/>
          <w:u w:val="single"/>
        </w:rPr>
        <w:t>never-ending process of competitive jockeying for position</w:t>
      </w:r>
      <w:r w:rsidR="006B2B57" w:rsidRPr="00C56DD9">
        <w:rPr>
          <w:rFonts w:ascii="Century Gothic" w:hAnsi="Century Gothic"/>
          <w:sz w:val="22"/>
          <w:szCs w:val="22"/>
        </w:rPr>
        <w:t>” (</w:t>
      </w:r>
      <w:r w:rsidR="006B2B57" w:rsidRPr="00C56DD9">
        <w:rPr>
          <w:rFonts w:ascii="Century Gothic" w:hAnsi="Century Gothic"/>
          <w:b/>
          <w:sz w:val="22"/>
          <w:szCs w:val="22"/>
          <w:u w:val="single"/>
        </w:rPr>
        <w:t>K Randell</w:t>
      </w:r>
      <w:r w:rsidR="006B2B57" w:rsidRPr="00C56DD9">
        <w:rPr>
          <w:rFonts w:ascii="Century Gothic" w:hAnsi="Century Gothic"/>
          <w:sz w:val="22"/>
          <w:szCs w:val="22"/>
        </w:rPr>
        <w:t>)</w:t>
      </w:r>
      <w:r w:rsidR="00FA452F" w:rsidRPr="00C56DD9">
        <w:rPr>
          <w:rFonts w:ascii="Century Gothic" w:hAnsi="Century Gothic"/>
          <w:sz w:val="22"/>
          <w:szCs w:val="22"/>
        </w:rPr>
        <w:t>.</w:t>
      </w:r>
    </w:p>
    <w:p w:rsidR="009429F2" w:rsidRPr="00C56DD9" w:rsidRDefault="009429F2" w:rsidP="00BD7D4C">
      <w:pPr>
        <w:pStyle w:val="ListParagraph"/>
        <w:jc w:val="both"/>
        <w:rPr>
          <w:rFonts w:ascii="Century Gothic" w:hAnsi="Century Gothic"/>
          <w:b/>
          <w:sz w:val="22"/>
          <w:szCs w:val="22"/>
        </w:rPr>
      </w:pPr>
    </w:p>
    <w:p w:rsidR="006D3B88" w:rsidRDefault="004C1BD6" w:rsidP="006D3B88">
      <w:pPr>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725824" behindDoc="0" locked="0" layoutInCell="1" allowOverlap="1">
                <wp:simplePos x="0" y="0"/>
                <wp:positionH relativeFrom="column">
                  <wp:posOffset>-56515</wp:posOffset>
                </wp:positionH>
                <wp:positionV relativeFrom="paragraph">
                  <wp:posOffset>25400</wp:posOffset>
                </wp:positionV>
                <wp:extent cx="6796405" cy="3642995"/>
                <wp:effectExtent l="10160" t="6350" r="13335" b="8255"/>
                <wp:wrapNone/>
                <wp:docPr id="10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6405" cy="3642995"/>
                        </a:xfrm>
                        <a:prstGeom prst="verticalScroll">
                          <a:avLst>
                            <a:gd name="adj" fmla="val 12500"/>
                          </a:avLst>
                        </a:prstGeom>
                        <a:solidFill>
                          <a:srgbClr val="FFFFFF"/>
                        </a:solidFill>
                        <a:ln w="9525">
                          <a:solidFill>
                            <a:srgbClr val="000000"/>
                          </a:solidFill>
                          <a:round/>
                          <a:headEnd/>
                          <a:tailEnd/>
                        </a:ln>
                      </wps:spPr>
                      <wps:txbx>
                        <w:txbxContent>
                          <w:p w:rsidR="009429F2" w:rsidRPr="00375915" w:rsidRDefault="009429F2" w:rsidP="00FA452F">
                            <w:pPr>
                              <w:pStyle w:val="ListParagraph"/>
                              <w:jc w:val="center"/>
                              <w:rPr>
                                <w:rFonts w:ascii="Century Gothic" w:hAnsi="Century Gothic"/>
                                <w:b/>
                                <w:sz w:val="18"/>
                                <w:szCs w:val="18"/>
                              </w:rPr>
                            </w:pPr>
                            <w:r w:rsidRPr="00375915">
                              <w:rPr>
                                <w:rFonts w:ascii="Century Gothic" w:hAnsi="Century Gothic"/>
                                <w:b/>
                                <w:sz w:val="18"/>
                                <w:szCs w:val="18"/>
                                <w:u w:val="single"/>
                              </w:rPr>
                              <w:t>Types of patronage used by Elizabeth</w:t>
                            </w:r>
                          </w:p>
                          <w:p w:rsidR="009429F2" w:rsidRPr="00375915" w:rsidRDefault="009429F2" w:rsidP="006D3B88">
                            <w:pPr>
                              <w:pStyle w:val="ListParagraph"/>
                              <w:rPr>
                                <w:rFonts w:ascii="Century Gothic" w:hAnsi="Century Gothic"/>
                                <w:b/>
                                <w:sz w:val="8"/>
                                <w:szCs w:val="8"/>
                              </w:rPr>
                            </w:pPr>
                          </w:p>
                          <w:p w:rsidR="009429F2" w:rsidRPr="00375915" w:rsidRDefault="009429F2" w:rsidP="006D3B88">
                            <w:pPr>
                              <w:pStyle w:val="ListParagraph"/>
                              <w:rPr>
                                <w:rFonts w:ascii="Century Gothic" w:hAnsi="Century Gothic"/>
                                <w:b/>
                                <w:sz w:val="18"/>
                                <w:szCs w:val="18"/>
                              </w:rPr>
                            </w:pPr>
                            <w:r w:rsidRPr="00375915">
                              <w:rPr>
                                <w:rFonts w:ascii="Century Gothic" w:hAnsi="Century Gothic"/>
                                <w:b/>
                                <w:sz w:val="18"/>
                                <w:szCs w:val="18"/>
                              </w:rPr>
                              <w:t>Financial rewards that cost the Crown</w:t>
                            </w:r>
                          </w:p>
                          <w:p w:rsidR="009429F2" w:rsidRPr="00375915" w:rsidRDefault="009429F2" w:rsidP="008969C4">
                            <w:pPr>
                              <w:pStyle w:val="ListParagraph"/>
                              <w:numPr>
                                <w:ilvl w:val="0"/>
                                <w:numId w:val="10"/>
                              </w:numPr>
                              <w:rPr>
                                <w:rFonts w:ascii="Century Gothic" w:hAnsi="Century Gothic"/>
                                <w:b/>
                                <w:i/>
                                <w:sz w:val="18"/>
                                <w:szCs w:val="18"/>
                              </w:rPr>
                            </w:pPr>
                            <w:r w:rsidRPr="00375915">
                              <w:rPr>
                                <w:rFonts w:ascii="Century Gothic" w:hAnsi="Century Gothic"/>
                                <w:b/>
                                <w:i/>
                                <w:sz w:val="18"/>
                                <w:szCs w:val="18"/>
                              </w:rPr>
                              <w:t>Pensions, gratuities and annuities</w:t>
                            </w:r>
                          </w:p>
                          <w:p w:rsidR="009429F2" w:rsidRPr="00375915" w:rsidRDefault="009429F2" w:rsidP="008969C4">
                            <w:pPr>
                              <w:pStyle w:val="ListParagraph"/>
                              <w:numPr>
                                <w:ilvl w:val="0"/>
                                <w:numId w:val="10"/>
                              </w:numPr>
                              <w:rPr>
                                <w:rFonts w:ascii="Century Gothic" w:hAnsi="Century Gothic"/>
                                <w:b/>
                                <w:i/>
                                <w:sz w:val="18"/>
                                <w:szCs w:val="18"/>
                              </w:rPr>
                            </w:pPr>
                            <w:proofErr w:type="spellStart"/>
                            <w:r w:rsidRPr="00375915">
                              <w:rPr>
                                <w:rFonts w:ascii="Century Gothic" w:hAnsi="Century Gothic"/>
                                <w:b/>
                                <w:i/>
                                <w:sz w:val="18"/>
                                <w:szCs w:val="18"/>
                              </w:rPr>
                              <w:t>Wardship</w:t>
                            </w:r>
                            <w:proofErr w:type="spellEnd"/>
                            <w:r w:rsidRPr="00375915">
                              <w:rPr>
                                <w:rFonts w:ascii="Century Gothic" w:hAnsi="Century Gothic"/>
                                <w:b/>
                                <w:i/>
                                <w:sz w:val="18"/>
                                <w:szCs w:val="18"/>
                              </w:rPr>
                              <w:t xml:space="preserve"> of Crown lands</w:t>
                            </w:r>
                          </w:p>
                          <w:p w:rsidR="009429F2" w:rsidRPr="00375915" w:rsidRDefault="009429F2" w:rsidP="00FA452F">
                            <w:pPr>
                              <w:pStyle w:val="ListParagraph"/>
                              <w:ind w:left="1440"/>
                              <w:rPr>
                                <w:rFonts w:ascii="Century Gothic" w:hAnsi="Century Gothic"/>
                                <w:b/>
                                <w:i/>
                                <w:sz w:val="18"/>
                                <w:szCs w:val="18"/>
                              </w:rPr>
                            </w:pPr>
                          </w:p>
                          <w:p w:rsidR="009429F2" w:rsidRPr="00375915" w:rsidRDefault="009429F2" w:rsidP="00FA452F">
                            <w:pPr>
                              <w:pStyle w:val="ListParagraph"/>
                              <w:rPr>
                                <w:rFonts w:ascii="Century Gothic" w:hAnsi="Century Gothic"/>
                                <w:b/>
                                <w:sz w:val="18"/>
                                <w:szCs w:val="18"/>
                              </w:rPr>
                            </w:pPr>
                            <w:r w:rsidRPr="00375915">
                              <w:rPr>
                                <w:rFonts w:ascii="Century Gothic" w:hAnsi="Century Gothic"/>
                                <w:b/>
                                <w:sz w:val="18"/>
                                <w:szCs w:val="18"/>
                              </w:rPr>
                              <w:t>Financial rewards that did not cost the Crown</w:t>
                            </w:r>
                          </w:p>
                          <w:p w:rsidR="009429F2" w:rsidRPr="00375915" w:rsidRDefault="009429F2" w:rsidP="00FA452F">
                            <w:pPr>
                              <w:rPr>
                                <w:rFonts w:ascii="Century Gothic" w:hAnsi="Century Gothic"/>
                                <w:b/>
                                <w:sz w:val="8"/>
                                <w:szCs w:val="8"/>
                              </w:rPr>
                            </w:pPr>
                          </w:p>
                          <w:p w:rsidR="009429F2" w:rsidRPr="00375915" w:rsidRDefault="009429F2" w:rsidP="008969C4">
                            <w:pPr>
                              <w:pStyle w:val="ListParagraph"/>
                              <w:numPr>
                                <w:ilvl w:val="0"/>
                                <w:numId w:val="10"/>
                              </w:numPr>
                              <w:rPr>
                                <w:rFonts w:ascii="Century Gothic" w:hAnsi="Century Gothic"/>
                                <w:b/>
                                <w:i/>
                                <w:sz w:val="18"/>
                                <w:szCs w:val="18"/>
                              </w:rPr>
                            </w:pPr>
                            <w:r w:rsidRPr="00375915">
                              <w:rPr>
                                <w:rFonts w:ascii="Century Gothic" w:hAnsi="Century Gothic"/>
                                <w:b/>
                                <w:i/>
                                <w:sz w:val="18"/>
                                <w:szCs w:val="18"/>
                              </w:rPr>
                              <w:t>Customs Farms</w:t>
                            </w:r>
                          </w:p>
                          <w:p w:rsidR="009429F2" w:rsidRPr="00375915" w:rsidRDefault="009429F2" w:rsidP="008969C4">
                            <w:pPr>
                              <w:pStyle w:val="ListParagraph"/>
                              <w:numPr>
                                <w:ilvl w:val="0"/>
                                <w:numId w:val="10"/>
                              </w:numPr>
                              <w:rPr>
                                <w:rFonts w:ascii="Century Gothic" w:hAnsi="Century Gothic"/>
                                <w:b/>
                                <w:i/>
                                <w:sz w:val="18"/>
                                <w:szCs w:val="18"/>
                              </w:rPr>
                            </w:pPr>
                            <w:r w:rsidRPr="00375915">
                              <w:rPr>
                                <w:rFonts w:ascii="Century Gothic" w:hAnsi="Century Gothic"/>
                                <w:b/>
                                <w:i/>
                                <w:sz w:val="18"/>
                                <w:szCs w:val="18"/>
                              </w:rPr>
                              <w:t>Monopolies rights</w:t>
                            </w:r>
                          </w:p>
                          <w:p w:rsidR="009429F2" w:rsidRPr="00375915" w:rsidRDefault="009429F2" w:rsidP="00B7233F">
                            <w:pPr>
                              <w:pStyle w:val="ListParagraph"/>
                              <w:ind w:left="1440"/>
                              <w:rPr>
                                <w:rFonts w:ascii="Century Gothic" w:hAnsi="Century Gothic"/>
                                <w:b/>
                                <w:sz w:val="8"/>
                                <w:szCs w:val="8"/>
                              </w:rPr>
                            </w:pPr>
                          </w:p>
                          <w:p w:rsidR="009429F2" w:rsidRPr="00375915" w:rsidRDefault="009429F2" w:rsidP="006D3B88">
                            <w:pPr>
                              <w:pStyle w:val="ListParagraph"/>
                              <w:rPr>
                                <w:rFonts w:ascii="Century Gothic" w:hAnsi="Century Gothic"/>
                                <w:b/>
                                <w:sz w:val="18"/>
                                <w:szCs w:val="18"/>
                              </w:rPr>
                            </w:pPr>
                            <w:r w:rsidRPr="00375915">
                              <w:rPr>
                                <w:rFonts w:ascii="Century Gothic" w:hAnsi="Century Gothic"/>
                                <w:b/>
                                <w:sz w:val="18"/>
                                <w:szCs w:val="18"/>
                              </w:rPr>
                              <w:t>Employment</w:t>
                            </w:r>
                          </w:p>
                          <w:p w:rsidR="009429F2" w:rsidRPr="00375915" w:rsidRDefault="009429F2" w:rsidP="008969C4">
                            <w:pPr>
                              <w:pStyle w:val="ListParagraph"/>
                              <w:numPr>
                                <w:ilvl w:val="0"/>
                                <w:numId w:val="11"/>
                              </w:numPr>
                              <w:rPr>
                                <w:rFonts w:ascii="Century Gothic" w:hAnsi="Century Gothic"/>
                                <w:b/>
                                <w:i/>
                                <w:sz w:val="18"/>
                                <w:szCs w:val="18"/>
                              </w:rPr>
                            </w:pPr>
                            <w:r w:rsidRPr="00375915">
                              <w:rPr>
                                <w:rFonts w:ascii="Century Gothic" w:hAnsi="Century Gothic"/>
                                <w:b/>
                                <w:i/>
                                <w:sz w:val="18"/>
                                <w:szCs w:val="18"/>
                              </w:rPr>
                              <w:t>Offices in the legal system and the local administration</w:t>
                            </w:r>
                          </w:p>
                          <w:p w:rsidR="009429F2" w:rsidRPr="00375915" w:rsidRDefault="009429F2" w:rsidP="008969C4">
                            <w:pPr>
                              <w:pStyle w:val="ListParagraph"/>
                              <w:numPr>
                                <w:ilvl w:val="0"/>
                                <w:numId w:val="11"/>
                              </w:numPr>
                              <w:rPr>
                                <w:rFonts w:ascii="Century Gothic" w:hAnsi="Century Gothic"/>
                                <w:b/>
                                <w:i/>
                                <w:sz w:val="18"/>
                                <w:szCs w:val="18"/>
                              </w:rPr>
                            </w:pPr>
                            <w:r w:rsidRPr="00375915">
                              <w:rPr>
                                <w:rFonts w:ascii="Century Gothic" w:hAnsi="Century Gothic"/>
                                <w:b/>
                                <w:i/>
                                <w:sz w:val="18"/>
                                <w:szCs w:val="18"/>
                              </w:rPr>
                              <w:t>Position in the armed forces</w:t>
                            </w:r>
                          </w:p>
                          <w:p w:rsidR="009429F2" w:rsidRPr="00375915" w:rsidRDefault="009429F2" w:rsidP="008969C4">
                            <w:pPr>
                              <w:pStyle w:val="ListParagraph"/>
                              <w:numPr>
                                <w:ilvl w:val="0"/>
                                <w:numId w:val="11"/>
                              </w:numPr>
                              <w:rPr>
                                <w:rFonts w:ascii="Century Gothic" w:hAnsi="Century Gothic"/>
                                <w:b/>
                                <w:i/>
                                <w:sz w:val="18"/>
                                <w:szCs w:val="18"/>
                              </w:rPr>
                            </w:pPr>
                            <w:r w:rsidRPr="00375915">
                              <w:rPr>
                                <w:rFonts w:ascii="Century Gothic" w:hAnsi="Century Gothic"/>
                                <w:b/>
                                <w:i/>
                                <w:sz w:val="18"/>
                                <w:szCs w:val="18"/>
                              </w:rPr>
                              <w:t>Positions in the Church (bishoprics)</w:t>
                            </w:r>
                          </w:p>
                          <w:p w:rsidR="009429F2" w:rsidRPr="00375915" w:rsidRDefault="009429F2" w:rsidP="006D3B88">
                            <w:pPr>
                              <w:pStyle w:val="ListParagraph"/>
                              <w:rPr>
                                <w:rFonts w:ascii="Century Gothic" w:hAnsi="Century Gothic"/>
                                <w:b/>
                                <w:sz w:val="8"/>
                                <w:szCs w:val="8"/>
                              </w:rPr>
                            </w:pPr>
                          </w:p>
                          <w:p w:rsidR="009429F2" w:rsidRPr="00375915" w:rsidRDefault="009429F2" w:rsidP="006D3B88">
                            <w:pPr>
                              <w:pStyle w:val="ListParagraph"/>
                              <w:rPr>
                                <w:rFonts w:ascii="Century Gothic" w:hAnsi="Century Gothic"/>
                                <w:b/>
                                <w:sz w:val="18"/>
                                <w:szCs w:val="18"/>
                              </w:rPr>
                            </w:pPr>
                            <w:r w:rsidRPr="00375915">
                              <w:rPr>
                                <w:rFonts w:ascii="Century Gothic" w:hAnsi="Century Gothic"/>
                                <w:b/>
                                <w:sz w:val="18"/>
                                <w:szCs w:val="18"/>
                              </w:rPr>
                              <w:t>Non-Financial Patronage</w:t>
                            </w:r>
                          </w:p>
                          <w:p w:rsidR="009429F2" w:rsidRPr="00375915" w:rsidRDefault="009429F2" w:rsidP="008969C4">
                            <w:pPr>
                              <w:pStyle w:val="ListParagraph"/>
                              <w:numPr>
                                <w:ilvl w:val="0"/>
                                <w:numId w:val="12"/>
                              </w:numPr>
                              <w:rPr>
                                <w:rFonts w:ascii="Century Gothic" w:hAnsi="Century Gothic"/>
                                <w:b/>
                                <w:i/>
                                <w:sz w:val="18"/>
                                <w:szCs w:val="18"/>
                              </w:rPr>
                            </w:pPr>
                            <w:r w:rsidRPr="00375915">
                              <w:rPr>
                                <w:rFonts w:ascii="Century Gothic" w:hAnsi="Century Gothic"/>
                                <w:b/>
                                <w:i/>
                                <w:sz w:val="18"/>
                                <w:szCs w:val="18"/>
                              </w:rPr>
                              <w:t>Court honours</w:t>
                            </w:r>
                          </w:p>
                          <w:p w:rsidR="009429F2" w:rsidRPr="00375915" w:rsidRDefault="009429F2" w:rsidP="008969C4">
                            <w:pPr>
                              <w:pStyle w:val="ListParagraph"/>
                              <w:numPr>
                                <w:ilvl w:val="0"/>
                                <w:numId w:val="12"/>
                              </w:numPr>
                              <w:rPr>
                                <w:rFonts w:ascii="Century Gothic" w:hAnsi="Century Gothic"/>
                                <w:b/>
                                <w:i/>
                                <w:sz w:val="18"/>
                                <w:szCs w:val="18"/>
                              </w:rPr>
                            </w:pPr>
                            <w:r w:rsidRPr="00375915">
                              <w:rPr>
                                <w:rFonts w:ascii="Century Gothic" w:hAnsi="Century Gothic"/>
                                <w:b/>
                                <w:i/>
                                <w:sz w:val="18"/>
                                <w:szCs w:val="18"/>
                              </w:rPr>
                              <w:t>Knighthoods</w:t>
                            </w:r>
                          </w:p>
                          <w:p w:rsidR="009429F2" w:rsidRPr="00375915" w:rsidRDefault="009429F2" w:rsidP="008969C4">
                            <w:pPr>
                              <w:pStyle w:val="ListParagraph"/>
                              <w:numPr>
                                <w:ilvl w:val="0"/>
                                <w:numId w:val="12"/>
                              </w:numPr>
                              <w:rPr>
                                <w:rFonts w:ascii="Century Gothic" w:hAnsi="Century Gothic"/>
                                <w:b/>
                                <w:i/>
                                <w:sz w:val="18"/>
                                <w:szCs w:val="18"/>
                              </w:rPr>
                            </w:pPr>
                            <w:r w:rsidRPr="00375915">
                              <w:rPr>
                                <w:rFonts w:ascii="Century Gothic" w:hAnsi="Century Gothic"/>
                                <w:b/>
                                <w:i/>
                                <w:sz w:val="18"/>
                                <w:szCs w:val="18"/>
                              </w:rPr>
                              <w:t>Peerages</w:t>
                            </w:r>
                          </w:p>
                          <w:p w:rsidR="009429F2" w:rsidRPr="00375915" w:rsidRDefault="009429F2" w:rsidP="00FA452F">
                            <w:pPr>
                              <w:pStyle w:val="ListParagraph"/>
                              <w:ind w:left="1440"/>
                              <w:rPr>
                                <w:rFonts w:ascii="Century Gothic" w:hAnsi="Century Gothic"/>
                                <w:b/>
                                <w:i/>
                                <w:sz w:val="8"/>
                                <w:szCs w:val="8"/>
                              </w:rPr>
                            </w:pPr>
                          </w:p>
                          <w:p w:rsidR="009429F2" w:rsidRPr="00375915" w:rsidRDefault="009429F2" w:rsidP="00FA452F">
                            <w:pPr>
                              <w:jc w:val="both"/>
                              <w:rPr>
                                <w:rFonts w:ascii="Century Gothic" w:hAnsi="Century Gothic"/>
                                <w:b/>
                                <w:i/>
                                <w:sz w:val="18"/>
                                <w:szCs w:val="18"/>
                              </w:rPr>
                            </w:pPr>
                            <w:r w:rsidRPr="00375915">
                              <w:rPr>
                                <w:rFonts w:ascii="Century Gothic" w:hAnsi="Century Gothic"/>
                                <w:b/>
                                <w:i/>
                                <w:sz w:val="18"/>
                                <w:szCs w:val="18"/>
                              </w:rPr>
                              <w:t>It is worth noting here that Elizabethan England was a hierarchical society where status was valued above wealth. Elizabeth was very reluctant to grant such honours.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52" type="#_x0000_t97" style="position:absolute;left:0;text-align:left;margin-left:-4.45pt;margin-top:2pt;width:535.15pt;height:28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">
                <v:textbox>
                  <w:txbxContent>
                    <w:p w:rsidR="009429F2" w:rsidRPr="00375915" w:rsidRDefault="009429F2" w:rsidP="00FA452F">
                      <w:pPr>
                        <w:pStyle w:val="ListParagraph"/>
                        <w:jc w:val="center"/>
                        <w:rPr>
                          <w:rFonts w:ascii="Century Gothic" w:hAnsi="Century Gothic"/>
                          <w:b/>
                          <w:sz w:val="18"/>
                          <w:szCs w:val="18"/>
                        </w:rPr>
                      </w:pPr>
                      <w:r w:rsidRPr="00375915">
                        <w:rPr>
                          <w:rFonts w:ascii="Century Gothic" w:hAnsi="Century Gothic"/>
                          <w:b/>
                          <w:sz w:val="18"/>
                          <w:szCs w:val="18"/>
                          <w:u w:val="single"/>
                        </w:rPr>
                        <w:t>Types of patronage used by Elizabeth</w:t>
                      </w:r>
                    </w:p>
                    <w:p w:rsidR="009429F2" w:rsidRPr="00375915" w:rsidRDefault="009429F2" w:rsidP="006D3B88">
                      <w:pPr>
                        <w:pStyle w:val="ListParagraph"/>
                        <w:rPr>
                          <w:rFonts w:ascii="Century Gothic" w:hAnsi="Century Gothic"/>
                          <w:b/>
                          <w:sz w:val="8"/>
                          <w:szCs w:val="8"/>
                        </w:rPr>
                      </w:pPr>
                    </w:p>
                    <w:p w:rsidR="009429F2" w:rsidRPr="00375915" w:rsidRDefault="009429F2" w:rsidP="006D3B88">
                      <w:pPr>
                        <w:pStyle w:val="ListParagraph"/>
                        <w:rPr>
                          <w:rFonts w:ascii="Century Gothic" w:hAnsi="Century Gothic"/>
                          <w:b/>
                          <w:sz w:val="18"/>
                          <w:szCs w:val="18"/>
                        </w:rPr>
                      </w:pPr>
                      <w:r w:rsidRPr="00375915">
                        <w:rPr>
                          <w:rFonts w:ascii="Century Gothic" w:hAnsi="Century Gothic"/>
                          <w:b/>
                          <w:sz w:val="18"/>
                          <w:szCs w:val="18"/>
                        </w:rPr>
                        <w:t>Financial rewards that cost the Crown</w:t>
                      </w:r>
                    </w:p>
                    <w:p w:rsidR="009429F2" w:rsidRPr="00375915" w:rsidRDefault="009429F2" w:rsidP="008969C4">
                      <w:pPr>
                        <w:pStyle w:val="ListParagraph"/>
                        <w:numPr>
                          <w:ilvl w:val="0"/>
                          <w:numId w:val="10"/>
                        </w:numPr>
                        <w:rPr>
                          <w:rFonts w:ascii="Century Gothic" w:hAnsi="Century Gothic"/>
                          <w:b/>
                          <w:i/>
                          <w:sz w:val="18"/>
                          <w:szCs w:val="18"/>
                        </w:rPr>
                      </w:pPr>
                      <w:r w:rsidRPr="00375915">
                        <w:rPr>
                          <w:rFonts w:ascii="Century Gothic" w:hAnsi="Century Gothic"/>
                          <w:b/>
                          <w:i/>
                          <w:sz w:val="18"/>
                          <w:szCs w:val="18"/>
                        </w:rPr>
                        <w:t>Pensions, gratuities and annuities</w:t>
                      </w:r>
                    </w:p>
                    <w:p w:rsidR="009429F2" w:rsidRPr="00375915" w:rsidRDefault="009429F2" w:rsidP="008969C4">
                      <w:pPr>
                        <w:pStyle w:val="ListParagraph"/>
                        <w:numPr>
                          <w:ilvl w:val="0"/>
                          <w:numId w:val="10"/>
                        </w:numPr>
                        <w:rPr>
                          <w:rFonts w:ascii="Century Gothic" w:hAnsi="Century Gothic"/>
                          <w:b/>
                          <w:i/>
                          <w:sz w:val="18"/>
                          <w:szCs w:val="18"/>
                        </w:rPr>
                      </w:pPr>
                      <w:proofErr w:type="spellStart"/>
                      <w:r w:rsidRPr="00375915">
                        <w:rPr>
                          <w:rFonts w:ascii="Century Gothic" w:hAnsi="Century Gothic"/>
                          <w:b/>
                          <w:i/>
                          <w:sz w:val="18"/>
                          <w:szCs w:val="18"/>
                        </w:rPr>
                        <w:t>Wardship</w:t>
                      </w:r>
                      <w:proofErr w:type="spellEnd"/>
                      <w:r w:rsidRPr="00375915">
                        <w:rPr>
                          <w:rFonts w:ascii="Century Gothic" w:hAnsi="Century Gothic"/>
                          <w:b/>
                          <w:i/>
                          <w:sz w:val="18"/>
                          <w:szCs w:val="18"/>
                        </w:rPr>
                        <w:t xml:space="preserve"> of Crown lands</w:t>
                      </w:r>
                    </w:p>
                    <w:p w:rsidR="009429F2" w:rsidRPr="00375915" w:rsidRDefault="009429F2" w:rsidP="00FA452F">
                      <w:pPr>
                        <w:pStyle w:val="ListParagraph"/>
                        <w:ind w:left="1440"/>
                        <w:rPr>
                          <w:rFonts w:ascii="Century Gothic" w:hAnsi="Century Gothic"/>
                          <w:b/>
                          <w:i/>
                          <w:sz w:val="18"/>
                          <w:szCs w:val="18"/>
                        </w:rPr>
                      </w:pPr>
                    </w:p>
                    <w:p w:rsidR="009429F2" w:rsidRPr="00375915" w:rsidRDefault="009429F2" w:rsidP="00FA452F">
                      <w:pPr>
                        <w:pStyle w:val="ListParagraph"/>
                        <w:rPr>
                          <w:rFonts w:ascii="Century Gothic" w:hAnsi="Century Gothic"/>
                          <w:b/>
                          <w:sz w:val="18"/>
                          <w:szCs w:val="18"/>
                        </w:rPr>
                      </w:pPr>
                      <w:r w:rsidRPr="00375915">
                        <w:rPr>
                          <w:rFonts w:ascii="Century Gothic" w:hAnsi="Century Gothic"/>
                          <w:b/>
                          <w:sz w:val="18"/>
                          <w:szCs w:val="18"/>
                        </w:rPr>
                        <w:t>Financial rewards that did not cost the Crown</w:t>
                      </w:r>
                    </w:p>
                    <w:p w:rsidR="009429F2" w:rsidRPr="00375915" w:rsidRDefault="009429F2" w:rsidP="00FA452F">
                      <w:pPr>
                        <w:rPr>
                          <w:rFonts w:ascii="Century Gothic" w:hAnsi="Century Gothic"/>
                          <w:b/>
                          <w:sz w:val="8"/>
                          <w:szCs w:val="8"/>
                        </w:rPr>
                      </w:pPr>
                    </w:p>
                    <w:p w:rsidR="009429F2" w:rsidRPr="00375915" w:rsidRDefault="009429F2" w:rsidP="008969C4">
                      <w:pPr>
                        <w:pStyle w:val="ListParagraph"/>
                        <w:numPr>
                          <w:ilvl w:val="0"/>
                          <w:numId w:val="10"/>
                        </w:numPr>
                        <w:rPr>
                          <w:rFonts w:ascii="Century Gothic" w:hAnsi="Century Gothic"/>
                          <w:b/>
                          <w:i/>
                          <w:sz w:val="18"/>
                          <w:szCs w:val="18"/>
                        </w:rPr>
                      </w:pPr>
                      <w:r w:rsidRPr="00375915">
                        <w:rPr>
                          <w:rFonts w:ascii="Century Gothic" w:hAnsi="Century Gothic"/>
                          <w:b/>
                          <w:i/>
                          <w:sz w:val="18"/>
                          <w:szCs w:val="18"/>
                        </w:rPr>
                        <w:t>Customs Farms</w:t>
                      </w:r>
                    </w:p>
                    <w:p w:rsidR="009429F2" w:rsidRPr="00375915" w:rsidRDefault="009429F2" w:rsidP="008969C4">
                      <w:pPr>
                        <w:pStyle w:val="ListParagraph"/>
                        <w:numPr>
                          <w:ilvl w:val="0"/>
                          <w:numId w:val="10"/>
                        </w:numPr>
                        <w:rPr>
                          <w:rFonts w:ascii="Century Gothic" w:hAnsi="Century Gothic"/>
                          <w:b/>
                          <w:i/>
                          <w:sz w:val="18"/>
                          <w:szCs w:val="18"/>
                        </w:rPr>
                      </w:pPr>
                      <w:r w:rsidRPr="00375915">
                        <w:rPr>
                          <w:rFonts w:ascii="Century Gothic" w:hAnsi="Century Gothic"/>
                          <w:b/>
                          <w:i/>
                          <w:sz w:val="18"/>
                          <w:szCs w:val="18"/>
                        </w:rPr>
                        <w:t>Monopolies rights</w:t>
                      </w:r>
                    </w:p>
                    <w:p w:rsidR="009429F2" w:rsidRPr="00375915" w:rsidRDefault="009429F2" w:rsidP="00B7233F">
                      <w:pPr>
                        <w:pStyle w:val="ListParagraph"/>
                        <w:ind w:left="1440"/>
                        <w:rPr>
                          <w:rFonts w:ascii="Century Gothic" w:hAnsi="Century Gothic"/>
                          <w:b/>
                          <w:sz w:val="8"/>
                          <w:szCs w:val="8"/>
                        </w:rPr>
                      </w:pPr>
                    </w:p>
                    <w:p w:rsidR="009429F2" w:rsidRPr="00375915" w:rsidRDefault="009429F2" w:rsidP="006D3B88">
                      <w:pPr>
                        <w:pStyle w:val="ListParagraph"/>
                        <w:rPr>
                          <w:rFonts w:ascii="Century Gothic" w:hAnsi="Century Gothic"/>
                          <w:b/>
                          <w:sz w:val="18"/>
                          <w:szCs w:val="18"/>
                        </w:rPr>
                      </w:pPr>
                      <w:r w:rsidRPr="00375915">
                        <w:rPr>
                          <w:rFonts w:ascii="Century Gothic" w:hAnsi="Century Gothic"/>
                          <w:b/>
                          <w:sz w:val="18"/>
                          <w:szCs w:val="18"/>
                        </w:rPr>
                        <w:t>Employment</w:t>
                      </w:r>
                    </w:p>
                    <w:p w:rsidR="009429F2" w:rsidRPr="00375915" w:rsidRDefault="009429F2" w:rsidP="008969C4">
                      <w:pPr>
                        <w:pStyle w:val="ListParagraph"/>
                        <w:numPr>
                          <w:ilvl w:val="0"/>
                          <w:numId w:val="11"/>
                        </w:numPr>
                        <w:rPr>
                          <w:rFonts w:ascii="Century Gothic" w:hAnsi="Century Gothic"/>
                          <w:b/>
                          <w:i/>
                          <w:sz w:val="18"/>
                          <w:szCs w:val="18"/>
                        </w:rPr>
                      </w:pPr>
                      <w:r w:rsidRPr="00375915">
                        <w:rPr>
                          <w:rFonts w:ascii="Century Gothic" w:hAnsi="Century Gothic"/>
                          <w:b/>
                          <w:i/>
                          <w:sz w:val="18"/>
                          <w:szCs w:val="18"/>
                        </w:rPr>
                        <w:t>Offices in the legal system and the local administration</w:t>
                      </w:r>
                    </w:p>
                    <w:p w:rsidR="009429F2" w:rsidRPr="00375915" w:rsidRDefault="009429F2" w:rsidP="008969C4">
                      <w:pPr>
                        <w:pStyle w:val="ListParagraph"/>
                        <w:numPr>
                          <w:ilvl w:val="0"/>
                          <w:numId w:val="11"/>
                        </w:numPr>
                        <w:rPr>
                          <w:rFonts w:ascii="Century Gothic" w:hAnsi="Century Gothic"/>
                          <w:b/>
                          <w:i/>
                          <w:sz w:val="18"/>
                          <w:szCs w:val="18"/>
                        </w:rPr>
                      </w:pPr>
                      <w:r w:rsidRPr="00375915">
                        <w:rPr>
                          <w:rFonts w:ascii="Century Gothic" w:hAnsi="Century Gothic"/>
                          <w:b/>
                          <w:i/>
                          <w:sz w:val="18"/>
                          <w:szCs w:val="18"/>
                        </w:rPr>
                        <w:t>Position in the armed forces</w:t>
                      </w:r>
                    </w:p>
                    <w:p w:rsidR="009429F2" w:rsidRPr="00375915" w:rsidRDefault="009429F2" w:rsidP="008969C4">
                      <w:pPr>
                        <w:pStyle w:val="ListParagraph"/>
                        <w:numPr>
                          <w:ilvl w:val="0"/>
                          <w:numId w:val="11"/>
                        </w:numPr>
                        <w:rPr>
                          <w:rFonts w:ascii="Century Gothic" w:hAnsi="Century Gothic"/>
                          <w:b/>
                          <w:i/>
                          <w:sz w:val="18"/>
                          <w:szCs w:val="18"/>
                        </w:rPr>
                      </w:pPr>
                      <w:r w:rsidRPr="00375915">
                        <w:rPr>
                          <w:rFonts w:ascii="Century Gothic" w:hAnsi="Century Gothic"/>
                          <w:b/>
                          <w:i/>
                          <w:sz w:val="18"/>
                          <w:szCs w:val="18"/>
                        </w:rPr>
                        <w:t>Positions in the Church (bishoprics)</w:t>
                      </w:r>
                    </w:p>
                    <w:p w:rsidR="009429F2" w:rsidRPr="00375915" w:rsidRDefault="009429F2" w:rsidP="006D3B88">
                      <w:pPr>
                        <w:pStyle w:val="ListParagraph"/>
                        <w:rPr>
                          <w:rFonts w:ascii="Century Gothic" w:hAnsi="Century Gothic"/>
                          <w:b/>
                          <w:sz w:val="8"/>
                          <w:szCs w:val="8"/>
                        </w:rPr>
                      </w:pPr>
                    </w:p>
                    <w:p w:rsidR="009429F2" w:rsidRPr="00375915" w:rsidRDefault="009429F2" w:rsidP="006D3B88">
                      <w:pPr>
                        <w:pStyle w:val="ListParagraph"/>
                        <w:rPr>
                          <w:rFonts w:ascii="Century Gothic" w:hAnsi="Century Gothic"/>
                          <w:b/>
                          <w:sz w:val="18"/>
                          <w:szCs w:val="18"/>
                        </w:rPr>
                      </w:pPr>
                      <w:r w:rsidRPr="00375915">
                        <w:rPr>
                          <w:rFonts w:ascii="Century Gothic" w:hAnsi="Century Gothic"/>
                          <w:b/>
                          <w:sz w:val="18"/>
                          <w:szCs w:val="18"/>
                        </w:rPr>
                        <w:t>Non-Financial Patronage</w:t>
                      </w:r>
                    </w:p>
                    <w:p w:rsidR="009429F2" w:rsidRPr="00375915" w:rsidRDefault="009429F2" w:rsidP="008969C4">
                      <w:pPr>
                        <w:pStyle w:val="ListParagraph"/>
                        <w:numPr>
                          <w:ilvl w:val="0"/>
                          <w:numId w:val="12"/>
                        </w:numPr>
                        <w:rPr>
                          <w:rFonts w:ascii="Century Gothic" w:hAnsi="Century Gothic"/>
                          <w:b/>
                          <w:i/>
                          <w:sz w:val="18"/>
                          <w:szCs w:val="18"/>
                        </w:rPr>
                      </w:pPr>
                      <w:r w:rsidRPr="00375915">
                        <w:rPr>
                          <w:rFonts w:ascii="Century Gothic" w:hAnsi="Century Gothic"/>
                          <w:b/>
                          <w:i/>
                          <w:sz w:val="18"/>
                          <w:szCs w:val="18"/>
                        </w:rPr>
                        <w:t>Court honours</w:t>
                      </w:r>
                    </w:p>
                    <w:p w:rsidR="009429F2" w:rsidRPr="00375915" w:rsidRDefault="009429F2" w:rsidP="008969C4">
                      <w:pPr>
                        <w:pStyle w:val="ListParagraph"/>
                        <w:numPr>
                          <w:ilvl w:val="0"/>
                          <w:numId w:val="12"/>
                        </w:numPr>
                        <w:rPr>
                          <w:rFonts w:ascii="Century Gothic" w:hAnsi="Century Gothic"/>
                          <w:b/>
                          <w:i/>
                          <w:sz w:val="18"/>
                          <w:szCs w:val="18"/>
                        </w:rPr>
                      </w:pPr>
                      <w:r w:rsidRPr="00375915">
                        <w:rPr>
                          <w:rFonts w:ascii="Century Gothic" w:hAnsi="Century Gothic"/>
                          <w:b/>
                          <w:i/>
                          <w:sz w:val="18"/>
                          <w:szCs w:val="18"/>
                        </w:rPr>
                        <w:t>Knighthoods</w:t>
                      </w:r>
                    </w:p>
                    <w:p w:rsidR="009429F2" w:rsidRPr="00375915" w:rsidRDefault="009429F2" w:rsidP="008969C4">
                      <w:pPr>
                        <w:pStyle w:val="ListParagraph"/>
                        <w:numPr>
                          <w:ilvl w:val="0"/>
                          <w:numId w:val="12"/>
                        </w:numPr>
                        <w:rPr>
                          <w:rFonts w:ascii="Century Gothic" w:hAnsi="Century Gothic"/>
                          <w:b/>
                          <w:i/>
                          <w:sz w:val="18"/>
                          <w:szCs w:val="18"/>
                        </w:rPr>
                      </w:pPr>
                      <w:r w:rsidRPr="00375915">
                        <w:rPr>
                          <w:rFonts w:ascii="Century Gothic" w:hAnsi="Century Gothic"/>
                          <w:b/>
                          <w:i/>
                          <w:sz w:val="18"/>
                          <w:szCs w:val="18"/>
                        </w:rPr>
                        <w:t>Peerages</w:t>
                      </w:r>
                    </w:p>
                    <w:p w:rsidR="009429F2" w:rsidRPr="00375915" w:rsidRDefault="009429F2" w:rsidP="00FA452F">
                      <w:pPr>
                        <w:pStyle w:val="ListParagraph"/>
                        <w:ind w:left="1440"/>
                        <w:rPr>
                          <w:rFonts w:ascii="Century Gothic" w:hAnsi="Century Gothic"/>
                          <w:b/>
                          <w:i/>
                          <w:sz w:val="8"/>
                          <w:szCs w:val="8"/>
                        </w:rPr>
                      </w:pPr>
                    </w:p>
                    <w:p w:rsidR="009429F2" w:rsidRPr="00375915" w:rsidRDefault="009429F2" w:rsidP="00FA452F">
                      <w:pPr>
                        <w:jc w:val="both"/>
                        <w:rPr>
                          <w:rFonts w:ascii="Century Gothic" w:hAnsi="Century Gothic"/>
                          <w:b/>
                          <w:i/>
                          <w:sz w:val="18"/>
                          <w:szCs w:val="18"/>
                        </w:rPr>
                      </w:pPr>
                      <w:r w:rsidRPr="00375915">
                        <w:rPr>
                          <w:rFonts w:ascii="Century Gothic" w:hAnsi="Century Gothic"/>
                          <w:b/>
                          <w:i/>
                          <w:sz w:val="18"/>
                          <w:szCs w:val="18"/>
                        </w:rPr>
                        <w:t>It is worth noting here that Elizabethan England was a hierarchical society where status was valued above wealth. Elizabeth was very reluctant to grant such honours.</w:t>
                      </w:r>
                    </w:p>
                  </w:txbxContent>
                </v:textbox>
              </v:shape>
            </w:pict>
          </mc:Fallback>
        </mc:AlternateContent>
      </w: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Default="006D3B88" w:rsidP="006D3B88">
      <w:pPr>
        <w:jc w:val="both"/>
        <w:rPr>
          <w:rFonts w:ascii="Century Gothic" w:hAnsi="Century Gothic"/>
          <w:b/>
        </w:rPr>
      </w:pPr>
    </w:p>
    <w:p w:rsidR="006D3B88" w:rsidRPr="006D3B88" w:rsidRDefault="006D3B88" w:rsidP="006D3B88">
      <w:pPr>
        <w:jc w:val="both"/>
        <w:rPr>
          <w:rFonts w:ascii="Century Gothic" w:hAnsi="Century Gothic"/>
          <w:b/>
        </w:rPr>
      </w:pPr>
    </w:p>
    <w:p w:rsidR="00C416A8" w:rsidRDefault="00C416A8" w:rsidP="00E73D16">
      <w:pPr>
        <w:jc w:val="center"/>
        <w:rPr>
          <w:rFonts w:ascii="Century Gothic" w:hAnsi="Century Gothic"/>
        </w:rPr>
      </w:pPr>
    </w:p>
    <w:p w:rsidR="00B7233F" w:rsidRDefault="00B7233F" w:rsidP="00E73D16">
      <w:pPr>
        <w:jc w:val="center"/>
        <w:rPr>
          <w:rFonts w:ascii="Century Gothic" w:hAnsi="Century Gothic"/>
        </w:rPr>
      </w:pPr>
    </w:p>
    <w:p w:rsidR="00B7233F" w:rsidRDefault="00B7233F" w:rsidP="00E73D16">
      <w:pPr>
        <w:jc w:val="center"/>
        <w:rPr>
          <w:rFonts w:ascii="Century Gothic" w:hAnsi="Century Gothic"/>
        </w:rPr>
      </w:pPr>
    </w:p>
    <w:p w:rsidR="00B7233F" w:rsidRDefault="00B7233F" w:rsidP="00E73D16">
      <w:pPr>
        <w:jc w:val="center"/>
        <w:rPr>
          <w:rFonts w:ascii="Century Gothic" w:hAnsi="Century Gothic"/>
        </w:rPr>
      </w:pPr>
    </w:p>
    <w:p w:rsidR="00B7233F" w:rsidRDefault="00B7233F" w:rsidP="00E73D16">
      <w:pPr>
        <w:jc w:val="center"/>
        <w:rPr>
          <w:rFonts w:ascii="Century Gothic" w:hAnsi="Century Gothic"/>
        </w:rPr>
      </w:pPr>
    </w:p>
    <w:p w:rsidR="00B7233F" w:rsidRDefault="00B7233F" w:rsidP="00E73D16">
      <w:pPr>
        <w:jc w:val="center"/>
        <w:rPr>
          <w:rFonts w:ascii="Century Gothic" w:hAnsi="Century Gothic"/>
        </w:rPr>
      </w:pPr>
    </w:p>
    <w:p w:rsidR="008C1F59" w:rsidRDefault="007068DB" w:rsidP="007068DB">
      <w:pPr>
        <w:jc w:val="both"/>
        <w:rPr>
          <w:rFonts w:ascii="Century Gothic" w:hAnsi="Century Gothic"/>
          <w:sz w:val="22"/>
          <w:szCs w:val="22"/>
        </w:rPr>
      </w:pPr>
      <w:r w:rsidRPr="007068DB">
        <w:rPr>
          <w:rFonts w:ascii="Century Gothic" w:hAnsi="Century Gothic"/>
          <w:b/>
          <w:sz w:val="22"/>
          <w:szCs w:val="22"/>
          <w:u w:val="single"/>
        </w:rPr>
        <w:t>C Haigh</w:t>
      </w:r>
      <w:r>
        <w:rPr>
          <w:rFonts w:ascii="Century Gothic" w:hAnsi="Century Gothic"/>
          <w:sz w:val="22"/>
          <w:szCs w:val="22"/>
        </w:rPr>
        <w:t xml:space="preserve"> argues that, </w:t>
      </w:r>
      <w:r w:rsidRPr="007068DB">
        <w:rPr>
          <w:rFonts w:ascii="Century Gothic" w:hAnsi="Century Gothic"/>
          <w:sz w:val="22"/>
          <w:szCs w:val="22"/>
        </w:rPr>
        <w:t>“</w:t>
      </w:r>
      <w:r w:rsidRPr="007068DB">
        <w:rPr>
          <w:rFonts w:ascii="Century Gothic" w:hAnsi="Century Gothic"/>
          <w:b/>
          <w:sz w:val="22"/>
          <w:szCs w:val="22"/>
          <w:u w:val="single"/>
        </w:rPr>
        <w:t>Elizabeth deliberately politicised her Court, by making courtiers into politicians</w:t>
      </w:r>
      <w:r w:rsidR="00A0028E">
        <w:rPr>
          <w:rFonts w:ascii="Century Gothic" w:hAnsi="Century Gothic"/>
          <w:b/>
          <w:sz w:val="22"/>
          <w:szCs w:val="22"/>
          <w:u w:val="single"/>
        </w:rPr>
        <w:t xml:space="preserve"> </w:t>
      </w:r>
      <w:r w:rsidRPr="007068DB">
        <w:rPr>
          <w:rFonts w:ascii="Century Gothic" w:hAnsi="Century Gothic"/>
          <w:b/>
          <w:sz w:val="22"/>
          <w:szCs w:val="22"/>
          <w:u w:val="single"/>
        </w:rPr>
        <w:t>and politicians into courtiers</w:t>
      </w:r>
      <w:r>
        <w:rPr>
          <w:rFonts w:ascii="Century Gothic" w:hAnsi="Century Gothic"/>
          <w:sz w:val="22"/>
          <w:szCs w:val="22"/>
        </w:rPr>
        <w:t xml:space="preserve">”. </w:t>
      </w:r>
      <w:r w:rsidR="00EF610B">
        <w:rPr>
          <w:rFonts w:ascii="Century Gothic" w:hAnsi="Century Gothic"/>
          <w:sz w:val="22"/>
          <w:szCs w:val="22"/>
        </w:rPr>
        <w:t>This meant that faction in Court could help Elizabeth control and domin</w:t>
      </w:r>
      <w:r w:rsidR="00C63E76">
        <w:rPr>
          <w:rFonts w:ascii="Century Gothic" w:hAnsi="Century Gothic"/>
          <w:sz w:val="22"/>
          <w:szCs w:val="22"/>
        </w:rPr>
        <w:t>ate</w:t>
      </w:r>
      <w:r w:rsidR="00EF610B">
        <w:rPr>
          <w:rFonts w:ascii="Century Gothic" w:hAnsi="Century Gothic"/>
          <w:sz w:val="22"/>
          <w:szCs w:val="22"/>
        </w:rPr>
        <w:t xml:space="preserve"> her Council. </w:t>
      </w:r>
      <w:r w:rsidR="00A0028E">
        <w:rPr>
          <w:rFonts w:ascii="Century Gothic" w:hAnsi="Century Gothic"/>
          <w:sz w:val="22"/>
          <w:szCs w:val="22"/>
        </w:rPr>
        <w:t>Men could thus have influence with Elizabeth in one of two ways. Some were “</w:t>
      </w:r>
      <w:r w:rsidR="00A0028E" w:rsidRPr="00A0028E">
        <w:rPr>
          <w:rFonts w:ascii="Century Gothic" w:hAnsi="Century Gothic"/>
          <w:b/>
          <w:sz w:val="22"/>
          <w:szCs w:val="22"/>
          <w:u w:val="single"/>
        </w:rPr>
        <w:t>the male favourite</w:t>
      </w:r>
      <w:r w:rsidR="00A0028E">
        <w:rPr>
          <w:rFonts w:ascii="Century Gothic" w:hAnsi="Century Gothic"/>
          <w:sz w:val="22"/>
          <w:szCs w:val="22"/>
        </w:rPr>
        <w:t>” (</w:t>
      </w:r>
      <w:r w:rsidR="00A0028E" w:rsidRPr="00A0028E">
        <w:rPr>
          <w:rFonts w:ascii="Century Gothic" w:hAnsi="Century Gothic"/>
          <w:b/>
          <w:sz w:val="22"/>
          <w:szCs w:val="22"/>
          <w:u w:val="single"/>
        </w:rPr>
        <w:t>S Adams</w:t>
      </w:r>
      <w:r w:rsidR="00A0028E">
        <w:rPr>
          <w:rFonts w:ascii="Century Gothic" w:hAnsi="Century Gothic"/>
          <w:sz w:val="22"/>
          <w:szCs w:val="22"/>
        </w:rPr>
        <w:t xml:space="preserve">) of the moment. These men tended to rise initially through the Court, and good examples include the </w:t>
      </w:r>
      <w:r w:rsidR="00A0028E" w:rsidRPr="00EF610B">
        <w:rPr>
          <w:rFonts w:ascii="Century Gothic" w:hAnsi="Century Gothic"/>
          <w:sz w:val="22"/>
          <w:szCs w:val="22"/>
          <w:u w:val="single"/>
        </w:rPr>
        <w:t>Earls of Leicester and Essex</w:t>
      </w:r>
      <w:r w:rsidR="00A0028E">
        <w:rPr>
          <w:rFonts w:ascii="Century Gothic" w:hAnsi="Century Gothic"/>
          <w:sz w:val="22"/>
          <w:szCs w:val="22"/>
        </w:rPr>
        <w:t xml:space="preserve">, </w:t>
      </w:r>
      <w:r w:rsidR="00A0028E" w:rsidRPr="00EF610B">
        <w:rPr>
          <w:rFonts w:ascii="Century Gothic" w:hAnsi="Century Gothic"/>
          <w:sz w:val="22"/>
          <w:szCs w:val="22"/>
          <w:u w:val="single"/>
        </w:rPr>
        <w:t>Sir Walter Raleigh</w:t>
      </w:r>
      <w:r w:rsidR="00A0028E">
        <w:rPr>
          <w:rFonts w:ascii="Century Gothic" w:hAnsi="Century Gothic"/>
          <w:sz w:val="22"/>
          <w:szCs w:val="22"/>
        </w:rPr>
        <w:t xml:space="preserve"> </w:t>
      </w:r>
      <w:r w:rsidR="00485EE2">
        <w:rPr>
          <w:rFonts w:ascii="Century Gothic" w:hAnsi="Century Gothic"/>
          <w:sz w:val="22"/>
          <w:szCs w:val="22"/>
        </w:rPr>
        <w:t>(until he got one of Elizabeth’s maid</w:t>
      </w:r>
      <w:r w:rsidR="00202A81">
        <w:rPr>
          <w:rFonts w:ascii="Century Gothic" w:hAnsi="Century Gothic"/>
          <w:sz w:val="22"/>
          <w:szCs w:val="22"/>
        </w:rPr>
        <w:t>s</w:t>
      </w:r>
      <w:r w:rsidR="00485EE2">
        <w:rPr>
          <w:rFonts w:ascii="Century Gothic" w:hAnsi="Century Gothic"/>
          <w:sz w:val="22"/>
          <w:szCs w:val="22"/>
        </w:rPr>
        <w:t xml:space="preserve"> of honour</w:t>
      </w:r>
      <w:r w:rsidR="00971DDF">
        <w:rPr>
          <w:rFonts w:ascii="Century Gothic" w:hAnsi="Century Gothic"/>
          <w:sz w:val="22"/>
          <w:szCs w:val="22"/>
        </w:rPr>
        <w:t>, Elizabeth Throckmorton,</w:t>
      </w:r>
      <w:r w:rsidR="00485EE2">
        <w:rPr>
          <w:rFonts w:ascii="Century Gothic" w:hAnsi="Century Gothic"/>
          <w:sz w:val="22"/>
          <w:szCs w:val="22"/>
        </w:rPr>
        <w:t xml:space="preserve"> pregnant</w:t>
      </w:r>
      <w:r w:rsidR="00971DDF">
        <w:rPr>
          <w:rFonts w:ascii="Century Gothic" w:hAnsi="Century Gothic"/>
          <w:sz w:val="22"/>
          <w:szCs w:val="22"/>
        </w:rPr>
        <w:t xml:space="preserve"> and married her in secret</w:t>
      </w:r>
      <w:r w:rsidR="00485EE2">
        <w:rPr>
          <w:rFonts w:ascii="Century Gothic" w:hAnsi="Century Gothic"/>
          <w:sz w:val="22"/>
          <w:szCs w:val="22"/>
        </w:rPr>
        <w:t xml:space="preserve">) </w:t>
      </w:r>
      <w:r w:rsidR="00A0028E">
        <w:rPr>
          <w:rFonts w:ascii="Century Gothic" w:hAnsi="Century Gothic"/>
          <w:sz w:val="22"/>
          <w:szCs w:val="22"/>
        </w:rPr>
        <w:t xml:space="preserve">and that excellent dancer, </w:t>
      </w:r>
      <w:r w:rsidR="00A0028E" w:rsidRPr="00EF610B">
        <w:rPr>
          <w:rFonts w:ascii="Century Gothic" w:hAnsi="Century Gothic"/>
          <w:sz w:val="22"/>
          <w:szCs w:val="22"/>
          <w:u w:val="single"/>
        </w:rPr>
        <w:t>Sir Christopher Hatton</w:t>
      </w:r>
      <w:r w:rsidR="00A0028E">
        <w:rPr>
          <w:rFonts w:ascii="Century Gothic" w:hAnsi="Century Gothic"/>
          <w:sz w:val="22"/>
          <w:szCs w:val="22"/>
        </w:rPr>
        <w:t xml:space="preserve">. Others, like </w:t>
      </w:r>
      <w:r w:rsidR="00A0028E" w:rsidRPr="00EF610B">
        <w:rPr>
          <w:rFonts w:ascii="Century Gothic" w:hAnsi="Century Gothic"/>
          <w:sz w:val="22"/>
          <w:szCs w:val="22"/>
          <w:u w:val="single"/>
        </w:rPr>
        <w:t>William Cecil</w:t>
      </w:r>
      <w:r w:rsidR="00A0028E">
        <w:rPr>
          <w:rFonts w:ascii="Century Gothic" w:hAnsi="Century Gothic"/>
          <w:sz w:val="22"/>
          <w:szCs w:val="22"/>
        </w:rPr>
        <w:t xml:space="preserve">, </w:t>
      </w:r>
      <w:r w:rsidR="00A0028E" w:rsidRPr="00EF610B">
        <w:rPr>
          <w:rFonts w:ascii="Century Gothic" w:hAnsi="Century Gothic"/>
          <w:sz w:val="22"/>
          <w:szCs w:val="22"/>
          <w:u w:val="single"/>
        </w:rPr>
        <w:t>Sir Francis Walsingham</w:t>
      </w:r>
      <w:r w:rsidR="00A0028E">
        <w:rPr>
          <w:rFonts w:ascii="Century Gothic" w:hAnsi="Century Gothic"/>
          <w:sz w:val="22"/>
          <w:szCs w:val="22"/>
        </w:rPr>
        <w:t xml:space="preserve">, </w:t>
      </w:r>
      <w:r w:rsidR="00A0028E" w:rsidRPr="00EF610B">
        <w:rPr>
          <w:rFonts w:ascii="Century Gothic" w:hAnsi="Century Gothic"/>
          <w:sz w:val="22"/>
          <w:szCs w:val="22"/>
          <w:u w:val="single"/>
        </w:rPr>
        <w:t xml:space="preserve">Sir Francis </w:t>
      </w:r>
      <w:proofErr w:type="spellStart"/>
      <w:r w:rsidR="00A0028E" w:rsidRPr="00EF610B">
        <w:rPr>
          <w:rFonts w:ascii="Century Gothic" w:hAnsi="Century Gothic"/>
          <w:sz w:val="22"/>
          <w:szCs w:val="22"/>
          <w:u w:val="single"/>
        </w:rPr>
        <w:t>Knollys</w:t>
      </w:r>
      <w:proofErr w:type="spellEnd"/>
      <w:r w:rsidR="00A0028E">
        <w:rPr>
          <w:rFonts w:ascii="Century Gothic" w:hAnsi="Century Gothic"/>
          <w:sz w:val="22"/>
          <w:szCs w:val="22"/>
        </w:rPr>
        <w:t xml:space="preserve"> and </w:t>
      </w:r>
      <w:r w:rsidR="00A0028E" w:rsidRPr="00EF610B">
        <w:rPr>
          <w:rFonts w:ascii="Century Gothic" w:hAnsi="Century Gothic"/>
          <w:sz w:val="22"/>
          <w:szCs w:val="22"/>
          <w:u w:val="single"/>
        </w:rPr>
        <w:t>Sir Jame</w:t>
      </w:r>
      <w:r w:rsidR="00600664" w:rsidRPr="00EF610B">
        <w:rPr>
          <w:rFonts w:ascii="Century Gothic" w:hAnsi="Century Gothic"/>
          <w:sz w:val="22"/>
          <w:szCs w:val="22"/>
          <w:u w:val="single"/>
        </w:rPr>
        <w:t>s</w:t>
      </w:r>
      <w:r w:rsidR="00A0028E" w:rsidRPr="00EF610B">
        <w:rPr>
          <w:rFonts w:ascii="Century Gothic" w:hAnsi="Century Gothic"/>
          <w:sz w:val="22"/>
          <w:szCs w:val="22"/>
          <w:u w:val="single"/>
        </w:rPr>
        <w:t xml:space="preserve"> Croft</w:t>
      </w:r>
      <w:r w:rsidR="00A0028E">
        <w:rPr>
          <w:rFonts w:ascii="Century Gothic" w:hAnsi="Century Gothic"/>
          <w:sz w:val="22"/>
          <w:szCs w:val="22"/>
        </w:rPr>
        <w:t xml:space="preserve"> were politicians or administrators who had to attend Court to maintain their influence.</w:t>
      </w:r>
      <w:r w:rsidR="008C1F59">
        <w:rPr>
          <w:rFonts w:ascii="Century Gothic" w:hAnsi="Century Gothic"/>
          <w:sz w:val="22"/>
          <w:szCs w:val="22"/>
        </w:rPr>
        <w:t xml:space="preserve"> So important was patronage, that William Cecil</w:t>
      </w:r>
      <w:r w:rsidR="00A0028E">
        <w:rPr>
          <w:rFonts w:ascii="Century Gothic" w:hAnsi="Century Gothic"/>
          <w:sz w:val="22"/>
          <w:szCs w:val="22"/>
        </w:rPr>
        <w:t xml:space="preserve"> </w:t>
      </w:r>
      <w:r w:rsidR="008C1F59">
        <w:rPr>
          <w:rFonts w:ascii="Century Gothic" w:hAnsi="Century Gothic"/>
          <w:sz w:val="22"/>
          <w:szCs w:val="22"/>
        </w:rPr>
        <w:t>even had to appoint his own patronage secretary</w:t>
      </w:r>
      <w:r w:rsidR="00202A81">
        <w:rPr>
          <w:rFonts w:ascii="Century Gothic" w:hAnsi="Century Gothic"/>
          <w:sz w:val="22"/>
          <w:szCs w:val="22"/>
        </w:rPr>
        <w:t>,</w:t>
      </w:r>
      <w:r w:rsidR="008C1F59">
        <w:rPr>
          <w:rFonts w:ascii="Century Gothic" w:hAnsi="Century Gothic"/>
          <w:sz w:val="22"/>
          <w:szCs w:val="22"/>
        </w:rPr>
        <w:t xml:space="preserve"> to ensure that this work was done properly.</w:t>
      </w:r>
      <w:r w:rsidR="00AA47EA">
        <w:rPr>
          <w:rFonts w:ascii="Century Gothic" w:hAnsi="Century Gothic"/>
          <w:sz w:val="22"/>
          <w:szCs w:val="22"/>
        </w:rPr>
        <w:t xml:space="preserve"> </w:t>
      </w:r>
      <w:r w:rsidR="00E23BF0">
        <w:rPr>
          <w:rFonts w:ascii="Century Gothic" w:hAnsi="Century Gothic"/>
          <w:sz w:val="22"/>
          <w:szCs w:val="22"/>
        </w:rPr>
        <w:t xml:space="preserve">There were three great factional rivalries in Elizabeth’s </w:t>
      </w:r>
      <w:proofErr w:type="gramStart"/>
      <w:r w:rsidR="00E23BF0">
        <w:rPr>
          <w:rFonts w:ascii="Century Gothic" w:hAnsi="Century Gothic"/>
          <w:sz w:val="22"/>
          <w:szCs w:val="22"/>
        </w:rPr>
        <w:t>forty five year</w:t>
      </w:r>
      <w:proofErr w:type="gramEnd"/>
      <w:r w:rsidR="00E23BF0">
        <w:rPr>
          <w:rFonts w:ascii="Century Gothic" w:hAnsi="Century Gothic"/>
          <w:sz w:val="22"/>
          <w:szCs w:val="22"/>
        </w:rPr>
        <w:t xml:space="preserve"> reign.</w:t>
      </w:r>
    </w:p>
    <w:p w:rsidR="00E23BF0" w:rsidRPr="00AA47EA" w:rsidRDefault="00E23BF0" w:rsidP="007068DB">
      <w:pPr>
        <w:jc w:val="both"/>
        <w:rPr>
          <w:rFonts w:ascii="Century Gothic" w:hAnsi="Century Gothic"/>
          <w:sz w:val="8"/>
          <w:szCs w:val="8"/>
        </w:rPr>
      </w:pPr>
    </w:p>
    <w:p w:rsidR="009429F2" w:rsidRDefault="009429F2" w:rsidP="00E23BF0">
      <w:pPr>
        <w:jc w:val="center"/>
        <w:rPr>
          <w:rFonts w:ascii="Century Gothic" w:hAnsi="Century Gothic"/>
          <w:b/>
          <w:sz w:val="22"/>
          <w:szCs w:val="22"/>
          <w:u w:val="single"/>
        </w:rPr>
      </w:pPr>
    </w:p>
    <w:p w:rsidR="009429F2" w:rsidRDefault="009429F2" w:rsidP="00E23BF0">
      <w:pPr>
        <w:jc w:val="center"/>
        <w:rPr>
          <w:rFonts w:ascii="Century Gothic" w:hAnsi="Century Gothic"/>
          <w:b/>
          <w:sz w:val="22"/>
          <w:szCs w:val="22"/>
          <w:u w:val="single"/>
        </w:rPr>
      </w:pPr>
    </w:p>
    <w:p w:rsidR="009429F2" w:rsidRDefault="009429F2" w:rsidP="00E23BF0">
      <w:pPr>
        <w:jc w:val="center"/>
        <w:rPr>
          <w:rFonts w:ascii="Century Gothic" w:hAnsi="Century Gothic"/>
          <w:b/>
          <w:sz w:val="22"/>
          <w:szCs w:val="22"/>
          <w:u w:val="single"/>
        </w:rPr>
      </w:pPr>
    </w:p>
    <w:p w:rsidR="009429F2" w:rsidRDefault="009429F2" w:rsidP="00E23BF0">
      <w:pPr>
        <w:jc w:val="center"/>
        <w:rPr>
          <w:rFonts w:ascii="Century Gothic" w:hAnsi="Century Gothic"/>
          <w:b/>
          <w:sz w:val="22"/>
          <w:szCs w:val="22"/>
          <w:u w:val="single"/>
        </w:rPr>
      </w:pPr>
    </w:p>
    <w:p w:rsidR="009429F2" w:rsidRDefault="009429F2" w:rsidP="00E23BF0">
      <w:pPr>
        <w:jc w:val="center"/>
        <w:rPr>
          <w:rFonts w:ascii="Century Gothic" w:hAnsi="Century Gothic"/>
          <w:b/>
          <w:sz w:val="22"/>
          <w:szCs w:val="22"/>
          <w:u w:val="single"/>
        </w:rPr>
      </w:pPr>
    </w:p>
    <w:p w:rsidR="009429F2" w:rsidRDefault="009429F2" w:rsidP="00E23BF0">
      <w:pPr>
        <w:jc w:val="center"/>
        <w:rPr>
          <w:rFonts w:ascii="Century Gothic" w:hAnsi="Century Gothic"/>
          <w:b/>
          <w:sz w:val="22"/>
          <w:szCs w:val="22"/>
          <w:u w:val="single"/>
        </w:rPr>
      </w:pPr>
    </w:p>
    <w:p w:rsidR="009429F2" w:rsidRDefault="009429F2" w:rsidP="00E23BF0">
      <w:pPr>
        <w:jc w:val="center"/>
        <w:rPr>
          <w:rFonts w:ascii="Century Gothic" w:hAnsi="Century Gothic"/>
          <w:b/>
          <w:sz w:val="22"/>
          <w:szCs w:val="22"/>
          <w:u w:val="single"/>
        </w:rPr>
      </w:pPr>
    </w:p>
    <w:p w:rsidR="009429F2" w:rsidRDefault="009429F2" w:rsidP="00E23BF0">
      <w:pPr>
        <w:jc w:val="center"/>
        <w:rPr>
          <w:rFonts w:ascii="Century Gothic" w:hAnsi="Century Gothic"/>
          <w:b/>
          <w:sz w:val="22"/>
          <w:szCs w:val="22"/>
          <w:u w:val="single"/>
        </w:rPr>
      </w:pPr>
    </w:p>
    <w:p w:rsidR="009429F2" w:rsidRDefault="009429F2" w:rsidP="00E23BF0">
      <w:pPr>
        <w:jc w:val="center"/>
        <w:rPr>
          <w:rFonts w:ascii="Century Gothic" w:hAnsi="Century Gothic"/>
          <w:b/>
          <w:sz w:val="22"/>
          <w:szCs w:val="22"/>
          <w:u w:val="single"/>
        </w:rPr>
      </w:pPr>
    </w:p>
    <w:p w:rsidR="003E74BE" w:rsidRPr="003E74BE" w:rsidRDefault="00122648" w:rsidP="00E23BF0">
      <w:pPr>
        <w:jc w:val="center"/>
        <w:rPr>
          <w:rFonts w:ascii="Century Gothic" w:hAnsi="Century Gothic"/>
          <w:b/>
          <w:sz w:val="22"/>
          <w:szCs w:val="22"/>
          <w:u w:val="single"/>
        </w:rPr>
      </w:pPr>
      <w:r w:rsidRPr="003E74BE">
        <w:rPr>
          <w:rFonts w:ascii="Century Gothic" w:hAnsi="Century Gothic"/>
          <w:b/>
          <w:noProof/>
          <w:sz w:val="22"/>
          <w:szCs w:val="22"/>
          <w:u w:val="single"/>
        </w:rPr>
        <w:lastRenderedPageBreak/>
        <w:drawing>
          <wp:anchor distT="0" distB="0" distL="114300" distR="114300" simplePos="0" relativeHeight="251646975" behindDoc="0" locked="0" layoutInCell="1" allowOverlap="1">
            <wp:simplePos x="0" y="0"/>
            <wp:positionH relativeFrom="column">
              <wp:posOffset>-97155</wp:posOffset>
            </wp:positionH>
            <wp:positionV relativeFrom="paragraph">
              <wp:posOffset>0</wp:posOffset>
            </wp:positionV>
            <wp:extent cx="2237740" cy="2139950"/>
            <wp:effectExtent l="19050" t="0" r="0" b="0"/>
            <wp:wrapSquare wrapText="bothSides"/>
            <wp:docPr id="4" name="Picture 1" descr="C:\Users\Alan\Desktop\Fight_Club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Fight_Club_poster.jpg"/>
                    <pic:cNvPicPr>
                      <a:picLocks noChangeAspect="1" noChangeArrowheads="1"/>
                    </pic:cNvPicPr>
                  </pic:nvPicPr>
                  <pic:blipFill>
                    <a:blip r:embed="rId27" cstate="print"/>
                    <a:srcRect/>
                    <a:stretch>
                      <a:fillRect/>
                    </a:stretch>
                  </pic:blipFill>
                  <pic:spPr bwMode="auto">
                    <a:xfrm>
                      <a:off x="0" y="0"/>
                      <a:ext cx="2237740" cy="2139950"/>
                    </a:xfrm>
                    <a:prstGeom prst="rect">
                      <a:avLst/>
                    </a:prstGeom>
                    <a:noFill/>
                    <a:ln w="9525">
                      <a:noFill/>
                      <a:miter lim="800000"/>
                      <a:headEnd/>
                      <a:tailEnd/>
                    </a:ln>
                  </pic:spPr>
                </pic:pic>
              </a:graphicData>
            </a:graphic>
          </wp:anchor>
        </w:drawing>
      </w:r>
      <w:r w:rsidR="00E23BF0" w:rsidRPr="003E74BE">
        <w:rPr>
          <w:rFonts w:ascii="Century Gothic" w:hAnsi="Century Gothic"/>
          <w:b/>
          <w:sz w:val="22"/>
          <w:szCs w:val="22"/>
          <w:u w:val="single"/>
        </w:rPr>
        <w:t>In the early 1560s</w:t>
      </w:r>
    </w:p>
    <w:p w:rsidR="00E23BF0" w:rsidRPr="003E74BE" w:rsidRDefault="00502D84" w:rsidP="00E23BF0">
      <w:pPr>
        <w:jc w:val="center"/>
        <w:rPr>
          <w:rFonts w:ascii="Century Gothic" w:hAnsi="Century Gothic"/>
          <w:b/>
          <w:sz w:val="22"/>
          <w:szCs w:val="22"/>
          <w:u w:val="single"/>
        </w:rPr>
      </w:pPr>
      <w:r w:rsidRPr="003E74BE">
        <w:rPr>
          <w:rFonts w:ascii="Century Gothic" w:hAnsi="Century Gothic"/>
          <w:b/>
          <w:sz w:val="22"/>
          <w:szCs w:val="22"/>
          <w:u w:val="single"/>
        </w:rPr>
        <w:t xml:space="preserve">The Earl of Sussex V </w:t>
      </w:r>
      <w:proofErr w:type="gramStart"/>
      <w:r w:rsidRPr="003E74BE">
        <w:rPr>
          <w:rFonts w:ascii="Century Gothic" w:hAnsi="Century Gothic"/>
          <w:b/>
          <w:sz w:val="22"/>
          <w:szCs w:val="22"/>
          <w:u w:val="single"/>
        </w:rPr>
        <w:t>The</w:t>
      </w:r>
      <w:proofErr w:type="gramEnd"/>
      <w:r w:rsidRPr="003E74BE">
        <w:rPr>
          <w:rFonts w:ascii="Century Gothic" w:hAnsi="Century Gothic"/>
          <w:b/>
          <w:sz w:val="22"/>
          <w:szCs w:val="22"/>
          <w:u w:val="single"/>
        </w:rPr>
        <w:t xml:space="preserve"> Earl of Leicester </w:t>
      </w:r>
    </w:p>
    <w:p w:rsidR="00E23BF0" w:rsidRDefault="00E23BF0" w:rsidP="00E23BF0">
      <w:pPr>
        <w:jc w:val="center"/>
        <w:rPr>
          <w:rFonts w:ascii="Century Gothic" w:hAnsi="Century Gothic"/>
          <w:sz w:val="22"/>
          <w:szCs w:val="22"/>
        </w:rPr>
      </w:pPr>
    </w:p>
    <w:p w:rsidR="009429F2" w:rsidRDefault="009429F2" w:rsidP="00E23BF0">
      <w:pPr>
        <w:jc w:val="center"/>
        <w:rPr>
          <w:rFonts w:ascii="Century Gothic" w:hAnsi="Century Gothic"/>
          <w:sz w:val="22"/>
          <w:szCs w:val="22"/>
        </w:rPr>
      </w:pPr>
    </w:p>
    <w:p w:rsidR="009429F2" w:rsidRDefault="009429F2" w:rsidP="00E23BF0">
      <w:pPr>
        <w:jc w:val="cente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28896" behindDoc="0" locked="0" layoutInCell="1" allowOverlap="1" wp14:anchorId="6F46DF59" wp14:editId="0CF33AD1">
                <wp:simplePos x="0" y="0"/>
                <wp:positionH relativeFrom="column">
                  <wp:posOffset>3037707</wp:posOffset>
                </wp:positionH>
                <wp:positionV relativeFrom="paragraph">
                  <wp:posOffset>23059</wp:posOffset>
                </wp:positionV>
                <wp:extent cx="2228850" cy="1182370"/>
                <wp:effectExtent l="9525" t="8255" r="9525" b="9525"/>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82370"/>
                        </a:xfrm>
                        <a:prstGeom prst="rect">
                          <a:avLst/>
                        </a:prstGeom>
                        <a:solidFill>
                          <a:srgbClr val="FFFFFF"/>
                        </a:solidFill>
                        <a:ln w="9525">
                          <a:solidFill>
                            <a:srgbClr val="000000"/>
                          </a:solidFill>
                          <a:miter lim="800000"/>
                          <a:headEnd/>
                          <a:tailEnd/>
                        </a:ln>
                      </wps:spPr>
                      <wps:txbx>
                        <w:txbxContent>
                          <w:p w:rsidR="009429F2" w:rsidRPr="00E23BF0" w:rsidRDefault="009429F2" w:rsidP="00E23BF0">
                            <w:pPr>
                              <w:jc w:val="center"/>
                              <w:rPr>
                                <w:sz w:val="32"/>
                                <w:szCs w:val="32"/>
                              </w:rPr>
                            </w:pPr>
                            <w:r>
                              <w:rPr>
                                <w:noProof/>
                              </w:rPr>
                              <w:drawing>
                                <wp:inline distT="0" distB="0" distL="0" distR="0" wp14:anchorId="4BF7B8EC" wp14:editId="797E2274">
                                  <wp:extent cx="750295" cy="1046931"/>
                                  <wp:effectExtent l="19050" t="0" r="0" b="0"/>
                                  <wp:docPr id="17" name="Picture 2" descr="C:\Users\Alan\Desktop\Thomas_Radclyffe_Earl_of_Su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esktop\Thomas_Radclyffe_Earl_of_Sussex.jpg"/>
                                          <pic:cNvPicPr>
                                            <a:picLocks noChangeAspect="1" noChangeArrowheads="1"/>
                                          </pic:cNvPicPr>
                                        </pic:nvPicPr>
                                        <pic:blipFill>
                                          <a:blip r:embed="rId28"/>
                                          <a:srcRect/>
                                          <a:stretch>
                                            <a:fillRect/>
                                          </a:stretch>
                                        </pic:blipFill>
                                        <pic:spPr bwMode="auto">
                                          <a:xfrm>
                                            <a:off x="0" y="0"/>
                                            <a:ext cx="750295" cy="1046931"/>
                                          </a:xfrm>
                                          <a:prstGeom prst="rect">
                                            <a:avLst/>
                                          </a:prstGeom>
                                          <a:noFill/>
                                          <a:ln w="9525">
                                            <a:noFill/>
                                            <a:miter lim="800000"/>
                                            <a:headEnd/>
                                            <a:tailEnd/>
                                          </a:ln>
                                        </pic:spPr>
                                      </pic:pic>
                                    </a:graphicData>
                                  </a:graphic>
                                </wp:inline>
                              </w:drawing>
                            </w:r>
                            <w:r>
                              <w:rPr>
                                <w:sz w:val="32"/>
                                <w:szCs w:val="32"/>
                              </w:rPr>
                              <w:t>v</w:t>
                            </w:r>
                            <w:r>
                              <w:rPr>
                                <w:noProof/>
                                <w:sz w:val="32"/>
                                <w:szCs w:val="32"/>
                              </w:rPr>
                              <w:drawing>
                                <wp:inline distT="0" distB="0" distL="0" distR="0" wp14:anchorId="76FCAB7B" wp14:editId="564B8AE3">
                                  <wp:extent cx="729750" cy="1045630"/>
                                  <wp:effectExtent l="19050" t="0" r="0" b="0"/>
                                  <wp:docPr id="18" name="Picture 3" descr="C:\Users\Alan\Desktop\446px-Robert_Dudley_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esktop\446px-Robert_Dudley_Leicester.jpg"/>
                                          <pic:cNvPicPr>
                                            <a:picLocks noChangeAspect="1" noChangeArrowheads="1"/>
                                          </pic:cNvPicPr>
                                        </pic:nvPicPr>
                                        <pic:blipFill>
                                          <a:blip r:embed="rId29"/>
                                          <a:srcRect/>
                                          <a:stretch>
                                            <a:fillRect/>
                                          </a:stretch>
                                        </pic:blipFill>
                                        <pic:spPr bwMode="auto">
                                          <a:xfrm>
                                            <a:off x="0" y="0"/>
                                            <a:ext cx="734052" cy="10517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6DF59" id="Text Box 97" o:spid="_x0000_s1053" type="#_x0000_t202" style="position:absolute;left:0;text-align:left;margin-left:239.2pt;margin-top:1.8pt;width:175.5pt;height:9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pHLgIAAFw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">
                <v:textbox>
                  <w:txbxContent>
                    <w:p w:rsidR="009429F2" w:rsidRPr="00E23BF0" w:rsidRDefault="009429F2" w:rsidP="00E23BF0">
                      <w:pPr>
                        <w:jc w:val="center"/>
                        <w:rPr>
                          <w:sz w:val="32"/>
                          <w:szCs w:val="32"/>
                        </w:rPr>
                      </w:pPr>
                      <w:r>
                        <w:rPr>
                          <w:noProof/>
                        </w:rPr>
                        <w:drawing>
                          <wp:inline distT="0" distB="0" distL="0" distR="0" wp14:anchorId="4BF7B8EC" wp14:editId="797E2274">
                            <wp:extent cx="750295" cy="1046931"/>
                            <wp:effectExtent l="19050" t="0" r="0" b="0"/>
                            <wp:docPr id="17" name="Picture 2" descr="C:\Users\Alan\Desktop\Thomas_Radclyffe_Earl_of_Su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esktop\Thomas_Radclyffe_Earl_of_Sussex.jpg"/>
                                    <pic:cNvPicPr>
                                      <a:picLocks noChangeAspect="1" noChangeArrowheads="1"/>
                                    </pic:cNvPicPr>
                                  </pic:nvPicPr>
                                  <pic:blipFill>
                                    <a:blip r:embed="rId28"/>
                                    <a:srcRect/>
                                    <a:stretch>
                                      <a:fillRect/>
                                    </a:stretch>
                                  </pic:blipFill>
                                  <pic:spPr bwMode="auto">
                                    <a:xfrm>
                                      <a:off x="0" y="0"/>
                                      <a:ext cx="750295" cy="1046931"/>
                                    </a:xfrm>
                                    <a:prstGeom prst="rect">
                                      <a:avLst/>
                                    </a:prstGeom>
                                    <a:noFill/>
                                    <a:ln w="9525">
                                      <a:noFill/>
                                      <a:miter lim="800000"/>
                                      <a:headEnd/>
                                      <a:tailEnd/>
                                    </a:ln>
                                  </pic:spPr>
                                </pic:pic>
                              </a:graphicData>
                            </a:graphic>
                          </wp:inline>
                        </w:drawing>
                      </w:r>
                      <w:r>
                        <w:rPr>
                          <w:sz w:val="32"/>
                          <w:szCs w:val="32"/>
                        </w:rPr>
                        <w:t>v</w:t>
                      </w:r>
                      <w:r>
                        <w:rPr>
                          <w:noProof/>
                          <w:sz w:val="32"/>
                          <w:szCs w:val="32"/>
                        </w:rPr>
                        <w:drawing>
                          <wp:inline distT="0" distB="0" distL="0" distR="0" wp14:anchorId="76FCAB7B" wp14:editId="564B8AE3">
                            <wp:extent cx="729750" cy="1045630"/>
                            <wp:effectExtent l="19050" t="0" r="0" b="0"/>
                            <wp:docPr id="18" name="Picture 3" descr="C:\Users\Alan\Desktop\446px-Robert_Dudley_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esktop\446px-Robert_Dudley_Leicester.jpg"/>
                                    <pic:cNvPicPr>
                                      <a:picLocks noChangeAspect="1" noChangeArrowheads="1"/>
                                    </pic:cNvPicPr>
                                  </pic:nvPicPr>
                                  <pic:blipFill>
                                    <a:blip r:embed="rId29"/>
                                    <a:srcRect/>
                                    <a:stretch>
                                      <a:fillRect/>
                                    </a:stretch>
                                  </pic:blipFill>
                                  <pic:spPr bwMode="auto">
                                    <a:xfrm>
                                      <a:off x="0" y="0"/>
                                      <a:ext cx="734052" cy="1051794"/>
                                    </a:xfrm>
                                    <a:prstGeom prst="rect">
                                      <a:avLst/>
                                    </a:prstGeom>
                                    <a:noFill/>
                                    <a:ln w="9525">
                                      <a:noFill/>
                                      <a:miter lim="800000"/>
                                      <a:headEnd/>
                                      <a:tailEnd/>
                                    </a:ln>
                                  </pic:spPr>
                                </pic:pic>
                              </a:graphicData>
                            </a:graphic>
                          </wp:inline>
                        </w:drawing>
                      </w:r>
                    </w:p>
                  </w:txbxContent>
                </v:textbox>
              </v:shape>
            </w:pict>
          </mc:Fallback>
        </mc:AlternateContent>
      </w:r>
    </w:p>
    <w:p w:rsidR="009429F2" w:rsidRDefault="009429F2" w:rsidP="00E23BF0">
      <w:pPr>
        <w:jc w:val="center"/>
        <w:rPr>
          <w:rFonts w:ascii="Century Gothic" w:hAnsi="Century Gothic"/>
          <w:sz w:val="22"/>
          <w:szCs w:val="22"/>
        </w:rPr>
      </w:pPr>
    </w:p>
    <w:p w:rsidR="009429F2" w:rsidRDefault="009429F2" w:rsidP="00E23BF0">
      <w:pPr>
        <w:jc w:val="center"/>
        <w:rPr>
          <w:rFonts w:ascii="Century Gothic" w:hAnsi="Century Gothic"/>
          <w:sz w:val="22"/>
          <w:szCs w:val="22"/>
        </w:rPr>
      </w:pPr>
    </w:p>
    <w:p w:rsidR="009429F2" w:rsidRDefault="009429F2" w:rsidP="00E23BF0">
      <w:pPr>
        <w:jc w:val="center"/>
        <w:rPr>
          <w:rFonts w:ascii="Century Gothic" w:hAnsi="Century Gothic"/>
          <w:sz w:val="22"/>
          <w:szCs w:val="22"/>
        </w:rPr>
      </w:pPr>
    </w:p>
    <w:p w:rsidR="009429F2" w:rsidRDefault="009429F2" w:rsidP="00E23BF0">
      <w:pPr>
        <w:jc w:val="center"/>
        <w:rPr>
          <w:rFonts w:ascii="Century Gothic" w:hAnsi="Century Gothic"/>
          <w:sz w:val="22"/>
          <w:szCs w:val="22"/>
        </w:rPr>
      </w:pPr>
    </w:p>
    <w:p w:rsidR="009429F2" w:rsidRDefault="009429F2" w:rsidP="00E23BF0">
      <w:pPr>
        <w:jc w:val="center"/>
        <w:rPr>
          <w:rFonts w:ascii="Century Gothic" w:hAnsi="Century Gothic"/>
          <w:sz w:val="22"/>
          <w:szCs w:val="22"/>
        </w:rPr>
      </w:pPr>
    </w:p>
    <w:p w:rsidR="009429F2" w:rsidRPr="003E74BE" w:rsidRDefault="009429F2" w:rsidP="00E23BF0">
      <w:pPr>
        <w:jc w:val="center"/>
        <w:rPr>
          <w:rFonts w:ascii="Century Gothic" w:hAnsi="Century Gothic"/>
          <w:sz w:val="22"/>
          <w:szCs w:val="22"/>
        </w:rPr>
      </w:pPr>
    </w:p>
    <w:p w:rsidR="008C1F59" w:rsidRDefault="00502D84" w:rsidP="007F38E9">
      <w:pPr>
        <w:jc w:val="both"/>
        <w:rPr>
          <w:rFonts w:ascii="Century Gothic" w:hAnsi="Century Gothic"/>
          <w:sz w:val="22"/>
          <w:szCs w:val="22"/>
        </w:rPr>
      </w:pPr>
      <w:r>
        <w:rPr>
          <w:rFonts w:ascii="Century Gothic" w:hAnsi="Century Gothic"/>
          <w:sz w:val="22"/>
          <w:szCs w:val="22"/>
        </w:rPr>
        <w:t xml:space="preserve">Leicester tried to get Sussex convicted of misconduct over his work in Ireland, whilst Sussex tried to prove that Leicester had murdered his wife. This rivalry really got out of hand. By 1566 the different factions were carrying weapons and wearing their own “party colours” (yellow for Sussex and purple for Leicester). There was even talk of a duel between the two before Elizabeth stepped in to force reconciliation. She forced them to ride through London together. </w:t>
      </w:r>
      <w:proofErr w:type="gramStart"/>
      <w:r>
        <w:rPr>
          <w:rFonts w:ascii="Century Gothic" w:hAnsi="Century Gothic"/>
          <w:sz w:val="22"/>
          <w:szCs w:val="22"/>
        </w:rPr>
        <w:t>However</w:t>
      </w:r>
      <w:proofErr w:type="gramEnd"/>
      <w:r>
        <w:rPr>
          <w:rFonts w:ascii="Century Gothic" w:hAnsi="Century Gothic"/>
          <w:sz w:val="22"/>
          <w:szCs w:val="22"/>
        </w:rPr>
        <w:t xml:space="preserve"> at one stage civil war looked possible.</w:t>
      </w:r>
    </w:p>
    <w:p w:rsidR="009429F2" w:rsidRDefault="009429F2" w:rsidP="00AA47EA">
      <w:pPr>
        <w:jc w:val="center"/>
        <w:rPr>
          <w:rFonts w:ascii="Century Gothic" w:hAnsi="Century Gothic"/>
          <w:b/>
          <w:sz w:val="20"/>
          <w:szCs w:val="20"/>
          <w:u w:val="single"/>
        </w:rPr>
      </w:pPr>
    </w:p>
    <w:p w:rsidR="00AA47EA" w:rsidRPr="003E74BE" w:rsidRDefault="00122648" w:rsidP="00AA47EA">
      <w:pPr>
        <w:jc w:val="center"/>
        <w:rPr>
          <w:rFonts w:ascii="Century Gothic" w:hAnsi="Century Gothic"/>
          <w:b/>
          <w:sz w:val="20"/>
          <w:szCs w:val="20"/>
          <w:u w:val="single"/>
        </w:rPr>
      </w:pPr>
      <w:r w:rsidRPr="003E74BE">
        <w:rPr>
          <w:rFonts w:ascii="Century Gothic" w:hAnsi="Century Gothic"/>
          <w:b/>
          <w:noProof/>
          <w:sz w:val="20"/>
          <w:szCs w:val="20"/>
          <w:u w:val="single"/>
        </w:rPr>
        <w:drawing>
          <wp:anchor distT="0" distB="0" distL="114300" distR="114300" simplePos="0" relativeHeight="251731968" behindDoc="1" locked="0" layoutInCell="1" allowOverlap="1">
            <wp:simplePos x="0" y="0"/>
            <wp:positionH relativeFrom="column">
              <wp:posOffset>-83820</wp:posOffset>
            </wp:positionH>
            <wp:positionV relativeFrom="paragraph">
              <wp:posOffset>101600</wp:posOffset>
            </wp:positionV>
            <wp:extent cx="2237740" cy="2139950"/>
            <wp:effectExtent l="19050" t="0" r="0" b="0"/>
            <wp:wrapTight wrapText="bothSides">
              <wp:wrapPolygon edited="0">
                <wp:start x="-184" y="0"/>
                <wp:lineTo x="-184" y="21344"/>
                <wp:lineTo x="21514" y="21344"/>
                <wp:lineTo x="21514" y="0"/>
                <wp:lineTo x="-184" y="0"/>
              </wp:wrapPolygon>
            </wp:wrapTight>
            <wp:docPr id="24" name="Picture 1" descr="C:\Users\Alan\Desktop\Fight_Club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Fight_Club_poster.jpg"/>
                    <pic:cNvPicPr>
                      <a:picLocks noChangeAspect="1" noChangeArrowheads="1"/>
                    </pic:cNvPicPr>
                  </pic:nvPicPr>
                  <pic:blipFill>
                    <a:blip r:embed="rId27" cstate="print"/>
                    <a:srcRect/>
                    <a:stretch>
                      <a:fillRect/>
                    </a:stretch>
                  </pic:blipFill>
                  <pic:spPr bwMode="auto">
                    <a:xfrm>
                      <a:off x="0" y="0"/>
                      <a:ext cx="2237740" cy="2139950"/>
                    </a:xfrm>
                    <a:prstGeom prst="rect">
                      <a:avLst/>
                    </a:prstGeom>
                    <a:noFill/>
                    <a:ln w="9525">
                      <a:noFill/>
                      <a:miter lim="800000"/>
                      <a:headEnd/>
                      <a:tailEnd/>
                    </a:ln>
                  </pic:spPr>
                </pic:pic>
              </a:graphicData>
            </a:graphic>
          </wp:anchor>
        </w:drawing>
      </w:r>
      <w:r w:rsidR="00AA47EA" w:rsidRPr="003E74BE">
        <w:rPr>
          <w:rFonts w:ascii="Century Gothic" w:hAnsi="Century Gothic"/>
          <w:b/>
          <w:sz w:val="20"/>
          <w:szCs w:val="20"/>
          <w:u w:val="single"/>
        </w:rPr>
        <w:t>In the late 1560s</w:t>
      </w:r>
    </w:p>
    <w:p w:rsidR="00AA47EA" w:rsidRDefault="00AA47EA" w:rsidP="00AA47EA">
      <w:pPr>
        <w:jc w:val="center"/>
        <w:rPr>
          <w:rFonts w:ascii="Century Gothic" w:hAnsi="Century Gothic"/>
          <w:b/>
          <w:sz w:val="20"/>
          <w:szCs w:val="20"/>
          <w:u w:val="single"/>
        </w:rPr>
      </w:pPr>
      <w:r w:rsidRPr="003E74BE">
        <w:rPr>
          <w:rFonts w:ascii="Century Gothic" w:hAnsi="Century Gothic"/>
          <w:b/>
          <w:sz w:val="20"/>
          <w:szCs w:val="20"/>
          <w:u w:val="single"/>
        </w:rPr>
        <w:t xml:space="preserve">William Cecil V </w:t>
      </w:r>
      <w:proofErr w:type="gramStart"/>
      <w:r w:rsidRPr="003E74BE">
        <w:rPr>
          <w:rFonts w:ascii="Century Gothic" w:hAnsi="Century Gothic"/>
          <w:b/>
          <w:sz w:val="20"/>
          <w:szCs w:val="20"/>
          <w:u w:val="single"/>
        </w:rPr>
        <w:t>The</w:t>
      </w:r>
      <w:proofErr w:type="gramEnd"/>
      <w:r w:rsidRPr="003E74BE">
        <w:rPr>
          <w:rFonts w:ascii="Century Gothic" w:hAnsi="Century Gothic"/>
          <w:b/>
          <w:sz w:val="20"/>
          <w:szCs w:val="20"/>
          <w:u w:val="single"/>
        </w:rPr>
        <w:t xml:space="preserve"> Earl of Leicester </w:t>
      </w:r>
    </w:p>
    <w:p w:rsidR="009429F2" w:rsidRDefault="009429F2" w:rsidP="00AA47EA">
      <w:pPr>
        <w:jc w:val="center"/>
        <w:rPr>
          <w:rFonts w:ascii="Century Gothic" w:hAnsi="Century Gothic"/>
          <w:b/>
          <w:sz w:val="20"/>
          <w:szCs w:val="20"/>
          <w:u w:val="single"/>
        </w:rPr>
      </w:pPr>
      <w:r>
        <w:rPr>
          <w:rFonts w:ascii="Century Gothic" w:hAnsi="Century Gothic"/>
          <w:noProof/>
          <w:sz w:val="22"/>
          <w:szCs w:val="22"/>
        </w:rPr>
        <mc:AlternateContent>
          <mc:Choice Requires="wps">
            <w:drawing>
              <wp:anchor distT="0" distB="0" distL="114300" distR="114300" simplePos="0" relativeHeight="251730944" behindDoc="0" locked="0" layoutInCell="1" allowOverlap="1" wp14:anchorId="7C318CB2" wp14:editId="13EF789C">
                <wp:simplePos x="0" y="0"/>
                <wp:positionH relativeFrom="column">
                  <wp:posOffset>3094374</wp:posOffset>
                </wp:positionH>
                <wp:positionV relativeFrom="paragraph">
                  <wp:posOffset>35172</wp:posOffset>
                </wp:positionV>
                <wp:extent cx="2224405" cy="1123315"/>
                <wp:effectExtent l="5715" t="13970" r="8255" b="5715"/>
                <wp:wrapNone/>
                <wp:docPr id="1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123315"/>
                        </a:xfrm>
                        <a:prstGeom prst="rect">
                          <a:avLst/>
                        </a:prstGeom>
                        <a:solidFill>
                          <a:srgbClr val="FFFFFF"/>
                        </a:solidFill>
                        <a:ln w="9525">
                          <a:solidFill>
                            <a:srgbClr val="000000"/>
                          </a:solidFill>
                          <a:miter lim="800000"/>
                          <a:headEnd/>
                          <a:tailEnd/>
                        </a:ln>
                      </wps:spPr>
                      <wps:txbx>
                        <w:txbxContent>
                          <w:p w:rsidR="009429F2" w:rsidRPr="00E23BF0" w:rsidRDefault="009429F2" w:rsidP="00AA47EA">
                            <w:pPr>
                              <w:jc w:val="center"/>
                              <w:rPr>
                                <w:sz w:val="32"/>
                                <w:szCs w:val="32"/>
                              </w:rPr>
                            </w:pPr>
                            <w:r>
                              <w:rPr>
                                <w:noProof/>
                                <w:sz w:val="32"/>
                                <w:szCs w:val="32"/>
                              </w:rPr>
                              <w:drawing>
                                <wp:inline distT="0" distB="0" distL="0" distR="0" wp14:anchorId="0B511030" wp14:editId="3FE6A8ED">
                                  <wp:extent cx="702070" cy="1045386"/>
                                  <wp:effectExtent l="19050" t="0" r="2780" b="0"/>
                                  <wp:docPr id="19" name="Picture 18" descr="Cec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il3.jpg"/>
                                          <pic:cNvPicPr/>
                                        </pic:nvPicPr>
                                        <pic:blipFill>
                                          <a:blip r:embed="rId30"/>
                                          <a:stretch>
                                            <a:fillRect/>
                                          </a:stretch>
                                        </pic:blipFill>
                                        <pic:spPr>
                                          <a:xfrm>
                                            <a:off x="0" y="0"/>
                                            <a:ext cx="701040" cy="1043852"/>
                                          </a:xfrm>
                                          <a:prstGeom prst="rect">
                                            <a:avLst/>
                                          </a:prstGeom>
                                        </pic:spPr>
                                      </pic:pic>
                                    </a:graphicData>
                                  </a:graphic>
                                </wp:inline>
                              </w:drawing>
                            </w:r>
                            <w:r>
                              <w:rPr>
                                <w:sz w:val="32"/>
                                <w:szCs w:val="32"/>
                              </w:rPr>
                              <w:t>v</w:t>
                            </w:r>
                            <w:r>
                              <w:rPr>
                                <w:noProof/>
                                <w:sz w:val="32"/>
                                <w:szCs w:val="32"/>
                              </w:rPr>
                              <w:drawing>
                                <wp:inline distT="0" distB="0" distL="0" distR="0" wp14:anchorId="0EEB5B60" wp14:editId="761D2C17">
                                  <wp:extent cx="729750" cy="1045630"/>
                                  <wp:effectExtent l="19050" t="0" r="0" b="0"/>
                                  <wp:docPr id="22" name="Picture 3" descr="C:\Users\Alan\Desktop\446px-Robert_Dudley_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esktop\446px-Robert_Dudley_Leicester.jpg"/>
                                          <pic:cNvPicPr>
                                            <a:picLocks noChangeAspect="1" noChangeArrowheads="1"/>
                                          </pic:cNvPicPr>
                                        </pic:nvPicPr>
                                        <pic:blipFill>
                                          <a:blip r:embed="rId29"/>
                                          <a:srcRect/>
                                          <a:stretch>
                                            <a:fillRect/>
                                          </a:stretch>
                                        </pic:blipFill>
                                        <pic:spPr bwMode="auto">
                                          <a:xfrm>
                                            <a:off x="0" y="0"/>
                                            <a:ext cx="734052" cy="10517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18CB2" id="Text Box 98" o:spid="_x0000_s1054" type="#_x0000_t202" style="position:absolute;left:0;text-align:left;margin-left:243.65pt;margin-top:2.75pt;width:175.15pt;height:8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">
                <v:textbox>
                  <w:txbxContent>
                    <w:p w:rsidR="009429F2" w:rsidRPr="00E23BF0" w:rsidRDefault="009429F2" w:rsidP="00AA47EA">
                      <w:pPr>
                        <w:jc w:val="center"/>
                        <w:rPr>
                          <w:sz w:val="32"/>
                          <w:szCs w:val="32"/>
                        </w:rPr>
                      </w:pPr>
                      <w:r>
                        <w:rPr>
                          <w:noProof/>
                          <w:sz w:val="32"/>
                          <w:szCs w:val="32"/>
                        </w:rPr>
                        <w:drawing>
                          <wp:inline distT="0" distB="0" distL="0" distR="0" wp14:anchorId="0B511030" wp14:editId="3FE6A8ED">
                            <wp:extent cx="702070" cy="1045386"/>
                            <wp:effectExtent l="19050" t="0" r="2780" b="0"/>
                            <wp:docPr id="19" name="Picture 18" descr="Cec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il3.jpg"/>
                                    <pic:cNvPicPr/>
                                  </pic:nvPicPr>
                                  <pic:blipFill>
                                    <a:blip r:embed="rId30"/>
                                    <a:stretch>
                                      <a:fillRect/>
                                    </a:stretch>
                                  </pic:blipFill>
                                  <pic:spPr>
                                    <a:xfrm>
                                      <a:off x="0" y="0"/>
                                      <a:ext cx="701040" cy="1043852"/>
                                    </a:xfrm>
                                    <a:prstGeom prst="rect">
                                      <a:avLst/>
                                    </a:prstGeom>
                                  </pic:spPr>
                                </pic:pic>
                              </a:graphicData>
                            </a:graphic>
                          </wp:inline>
                        </w:drawing>
                      </w:r>
                      <w:r>
                        <w:rPr>
                          <w:sz w:val="32"/>
                          <w:szCs w:val="32"/>
                        </w:rPr>
                        <w:t>v</w:t>
                      </w:r>
                      <w:r>
                        <w:rPr>
                          <w:noProof/>
                          <w:sz w:val="32"/>
                          <w:szCs w:val="32"/>
                        </w:rPr>
                        <w:drawing>
                          <wp:inline distT="0" distB="0" distL="0" distR="0" wp14:anchorId="0EEB5B60" wp14:editId="761D2C17">
                            <wp:extent cx="729750" cy="1045630"/>
                            <wp:effectExtent l="19050" t="0" r="0" b="0"/>
                            <wp:docPr id="22" name="Picture 3" descr="C:\Users\Alan\Desktop\446px-Robert_Dudley_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esktop\446px-Robert_Dudley_Leicester.jpg"/>
                                    <pic:cNvPicPr>
                                      <a:picLocks noChangeAspect="1" noChangeArrowheads="1"/>
                                    </pic:cNvPicPr>
                                  </pic:nvPicPr>
                                  <pic:blipFill>
                                    <a:blip r:embed="rId29"/>
                                    <a:srcRect/>
                                    <a:stretch>
                                      <a:fillRect/>
                                    </a:stretch>
                                  </pic:blipFill>
                                  <pic:spPr bwMode="auto">
                                    <a:xfrm>
                                      <a:off x="0" y="0"/>
                                      <a:ext cx="734052" cy="1051794"/>
                                    </a:xfrm>
                                    <a:prstGeom prst="rect">
                                      <a:avLst/>
                                    </a:prstGeom>
                                    <a:noFill/>
                                    <a:ln w="9525">
                                      <a:noFill/>
                                      <a:miter lim="800000"/>
                                      <a:headEnd/>
                                      <a:tailEnd/>
                                    </a:ln>
                                  </pic:spPr>
                                </pic:pic>
                              </a:graphicData>
                            </a:graphic>
                          </wp:inline>
                        </w:drawing>
                      </w:r>
                    </w:p>
                  </w:txbxContent>
                </v:textbox>
              </v:shape>
            </w:pict>
          </mc:Fallback>
        </mc:AlternateContent>
      </w:r>
    </w:p>
    <w:p w:rsidR="009429F2" w:rsidRDefault="009429F2" w:rsidP="00AA47EA">
      <w:pPr>
        <w:jc w:val="center"/>
        <w:rPr>
          <w:rFonts w:ascii="Century Gothic" w:hAnsi="Century Gothic"/>
          <w:b/>
          <w:sz w:val="20"/>
          <w:szCs w:val="20"/>
          <w:u w:val="single"/>
        </w:rPr>
      </w:pPr>
    </w:p>
    <w:p w:rsidR="009429F2" w:rsidRDefault="009429F2" w:rsidP="00AA47EA">
      <w:pPr>
        <w:jc w:val="center"/>
        <w:rPr>
          <w:rFonts w:ascii="Century Gothic" w:hAnsi="Century Gothic"/>
          <w:b/>
          <w:sz w:val="20"/>
          <w:szCs w:val="20"/>
          <w:u w:val="single"/>
        </w:rPr>
      </w:pPr>
    </w:p>
    <w:p w:rsidR="009429F2" w:rsidRDefault="009429F2" w:rsidP="00AA47EA">
      <w:pPr>
        <w:jc w:val="center"/>
        <w:rPr>
          <w:rFonts w:ascii="Century Gothic" w:hAnsi="Century Gothic"/>
          <w:b/>
          <w:sz w:val="20"/>
          <w:szCs w:val="20"/>
          <w:u w:val="single"/>
        </w:rPr>
      </w:pPr>
    </w:p>
    <w:p w:rsidR="009429F2" w:rsidRDefault="009429F2" w:rsidP="00AA47EA">
      <w:pPr>
        <w:jc w:val="center"/>
        <w:rPr>
          <w:rFonts w:ascii="Century Gothic" w:hAnsi="Century Gothic"/>
          <w:b/>
          <w:sz w:val="20"/>
          <w:szCs w:val="20"/>
          <w:u w:val="single"/>
        </w:rPr>
      </w:pPr>
    </w:p>
    <w:p w:rsidR="009429F2" w:rsidRDefault="009429F2" w:rsidP="00AA47EA">
      <w:pPr>
        <w:jc w:val="center"/>
        <w:rPr>
          <w:rFonts w:ascii="Century Gothic" w:hAnsi="Century Gothic"/>
          <w:b/>
          <w:sz w:val="20"/>
          <w:szCs w:val="20"/>
          <w:u w:val="single"/>
        </w:rPr>
      </w:pPr>
    </w:p>
    <w:p w:rsidR="009429F2" w:rsidRDefault="009429F2" w:rsidP="00AA47EA">
      <w:pPr>
        <w:jc w:val="center"/>
        <w:rPr>
          <w:rFonts w:ascii="Century Gothic" w:hAnsi="Century Gothic"/>
          <w:b/>
          <w:sz w:val="20"/>
          <w:szCs w:val="20"/>
          <w:u w:val="single"/>
        </w:rPr>
      </w:pPr>
    </w:p>
    <w:p w:rsidR="009429F2" w:rsidRPr="003E74BE" w:rsidRDefault="009429F2" w:rsidP="00AA47EA">
      <w:pPr>
        <w:jc w:val="center"/>
        <w:rPr>
          <w:rFonts w:ascii="Century Gothic" w:hAnsi="Century Gothic"/>
          <w:b/>
          <w:sz w:val="20"/>
          <w:szCs w:val="20"/>
          <w:u w:val="single"/>
        </w:rPr>
      </w:pPr>
    </w:p>
    <w:p w:rsidR="00AA47EA" w:rsidRDefault="006E5857" w:rsidP="006E5857">
      <w:pPr>
        <w:jc w:val="both"/>
        <w:rPr>
          <w:rFonts w:ascii="Century Gothic" w:hAnsi="Century Gothic"/>
          <w:sz w:val="22"/>
          <w:szCs w:val="22"/>
        </w:rPr>
      </w:pPr>
      <w:r>
        <w:rPr>
          <w:rFonts w:ascii="Century Gothic" w:hAnsi="Century Gothic"/>
          <w:sz w:val="22"/>
          <w:szCs w:val="22"/>
        </w:rPr>
        <w:t xml:space="preserve">This factional rivalry really centred on </w:t>
      </w:r>
      <w:r w:rsidR="00AA47EA">
        <w:rPr>
          <w:rFonts w:ascii="Century Gothic" w:hAnsi="Century Gothic"/>
          <w:sz w:val="22"/>
          <w:szCs w:val="22"/>
        </w:rPr>
        <w:t xml:space="preserve">Leicester </w:t>
      </w:r>
      <w:r>
        <w:rPr>
          <w:rFonts w:ascii="Century Gothic" w:hAnsi="Century Gothic"/>
          <w:sz w:val="22"/>
          <w:szCs w:val="22"/>
        </w:rPr>
        <w:t xml:space="preserve">ambition to marry Elizabeth, and his resentment of William’s Cecil’s </w:t>
      </w:r>
      <w:r w:rsidR="00CD31F0">
        <w:rPr>
          <w:rFonts w:ascii="Century Gothic" w:hAnsi="Century Gothic"/>
          <w:sz w:val="22"/>
          <w:szCs w:val="22"/>
        </w:rPr>
        <w:t xml:space="preserve">influence. Cecil was also keen for Elizabeth to marry, but he was determined that she should marry anyone but Leicester. It </w:t>
      </w:r>
      <w:r w:rsidR="00C72A83">
        <w:rPr>
          <w:rFonts w:ascii="Century Gothic" w:hAnsi="Century Gothic"/>
          <w:sz w:val="22"/>
          <w:szCs w:val="22"/>
        </w:rPr>
        <w:t xml:space="preserve">was thus perhaps inevitable that the two should clash. Matters </w:t>
      </w:r>
      <w:r w:rsidR="00CD31F0">
        <w:rPr>
          <w:rFonts w:ascii="Century Gothic" w:hAnsi="Century Gothic"/>
          <w:sz w:val="22"/>
          <w:szCs w:val="22"/>
        </w:rPr>
        <w:t xml:space="preserve">reached a peak in the late 1560s, </w:t>
      </w:r>
      <w:r w:rsidR="00C72A83">
        <w:rPr>
          <w:rFonts w:ascii="Century Gothic" w:hAnsi="Century Gothic"/>
          <w:sz w:val="22"/>
          <w:szCs w:val="22"/>
        </w:rPr>
        <w:t xml:space="preserve">with Leicester trying, and failing to get Cecil dismissed. As Leicester’s marriage suit faded, so did the bad feeling, and recent work by </w:t>
      </w:r>
      <w:r w:rsidR="00C72A83" w:rsidRPr="00C72A83">
        <w:rPr>
          <w:rFonts w:ascii="Century Gothic" w:hAnsi="Century Gothic"/>
          <w:b/>
          <w:sz w:val="22"/>
          <w:szCs w:val="22"/>
          <w:u w:val="single"/>
        </w:rPr>
        <w:t>Simon Adams</w:t>
      </w:r>
      <w:r w:rsidR="00C72A83">
        <w:rPr>
          <w:rFonts w:ascii="Century Gothic" w:hAnsi="Century Gothic"/>
          <w:sz w:val="22"/>
          <w:szCs w:val="22"/>
        </w:rPr>
        <w:t xml:space="preserve"> has stressed that the 1570s and 1580s demonstrated a “</w:t>
      </w:r>
      <w:r w:rsidR="00C72A83" w:rsidRPr="00C72A83">
        <w:rPr>
          <w:rFonts w:ascii="Century Gothic" w:hAnsi="Century Gothic"/>
          <w:b/>
          <w:sz w:val="22"/>
          <w:szCs w:val="22"/>
          <w:u w:val="single"/>
        </w:rPr>
        <w:t>political homogeneity previously unknown</w:t>
      </w:r>
      <w:r w:rsidR="00C13499">
        <w:rPr>
          <w:rFonts w:ascii="Century Gothic" w:hAnsi="Century Gothic"/>
          <w:sz w:val="22"/>
          <w:szCs w:val="22"/>
        </w:rPr>
        <w:t>”. He continues that had there been permanent conflict over patronage it would have “</w:t>
      </w:r>
      <w:r w:rsidR="00C13499" w:rsidRPr="00C13499">
        <w:rPr>
          <w:rFonts w:ascii="Century Gothic" w:hAnsi="Century Gothic"/>
          <w:b/>
          <w:sz w:val="22"/>
          <w:szCs w:val="22"/>
          <w:u w:val="single"/>
        </w:rPr>
        <w:t>gridlocked government</w:t>
      </w:r>
      <w:r w:rsidR="00C13499">
        <w:rPr>
          <w:rFonts w:ascii="Century Gothic" w:hAnsi="Century Gothic"/>
          <w:sz w:val="22"/>
          <w:szCs w:val="22"/>
        </w:rPr>
        <w:t>”</w:t>
      </w:r>
      <w:r w:rsidR="00C72A83">
        <w:rPr>
          <w:rFonts w:ascii="Century Gothic" w:hAnsi="Century Gothic"/>
          <w:sz w:val="22"/>
          <w:szCs w:val="22"/>
        </w:rPr>
        <w:t xml:space="preserve">. </w:t>
      </w:r>
      <w:r w:rsidR="00C13499" w:rsidRPr="00C13499">
        <w:rPr>
          <w:rFonts w:ascii="Century Gothic" w:hAnsi="Century Gothic"/>
          <w:b/>
          <w:sz w:val="22"/>
          <w:szCs w:val="22"/>
          <w:u w:val="single"/>
        </w:rPr>
        <w:t>C Haigh</w:t>
      </w:r>
      <w:r w:rsidR="00C13499">
        <w:rPr>
          <w:rFonts w:ascii="Century Gothic" w:hAnsi="Century Gothic"/>
          <w:sz w:val="22"/>
          <w:szCs w:val="22"/>
        </w:rPr>
        <w:t xml:space="preserve"> agrees with this view of the 1570s and 1580s, suggesting that </w:t>
      </w:r>
      <w:r w:rsidR="00B03DA1">
        <w:rPr>
          <w:rFonts w:ascii="Century Gothic" w:hAnsi="Century Gothic"/>
          <w:sz w:val="22"/>
          <w:szCs w:val="22"/>
        </w:rPr>
        <w:t xml:space="preserve">they </w:t>
      </w:r>
      <w:r w:rsidR="00C13499">
        <w:rPr>
          <w:rFonts w:ascii="Century Gothic" w:hAnsi="Century Gothic"/>
          <w:sz w:val="22"/>
          <w:szCs w:val="22"/>
        </w:rPr>
        <w:t>“</w:t>
      </w:r>
      <w:r w:rsidR="00C13499" w:rsidRPr="00C13499">
        <w:rPr>
          <w:rFonts w:ascii="Century Gothic" w:hAnsi="Century Gothic"/>
          <w:b/>
          <w:sz w:val="22"/>
          <w:szCs w:val="22"/>
          <w:u w:val="single"/>
        </w:rPr>
        <w:t>did not let their rivalries get out of hand, but nor did they ignore opportunities to advance themselves and their followers at the expense of rivals</w:t>
      </w:r>
      <w:r w:rsidR="00C13499">
        <w:rPr>
          <w:rFonts w:ascii="Century Gothic" w:hAnsi="Century Gothic"/>
          <w:sz w:val="22"/>
          <w:szCs w:val="22"/>
        </w:rPr>
        <w:t>”.</w:t>
      </w:r>
    </w:p>
    <w:p w:rsidR="003E74BE" w:rsidRDefault="003E74BE" w:rsidP="003E74BE">
      <w:pPr>
        <w:jc w:val="center"/>
        <w:rPr>
          <w:rFonts w:ascii="Century Gothic" w:hAnsi="Century Gothic"/>
          <w:b/>
          <w:sz w:val="22"/>
          <w:szCs w:val="22"/>
          <w:u w:val="single"/>
        </w:rPr>
      </w:pPr>
    </w:p>
    <w:p w:rsidR="00730826" w:rsidRPr="00E23BF0" w:rsidRDefault="00375915" w:rsidP="003E74BE">
      <w:pPr>
        <w:jc w:val="center"/>
        <w:rPr>
          <w:rFonts w:ascii="Century Gothic" w:hAnsi="Century Gothic"/>
          <w:b/>
          <w:sz w:val="22"/>
          <w:szCs w:val="22"/>
          <w:u w:val="single"/>
        </w:rPr>
      </w:pPr>
      <w:r>
        <w:rPr>
          <w:rFonts w:ascii="Century Gothic" w:hAnsi="Century Gothic"/>
          <w:noProof/>
          <w:sz w:val="22"/>
          <w:szCs w:val="22"/>
        </w:rPr>
        <w:lastRenderedPageBreak/>
        <w:drawing>
          <wp:anchor distT="0" distB="0" distL="114300" distR="114300" simplePos="0" relativeHeight="251735040" behindDoc="1" locked="0" layoutInCell="1" allowOverlap="1">
            <wp:simplePos x="0" y="0"/>
            <wp:positionH relativeFrom="column">
              <wp:posOffset>22860</wp:posOffset>
            </wp:positionH>
            <wp:positionV relativeFrom="paragraph">
              <wp:posOffset>151130</wp:posOffset>
            </wp:positionV>
            <wp:extent cx="2237740" cy="2139950"/>
            <wp:effectExtent l="19050" t="0" r="0" b="0"/>
            <wp:wrapTight wrapText="bothSides">
              <wp:wrapPolygon edited="0">
                <wp:start x="-184" y="0"/>
                <wp:lineTo x="-184" y="21344"/>
                <wp:lineTo x="21514" y="21344"/>
                <wp:lineTo x="21514" y="0"/>
                <wp:lineTo x="-184" y="0"/>
              </wp:wrapPolygon>
            </wp:wrapTight>
            <wp:docPr id="25" name="Picture 1" descr="C:\Users\Alan\Desktop\Fight_Club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Fight_Club_poster.jpg"/>
                    <pic:cNvPicPr>
                      <a:picLocks noChangeAspect="1" noChangeArrowheads="1"/>
                    </pic:cNvPicPr>
                  </pic:nvPicPr>
                  <pic:blipFill>
                    <a:blip r:embed="rId27" cstate="print"/>
                    <a:srcRect/>
                    <a:stretch>
                      <a:fillRect/>
                    </a:stretch>
                  </pic:blipFill>
                  <pic:spPr bwMode="auto">
                    <a:xfrm>
                      <a:off x="0" y="0"/>
                      <a:ext cx="2237740" cy="2139950"/>
                    </a:xfrm>
                    <a:prstGeom prst="rect">
                      <a:avLst/>
                    </a:prstGeom>
                    <a:noFill/>
                    <a:ln w="9525">
                      <a:noFill/>
                      <a:miter lim="800000"/>
                      <a:headEnd/>
                      <a:tailEnd/>
                    </a:ln>
                  </pic:spPr>
                </pic:pic>
              </a:graphicData>
            </a:graphic>
          </wp:anchor>
        </w:drawing>
      </w:r>
      <w:r w:rsidR="00730826" w:rsidRPr="00E23BF0">
        <w:rPr>
          <w:rFonts w:ascii="Century Gothic" w:hAnsi="Century Gothic"/>
          <w:b/>
          <w:sz w:val="22"/>
          <w:szCs w:val="22"/>
          <w:u w:val="single"/>
        </w:rPr>
        <w:t xml:space="preserve">In the </w:t>
      </w:r>
      <w:r w:rsidR="00730826">
        <w:rPr>
          <w:rFonts w:ascii="Century Gothic" w:hAnsi="Century Gothic"/>
          <w:b/>
          <w:sz w:val="22"/>
          <w:szCs w:val="22"/>
          <w:u w:val="single"/>
        </w:rPr>
        <w:t>late</w:t>
      </w:r>
      <w:r w:rsidR="00730826" w:rsidRPr="00E23BF0">
        <w:rPr>
          <w:rFonts w:ascii="Century Gothic" w:hAnsi="Century Gothic"/>
          <w:b/>
          <w:sz w:val="22"/>
          <w:szCs w:val="22"/>
          <w:u w:val="single"/>
        </w:rPr>
        <w:t xml:space="preserve"> 15</w:t>
      </w:r>
      <w:r w:rsidR="00730826">
        <w:rPr>
          <w:rFonts w:ascii="Century Gothic" w:hAnsi="Century Gothic"/>
          <w:b/>
          <w:sz w:val="22"/>
          <w:szCs w:val="22"/>
          <w:u w:val="single"/>
        </w:rPr>
        <w:t>9</w:t>
      </w:r>
      <w:r w:rsidR="00730826" w:rsidRPr="00E23BF0">
        <w:rPr>
          <w:rFonts w:ascii="Century Gothic" w:hAnsi="Century Gothic"/>
          <w:b/>
          <w:sz w:val="22"/>
          <w:szCs w:val="22"/>
          <w:u w:val="single"/>
        </w:rPr>
        <w:t>0s</w:t>
      </w:r>
    </w:p>
    <w:p w:rsidR="00730826" w:rsidRPr="00AA47EA" w:rsidRDefault="00730826" w:rsidP="00730826">
      <w:pPr>
        <w:jc w:val="center"/>
        <w:rPr>
          <w:rFonts w:ascii="Century Gothic" w:hAnsi="Century Gothic"/>
          <w:sz w:val="8"/>
          <w:szCs w:val="8"/>
        </w:rPr>
      </w:pPr>
    </w:p>
    <w:p w:rsidR="00730826" w:rsidRDefault="00730826" w:rsidP="00730826">
      <w:pPr>
        <w:jc w:val="center"/>
        <w:rPr>
          <w:rFonts w:ascii="Century Gothic" w:hAnsi="Century Gothic"/>
          <w:b/>
          <w:sz w:val="22"/>
          <w:szCs w:val="22"/>
          <w:u w:val="single"/>
        </w:rPr>
      </w:pPr>
      <w:r w:rsidRPr="008F47AA">
        <w:rPr>
          <w:rFonts w:ascii="Century Gothic" w:hAnsi="Century Gothic"/>
          <w:b/>
          <w:sz w:val="22"/>
          <w:szCs w:val="22"/>
          <w:u w:val="single"/>
        </w:rPr>
        <w:t xml:space="preserve">Robert Cecil </w:t>
      </w:r>
      <w:r w:rsidRPr="008F47AA">
        <w:rPr>
          <w:rFonts w:ascii="Century Gothic" w:hAnsi="Century Gothic"/>
          <w:b/>
          <w:u w:val="single"/>
        </w:rPr>
        <w:t>V</w:t>
      </w:r>
      <w:r w:rsidRPr="008F47AA">
        <w:rPr>
          <w:rFonts w:ascii="Century Gothic" w:hAnsi="Century Gothic"/>
          <w:b/>
          <w:sz w:val="22"/>
          <w:szCs w:val="22"/>
          <w:u w:val="single"/>
        </w:rPr>
        <w:t xml:space="preserve"> </w:t>
      </w:r>
      <w:proofErr w:type="gramStart"/>
      <w:r w:rsidRPr="008F47AA">
        <w:rPr>
          <w:rFonts w:ascii="Century Gothic" w:hAnsi="Century Gothic"/>
          <w:b/>
          <w:sz w:val="22"/>
          <w:szCs w:val="22"/>
          <w:u w:val="single"/>
        </w:rPr>
        <w:t>The</w:t>
      </w:r>
      <w:proofErr w:type="gramEnd"/>
      <w:r w:rsidRPr="008F47AA">
        <w:rPr>
          <w:rFonts w:ascii="Century Gothic" w:hAnsi="Century Gothic"/>
          <w:b/>
          <w:sz w:val="22"/>
          <w:szCs w:val="22"/>
          <w:u w:val="single"/>
        </w:rPr>
        <w:t xml:space="preserve"> Earl of Essex </w:t>
      </w:r>
    </w:p>
    <w:p w:rsidR="009429F2" w:rsidRDefault="009429F2" w:rsidP="00730826">
      <w:pPr>
        <w:jc w:val="center"/>
        <w:rPr>
          <w:rFonts w:ascii="Century Gothic" w:hAnsi="Century Gothic"/>
          <w:b/>
          <w:sz w:val="22"/>
          <w:szCs w:val="22"/>
          <w:u w:val="single"/>
        </w:rPr>
      </w:pPr>
      <w:r>
        <w:rPr>
          <w:rFonts w:ascii="Century Gothic" w:hAnsi="Century Gothic"/>
          <w:noProof/>
          <w:sz w:val="22"/>
          <w:szCs w:val="22"/>
        </w:rPr>
        <mc:AlternateContent>
          <mc:Choice Requires="wps">
            <w:drawing>
              <wp:anchor distT="0" distB="0" distL="114300" distR="114300" simplePos="0" relativeHeight="251734016" behindDoc="0" locked="0" layoutInCell="1" allowOverlap="1" wp14:anchorId="065DA7CE" wp14:editId="51FB409C">
                <wp:simplePos x="0" y="0"/>
                <wp:positionH relativeFrom="column">
                  <wp:posOffset>3040418</wp:posOffset>
                </wp:positionH>
                <wp:positionV relativeFrom="paragraph">
                  <wp:posOffset>19619</wp:posOffset>
                </wp:positionV>
                <wp:extent cx="2224405" cy="1098550"/>
                <wp:effectExtent l="6350" t="5080" r="7620" b="1079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098550"/>
                        </a:xfrm>
                        <a:prstGeom prst="rect">
                          <a:avLst/>
                        </a:prstGeom>
                        <a:solidFill>
                          <a:srgbClr val="FFFFFF"/>
                        </a:solidFill>
                        <a:ln w="9525">
                          <a:solidFill>
                            <a:srgbClr val="000000"/>
                          </a:solidFill>
                          <a:miter lim="800000"/>
                          <a:headEnd/>
                          <a:tailEnd/>
                        </a:ln>
                      </wps:spPr>
                      <wps:txbx>
                        <w:txbxContent>
                          <w:p w:rsidR="009429F2" w:rsidRPr="00E23BF0" w:rsidRDefault="009429F2" w:rsidP="00730826">
                            <w:pPr>
                              <w:jc w:val="center"/>
                              <w:rPr>
                                <w:sz w:val="32"/>
                                <w:szCs w:val="32"/>
                              </w:rPr>
                            </w:pPr>
                            <w:r>
                              <w:rPr>
                                <w:noProof/>
                                <w:sz w:val="32"/>
                                <w:szCs w:val="32"/>
                              </w:rPr>
                              <w:drawing>
                                <wp:inline distT="0" distB="0" distL="0" distR="0" wp14:anchorId="3144A366" wp14:editId="313D43CB">
                                  <wp:extent cx="816045" cy="1019404"/>
                                  <wp:effectExtent l="19050" t="0" r="3105" b="0"/>
                                  <wp:docPr id="27" name="Picture 1" descr="C:\Users\Alan\Desktop\u2\robtc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u2\robtcecil.jpg"/>
                                          <pic:cNvPicPr>
                                            <a:picLocks noChangeAspect="1" noChangeArrowheads="1"/>
                                          </pic:cNvPicPr>
                                        </pic:nvPicPr>
                                        <pic:blipFill>
                                          <a:blip r:embed="rId31"/>
                                          <a:srcRect/>
                                          <a:stretch>
                                            <a:fillRect/>
                                          </a:stretch>
                                        </pic:blipFill>
                                        <pic:spPr bwMode="auto">
                                          <a:xfrm flipH="1">
                                            <a:off x="0" y="0"/>
                                            <a:ext cx="816525" cy="1020003"/>
                                          </a:xfrm>
                                          <a:prstGeom prst="rect">
                                            <a:avLst/>
                                          </a:prstGeom>
                                          <a:noFill/>
                                          <a:ln w="9525">
                                            <a:noFill/>
                                            <a:miter lim="800000"/>
                                            <a:headEnd/>
                                            <a:tailEnd/>
                                          </a:ln>
                                        </pic:spPr>
                                      </pic:pic>
                                    </a:graphicData>
                                  </a:graphic>
                                </wp:inline>
                              </w:drawing>
                            </w:r>
                            <w:r>
                              <w:rPr>
                                <w:sz w:val="32"/>
                                <w:szCs w:val="32"/>
                              </w:rPr>
                              <w:t>v</w:t>
                            </w:r>
                            <w:r>
                              <w:rPr>
                                <w:noProof/>
                                <w:sz w:val="32"/>
                                <w:szCs w:val="32"/>
                              </w:rPr>
                              <w:drawing>
                                <wp:inline distT="0" distB="0" distL="0" distR="0" wp14:anchorId="165E7E04" wp14:editId="42152CEE">
                                  <wp:extent cx="740441" cy="1021492"/>
                                  <wp:effectExtent l="19050" t="0" r="2509" b="0"/>
                                  <wp:docPr id="28" name="Picture 2" descr="C:\Users\Alan\Desktop\u2\e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esktop\u2\essex.jpg"/>
                                          <pic:cNvPicPr>
                                            <a:picLocks noChangeAspect="1" noChangeArrowheads="1"/>
                                          </pic:cNvPicPr>
                                        </pic:nvPicPr>
                                        <pic:blipFill>
                                          <a:blip r:embed="rId32"/>
                                          <a:srcRect/>
                                          <a:stretch>
                                            <a:fillRect/>
                                          </a:stretch>
                                        </pic:blipFill>
                                        <pic:spPr bwMode="auto">
                                          <a:xfrm>
                                            <a:off x="0" y="0"/>
                                            <a:ext cx="743843" cy="10261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DA7CE" id="Text Box 100" o:spid="_x0000_s1055" type="#_x0000_t202" style="position:absolute;left:0;text-align:left;margin-left:239.4pt;margin-top:1.55pt;width:175.15pt;height: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">
                <v:textbox>
                  <w:txbxContent>
                    <w:p w:rsidR="009429F2" w:rsidRPr="00E23BF0" w:rsidRDefault="009429F2" w:rsidP="00730826">
                      <w:pPr>
                        <w:jc w:val="center"/>
                        <w:rPr>
                          <w:sz w:val="32"/>
                          <w:szCs w:val="32"/>
                        </w:rPr>
                      </w:pPr>
                      <w:r>
                        <w:rPr>
                          <w:noProof/>
                          <w:sz w:val="32"/>
                          <w:szCs w:val="32"/>
                        </w:rPr>
                        <w:drawing>
                          <wp:inline distT="0" distB="0" distL="0" distR="0" wp14:anchorId="3144A366" wp14:editId="313D43CB">
                            <wp:extent cx="816045" cy="1019404"/>
                            <wp:effectExtent l="19050" t="0" r="3105" b="0"/>
                            <wp:docPr id="27" name="Picture 1" descr="C:\Users\Alan\Desktop\u2\robtc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u2\robtcecil.jpg"/>
                                    <pic:cNvPicPr>
                                      <a:picLocks noChangeAspect="1" noChangeArrowheads="1"/>
                                    </pic:cNvPicPr>
                                  </pic:nvPicPr>
                                  <pic:blipFill>
                                    <a:blip r:embed="rId31"/>
                                    <a:srcRect/>
                                    <a:stretch>
                                      <a:fillRect/>
                                    </a:stretch>
                                  </pic:blipFill>
                                  <pic:spPr bwMode="auto">
                                    <a:xfrm flipH="1">
                                      <a:off x="0" y="0"/>
                                      <a:ext cx="816525" cy="1020003"/>
                                    </a:xfrm>
                                    <a:prstGeom prst="rect">
                                      <a:avLst/>
                                    </a:prstGeom>
                                    <a:noFill/>
                                    <a:ln w="9525">
                                      <a:noFill/>
                                      <a:miter lim="800000"/>
                                      <a:headEnd/>
                                      <a:tailEnd/>
                                    </a:ln>
                                  </pic:spPr>
                                </pic:pic>
                              </a:graphicData>
                            </a:graphic>
                          </wp:inline>
                        </w:drawing>
                      </w:r>
                      <w:r>
                        <w:rPr>
                          <w:sz w:val="32"/>
                          <w:szCs w:val="32"/>
                        </w:rPr>
                        <w:t>v</w:t>
                      </w:r>
                      <w:r>
                        <w:rPr>
                          <w:noProof/>
                          <w:sz w:val="32"/>
                          <w:szCs w:val="32"/>
                        </w:rPr>
                        <w:drawing>
                          <wp:inline distT="0" distB="0" distL="0" distR="0" wp14:anchorId="165E7E04" wp14:editId="42152CEE">
                            <wp:extent cx="740441" cy="1021492"/>
                            <wp:effectExtent l="19050" t="0" r="2509" b="0"/>
                            <wp:docPr id="28" name="Picture 2" descr="C:\Users\Alan\Desktop\u2\e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esktop\u2\essex.jpg"/>
                                    <pic:cNvPicPr>
                                      <a:picLocks noChangeAspect="1" noChangeArrowheads="1"/>
                                    </pic:cNvPicPr>
                                  </pic:nvPicPr>
                                  <pic:blipFill>
                                    <a:blip r:embed="rId32"/>
                                    <a:srcRect/>
                                    <a:stretch>
                                      <a:fillRect/>
                                    </a:stretch>
                                  </pic:blipFill>
                                  <pic:spPr bwMode="auto">
                                    <a:xfrm>
                                      <a:off x="0" y="0"/>
                                      <a:ext cx="743843" cy="1026185"/>
                                    </a:xfrm>
                                    <a:prstGeom prst="rect">
                                      <a:avLst/>
                                    </a:prstGeom>
                                    <a:noFill/>
                                    <a:ln w="9525">
                                      <a:noFill/>
                                      <a:miter lim="800000"/>
                                      <a:headEnd/>
                                      <a:tailEnd/>
                                    </a:ln>
                                  </pic:spPr>
                                </pic:pic>
                              </a:graphicData>
                            </a:graphic>
                          </wp:inline>
                        </w:drawing>
                      </w:r>
                    </w:p>
                  </w:txbxContent>
                </v:textbox>
              </v:shape>
            </w:pict>
          </mc:Fallback>
        </mc:AlternateContent>
      </w:r>
    </w:p>
    <w:p w:rsidR="009429F2" w:rsidRDefault="009429F2" w:rsidP="00730826">
      <w:pPr>
        <w:jc w:val="center"/>
        <w:rPr>
          <w:rFonts w:ascii="Century Gothic" w:hAnsi="Century Gothic"/>
          <w:b/>
          <w:sz w:val="22"/>
          <w:szCs w:val="22"/>
          <w:u w:val="single"/>
        </w:rPr>
      </w:pPr>
    </w:p>
    <w:p w:rsidR="009429F2" w:rsidRDefault="009429F2" w:rsidP="00730826">
      <w:pPr>
        <w:jc w:val="center"/>
        <w:rPr>
          <w:rFonts w:ascii="Century Gothic" w:hAnsi="Century Gothic"/>
          <w:b/>
          <w:sz w:val="22"/>
          <w:szCs w:val="22"/>
          <w:u w:val="single"/>
        </w:rPr>
      </w:pPr>
    </w:p>
    <w:p w:rsidR="009429F2" w:rsidRDefault="009429F2" w:rsidP="00730826">
      <w:pPr>
        <w:jc w:val="center"/>
        <w:rPr>
          <w:rFonts w:ascii="Century Gothic" w:hAnsi="Century Gothic"/>
          <w:b/>
          <w:sz w:val="22"/>
          <w:szCs w:val="22"/>
          <w:u w:val="single"/>
        </w:rPr>
      </w:pPr>
    </w:p>
    <w:p w:rsidR="009429F2" w:rsidRDefault="009429F2" w:rsidP="00730826">
      <w:pPr>
        <w:jc w:val="center"/>
        <w:rPr>
          <w:rFonts w:ascii="Century Gothic" w:hAnsi="Century Gothic"/>
          <w:b/>
          <w:sz w:val="22"/>
          <w:szCs w:val="22"/>
          <w:u w:val="single"/>
        </w:rPr>
      </w:pPr>
    </w:p>
    <w:p w:rsidR="009429F2" w:rsidRDefault="009429F2" w:rsidP="00730826">
      <w:pPr>
        <w:jc w:val="center"/>
        <w:rPr>
          <w:rFonts w:ascii="Century Gothic" w:hAnsi="Century Gothic"/>
          <w:b/>
          <w:sz w:val="22"/>
          <w:szCs w:val="22"/>
          <w:u w:val="single"/>
        </w:rPr>
      </w:pPr>
    </w:p>
    <w:p w:rsidR="009429F2" w:rsidRPr="008F47AA" w:rsidRDefault="009429F2" w:rsidP="00730826">
      <w:pPr>
        <w:jc w:val="center"/>
        <w:rPr>
          <w:rFonts w:ascii="Century Gothic" w:hAnsi="Century Gothic"/>
          <w:b/>
          <w:sz w:val="22"/>
          <w:szCs w:val="22"/>
          <w:u w:val="single"/>
        </w:rPr>
      </w:pPr>
    </w:p>
    <w:p w:rsidR="00730826" w:rsidRPr="00122648" w:rsidRDefault="00730826" w:rsidP="00730826">
      <w:pPr>
        <w:jc w:val="center"/>
        <w:rPr>
          <w:rFonts w:ascii="Century Gothic" w:hAnsi="Century Gothic"/>
          <w:sz w:val="8"/>
          <w:szCs w:val="8"/>
          <w:u w:val="single"/>
        </w:rPr>
      </w:pPr>
    </w:p>
    <w:p w:rsidR="00AA47EA" w:rsidRDefault="00730826" w:rsidP="00730826">
      <w:pPr>
        <w:jc w:val="both"/>
        <w:rPr>
          <w:rFonts w:ascii="Century Gothic" w:hAnsi="Century Gothic"/>
          <w:sz w:val="22"/>
          <w:szCs w:val="22"/>
        </w:rPr>
      </w:pPr>
      <w:r>
        <w:rPr>
          <w:rFonts w:ascii="Century Gothic" w:hAnsi="Century Gothic"/>
          <w:sz w:val="22"/>
          <w:szCs w:val="22"/>
        </w:rPr>
        <w:t xml:space="preserve">This </w:t>
      </w:r>
      <w:r w:rsidR="00934128">
        <w:rPr>
          <w:rFonts w:ascii="Century Gothic" w:hAnsi="Century Gothic"/>
          <w:sz w:val="22"/>
          <w:szCs w:val="22"/>
        </w:rPr>
        <w:t xml:space="preserve">was by far the most serious </w:t>
      </w:r>
      <w:r w:rsidR="008F47AA">
        <w:rPr>
          <w:rFonts w:ascii="Century Gothic" w:hAnsi="Century Gothic"/>
          <w:sz w:val="22"/>
          <w:szCs w:val="22"/>
        </w:rPr>
        <w:t>f</w:t>
      </w:r>
      <w:r>
        <w:rPr>
          <w:rFonts w:ascii="Century Gothic" w:hAnsi="Century Gothic"/>
          <w:sz w:val="22"/>
          <w:szCs w:val="22"/>
        </w:rPr>
        <w:t xml:space="preserve">actional rivalry </w:t>
      </w:r>
      <w:r w:rsidR="00934128">
        <w:rPr>
          <w:rFonts w:ascii="Century Gothic" w:hAnsi="Century Gothic"/>
          <w:sz w:val="22"/>
          <w:szCs w:val="22"/>
        </w:rPr>
        <w:t>of Elizabeth’s reign</w:t>
      </w:r>
      <w:r>
        <w:rPr>
          <w:rFonts w:ascii="Century Gothic" w:hAnsi="Century Gothic"/>
          <w:sz w:val="22"/>
          <w:szCs w:val="22"/>
        </w:rPr>
        <w:t xml:space="preserve">. </w:t>
      </w:r>
      <w:r w:rsidRPr="00C13499">
        <w:rPr>
          <w:rFonts w:ascii="Century Gothic" w:hAnsi="Century Gothic"/>
          <w:b/>
          <w:sz w:val="22"/>
          <w:szCs w:val="22"/>
          <w:u w:val="single"/>
        </w:rPr>
        <w:t>C Haigh</w:t>
      </w:r>
      <w:r>
        <w:rPr>
          <w:rFonts w:ascii="Century Gothic" w:hAnsi="Century Gothic"/>
          <w:sz w:val="22"/>
          <w:szCs w:val="22"/>
        </w:rPr>
        <w:t xml:space="preserve"> </w:t>
      </w:r>
      <w:r w:rsidR="00777268">
        <w:rPr>
          <w:rFonts w:ascii="Century Gothic" w:hAnsi="Century Gothic"/>
          <w:sz w:val="22"/>
          <w:szCs w:val="22"/>
        </w:rPr>
        <w:t>argues</w:t>
      </w:r>
      <w:r w:rsidR="009837A6">
        <w:rPr>
          <w:rFonts w:ascii="Century Gothic" w:hAnsi="Century Gothic"/>
          <w:sz w:val="22"/>
          <w:szCs w:val="22"/>
        </w:rPr>
        <w:t xml:space="preserve"> that “</w:t>
      </w:r>
      <w:r w:rsidR="009837A6" w:rsidRPr="00777268">
        <w:rPr>
          <w:rFonts w:ascii="Century Gothic" w:hAnsi="Century Gothic"/>
          <w:b/>
          <w:sz w:val="22"/>
          <w:szCs w:val="22"/>
          <w:u w:val="single"/>
        </w:rPr>
        <w:t xml:space="preserve">factional </w:t>
      </w:r>
      <w:r w:rsidR="00777268" w:rsidRPr="00777268">
        <w:rPr>
          <w:rFonts w:ascii="Century Gothic" w:hAnsi="Century Gothic"/>
          <w:b/>
          <w:sz w:val="22"/>
          <w:szCs w:val="22"/>
          <w:u w:val="single"/>
        </w:rPr>
        <w:t>struggle affected every decision</w:t>
      </w:r>
      <w:r w:rsidR="00777268">
        <w:rPr>
          <w:rFonts w:ascii="Century Gothic" w:hAnsi="Century Gothic"/>
          <w:sz w:val="22"/>
          <w:szCs w:val="22"/>
        </w:rPr>
        <w:t xml:space="preserve">”. </w:t>
      </w:r>
      <w:r w:rsidR="00835141">
        <w:rPr>
          <w:rFonts w:ascii="Century Gothic" w:hAnsi="Century Gothic"/>
          <w:sz w:val="22"/>
          <w:szCs w:val="22"/>
        </w:rPr>
        <w:t>Just as Robert Cecil looked to fill</w:t>
      </w:r>
      <w:r w:rsidR="004A7998">
        <w:rPr>
          <w:rFonts w:ascii="Century Gothic" w:hAnsi="Century Gothic"/>
          <w:sz w:val="22"/>
          <w:szCs w:val="22"/>
        </w:rPr>
        <w:t xml:space="preserve"> his father’s position as the most important politician and administrator in the realm, so Essex looked to replace his stepfather, </w:t>
      </w:r>
      <w:r w:rsidR="0005465D">
        <w:rPr>
          <w:rFonts w:ascii="Century Gothic" w:hAnsi="Century Gothic"/>
          <w:sz w:val="22"/>
          <w:szCs w:val="22"/>
        </w:rPr>
        <w:t>Leicester</w:t>
      </w:r>
      <w:r w:rsidR="00375915">
        <w:rPr>
          <w:rFonts w:ascii="Century Gothic" w:hAnsi="Century Gothic"/>
          <w:sz w:val="22"/>
          <w:szCs w:val="22"/>
        </w:rPr>
        <w:t>,</w:t>
      </w:r>
      <w:r w:rsidR="004A7998">
        <w:rPr>
          <w:rFonts w:ascii="Century Gothic" w:hAnsi="Century Gothic"/>
          <w:sz w:val="22"/>
          <w:szCs w:val="22"/>
        </w:rPr>
        <w:t xml:space="preserve"> as the Queen’s favourite. </w:t>
      </w:r>
      <w:r w:rsidR="0005465D">
        <w:rPr>
          <w:rFonts w:ascii="Century Gothic" w:hAnsi="Century Gothic"/>
          <w:sz w:val="22"/>
          <w:szCs w:val="22"/>
        </w:rPr>
        <w:t xml:space="preserve">Matters came to a head in 1601 when </w:t>
      </w:r>
      <w:r w:rsidR="0043259D">
        <w:rPr>
          <w:rFonts w:ascii="Century Gothic" w:hAnsi="Century Gothic"/>
          <w:sz w:val="22"/>
          <w:szCs w:val="22"/>
        </w:rPr>
        <w:t xml:space="preserve">Essex returned </w:t>
      </w:r>
      <w:r w:rsidR="00375915">
        <w:rPr>
          <w:rFonts w:ascii="Century Gothic" w:hAnsi="Century Gothic"/>
          <w:sz w:val="22"/>
          <w:szCs w:val="22"/>
        </w:rPr>
        <w:t>without permission</w:t>
      </w:r>
      <w:r w:rsidR="00B03DA1">
        <w:rPr>
          <w:rFonts w:ascii="Century Gothic" w:hAnsi="Century Gothic"/>
          <w:sz w:val="22"/>
          <w:szCs w:val="22"/>
        </w:rPr>
        <w:t xml:space="preserve"> </w:t>
      </w:r>
      <w:r w:rsidR="0043259D">
        <w:rPr>
          <w:rFonts w:ascii="Century Gothic" w:hAnsi="Century Gothic"/>
          <w:sz w:val="22"/>
          <w:szCs w:val="22"/>
        </w:rPr>
        <w:t xml:space="preserve">from his command of the Queen’s forces in Ireland, and </w:t>
      </w:r>
      <w:r w:rsidR="00375915">
        <w:rPr>
          <w:rFonts w:ascii="Century Gothic" w:hAnsi="Century Gothic"/>
          <w:sz w:val="22"/>
          <w:szCs w:val="22"/>
        </w:rPr>
        <w:t>burst into the Queen’s bedchamber. He was convinced, correctly, that Cecil was engineering his downfall. Elizabeth banned him from Court (thus weakening his faction). She also took away his monopoly on sweet wines and put him under house arrest. Essex then launched his doomed revolt (see unit six notes), and ended up being executed. The point here however is that by this stage faction was out of control, and actually caused a revolt against the Queen. Equally, in the last two years of her reign a kind of Re</w:t>
      </w:r>
      <w:r w:rsidR="003E74BE">
        <w:rPr>
          <w:rFonts w:ascii="Century Gothic" w:hAnsi="Century Gothic"/>
          <w:sz w:val="22"/>
          <w:szCs w:val="22"/>
        </w:rPr>
        <w:t>g</w:t>
      </w:r>
      <w:r w:rsidR="00375915">
        <w:rPr>
          <w:rFonts w:ascii="Century Gothic" w:hAnsi="Century Gothic"/>
          <w:sz w:val="22"/>
          <w:szCs w:val="22"/>
        </w:rPr>
        <w:t>nu</w:t>
      </w:r>
      <w:r w:rsidR="003E74BE">
        <w:rPr>
          <w:rFonts w:ascii="Century Gothic" w:hAnsi="Century Gothic"/>
          <w:sz w:val="22"/>
          <w:szCs w:val="22"/>
        </w:rPr>
        <w:t>m</w:t>
      </w:r>
      <w:r w:rsidR="00375915">
        <w:rPr>
          <w:rFonts w:ascii="Century Gothic" w:hAnsi="Century Gothic"/>
          <w:sz w:val="22"/>
          <w:szCs w:val="22"/>
        </w:rPr>
        <w:t xml:space="preserve"> </w:t>
      </w:r>
      <w:proofErr w:type="spellStart"/>
      <w:r w:rsidR="00375915">
        <w:rPr>
          <w:rFonts w:ascii="Century Gothic" w:hAnsi="Century Gothic"/>
          <w:sz w:val="22"/>
          <w:szCs w:val="22"/>
        </w:rPr>
        <w:t>Cecilinum</w:t>
      </w:r>
      <w:proofErr w:type="spellEnd"/>
      <w:r w:rsidR="00375915">
        <w:rPr>
          <w:rFonts w:ascii="Century Gothic" w:hAnsi="Century Gothic"/>
          <w:sz w:val="22"/>
          <w:szCs w:val="22"/>
        </w:rPr>
        <w:t xml:space="preserve"> re</w:t>
      </w:r>
      <w:r w:rsidR="003E74BE">
        <w:rPr>
          <w:rFonts w:ascii="Century Gothic" w:hAnsi="Century Gothic"/>
          <w:sz w:val="22"/>
          <w:szCs w:val="22"/>
        </w:rPr>
        <w:t>placed it.</w:t>
      </w:r>
    </w:p>
    <w:p w:rsidR="009429F2" w:rsidRDefault="009429F2" w:rsidP="001A276C">
      <w:pPr>
        <w:jc w:val="center"/>
        <w:rPr>
          <w:rFonts w:ascii="Century Gothic" w:hAnsi="Century Gothic"/>
          <w:b/>
          <w:sz w:val="22"/>
          <w:szCs w:val="22"/>
          <w:u w:val="single"/>
        </w:rPr>
      </w:pPr>
    </w:p>
    <w:p w:rsidR="009429F2" w:rsidRDefault="009429F2" w:rsidP="001A276C">
      <w:pPr>
        <w:jc w:val="center"/>
        <w:rPr>
          <w:rFonts w:ascii="Century Gothic" w:hAnsi="Century Gothic"/>
          <w:b/>
          <w:sz w:val="22"/>
          <w:szCs w:val="22"/>
          <w:u w:val="single"/>
        </w:rPr>
      </w:pPr>
    </w:p>
    <w:p w:rsidR="001A276C" w:rsidRDefault="001A276C" w:rsidP="001A276C">
      <w:pPr>
        <w:jc w:val="center"/>
        <w:rPr>
          <w:rFonts w:ascii="Century Gothic" w:hAnsi="Century Gothic"/>
          <w:b/>
          <w:sz w:val="22"/>
          <w:szCs w:val="22"/>
          <w:u w:val="single"/>
        </w:rPr>
      </w:pPr>
      <w:r>
        <w:rPr>
          <w:rFonts w:ascii="Century Gothic" w:hAnsi="Century Gothic"/>
          <w:b/>
          <w:sz w:val="22"/>
          <w:szCs w:val="22"/>
          <w:u w:val="single"/>
        </w:rPr>
        <w:t>Questions</w:t>
      </w:r>
    </w:p>
    <w:p w:rsidR="001A276C" w:rsidRPr="003D2A7A" w:rsidRDefault="001A276C" w:rsidP="001A276C">
      <w:pPr>
        <w:jc w:val="center"/>
        <w:rPr>
          <w:rFonts w:ascii="Century Gothic" w:hAnsi="Century Gothic"/>
          <w:b/>
          <w:sz w:val="8"/>
          <w:szCs w:val="8"/>
          <w:u w:val="single"/>
        </w:rPr>
      </w:pPr>
    </w:p>
    <w:p w:rsidR="001A276C" w:rsidRPr="001A276C" w:rsidRDefault="001A276C" w:rsidP="001A276C">
      <w:pPr>
        <w:pStyle w:val="ListParagraph"/>
        <w:numPr>
          <w:ilvl w:val="0"/>
          <w:numId w:val="4"/>
        </w:numPr>
        <w:jc w:val="both"/>
        <w:rPr>
          <w:rFonts w:ascii="Century Gothic" w:hAnsi="Century Gothic"/>
          <w:i/>
          <w:sz w:val="22"/>
          <w:szCs w:val="22"/>
        </w:rPr>
      </w:pPr>
      <w:r w:rsidRPr="001A276C">
        <w:rPr>
          <w:rFonts w:ascii="Century Gothic" w:hAnsi="Century Gothic"/>
          <w:i/>
          <w:sz w:val="22"/>
          <w:szCs w:val="22"/>
        </w:rPr>
        <w:t>Study the</w:t>
      </w:r>
      <w:r>
        <w:rPr>
          <w:rFonts w:ascii="Century Gothic" w:hAnsi="Century Gothic"/>
          <w:i/>
          <w:sz w:val="22"/>
          <w:szCs w:val="22"/>
        </w:rPr>
        <w:t xml:space="preserve"> two</w:t>
      </w:r>
      <w:r w:rsidR="00A27810">
        <w:rPr>
          <w:rFonts w:ascii="Century Gothic" w:hAnsi="Century Gothic"/>
          <w:i/>
          <w:sz w:val="22"/>
          <w:szCs w:val="22"/>
        </w:rPr>
        <w:t xml:space="preserve"> very different</w:t>
      </w:r>
      <w:r>
        <w:rPr>
          <w:rFonts w:ascii="Century Gothic" w:hAnsi="Century Gothic"/>
          <w:i/>
          <w:sz w:val="22"/>
          <w:szCs w:val="22"/>
        </w:rPr>
        <w:t xml:space="preserve"> portraits of Elizabeth on page 14. </w:t>
      </w:r>
      <w:r w:rsidR="00A27810">
        <w:rPr>
          <w:rFonts w:ascii="Century Gothic" w:hAnsi="Century Gothic"/>
          <w:i/>
          <w:sz w:val="22"/>
          <w:szCs w:val="22"/>
        </w:rPr>
        <w:t xml:space="preserve">What messages are </w:t>
      </w:r>
      <w:r w:rsidR="00AB1D60">
        <w:rPr>
          <w:rFonts w:ascii="Century Gothic" w:hAnsi="Century Gothic"/>
          <w:i/>
          <w:sz w:val="22"/>
          <w:szCs w:val="22"/>
        </w:rPr>
        <w:t xml:space="preserve">they </w:t>
      </w:r>
      <w:r w:rsidR="00A27810">
        <w:rPr>
          <w:rFonts w:ascii="Century Gothic" w:hAnsi="Century Gothic"/>
          <w:i/>
          <w:sz w:val="22"/>
          <w:szCs w:val="22"/>
        </w:rPr>
        <w:t xml:space="preserve">giving about </w:t>
      </w:r>
      <w:proofErr w:type="gramStart"/>
      <w:r w:rsidR="00A27810">
        <w:rPr>
          <w:rFonts w:ascii="Century Gothic" w:hAnsi="Century Gothic"/>
          <w:i/>
          <w:sz w:val="22"/>
          <w:szCs w:val="22"/>
        </w:rPr>
        <w:t>Elizabeth ?</w:t>
      </w:r>
      <w:proofErr w:type="gramEnd"/>
      <w:r>
        <w:rPr>
          <w:rFonts w:ascii="Century Gothic" w:hAnsi="Century Gothic"/>
          <w:i/>
          <w:sz w:val="22"/>
          <w:szCs w:val="22"/>
        </w:rPr>
        <w:t xml:space="preserve"> How did they help Elizabeth govern </w:t>
      </w:r>
      <w:proofErr w:type="gramStart"/>
      <w:r w:rsidR="00A27810">
        <w:rPr>
          <w:rFonts w:ascii="Century Gothic" w:hAnsi="Century Gothic"/>
          <w:i/>
          <w:sz w:val="22"/>
          <w:szCs w:val="22"/>
        </w:rPr>
        <w:t>England ?</w:t>
      </w:r>
      <w:proofErr w:type="gramEnd"/>
    </w:p>
    <w:p w:rsidR="003D2A7A" w:rsidRPr="003D2A7A" w:rsidRDefault="00A27810" w:rsidP="00A27810">
      <w:pPr>
        <w:pStyle w:val="ListParagraph"/>
        <w:numPr>
          <w:ilvl w:val="0"/>
          <w:numId w:val="4"/>
        </w:numPr>
        <w:jc w:val="both"/>
        <w:rPr>
          <w:rFonts w:ascii="Century Gothic" w:hAnsi="Century Gothic"/>
        </w:rPr>
      </w:pPr>
      <w:r>
        <w:rPr>
          <w:rFonts w:ascii="Century Gothic" w:hAnsi="Century Gothic"/>
          <w:i/>
          <w:sz w:val="22"/>
          <w:szCs w:val="22"/>
        </w:rPr>
        <w:t xml:space="preserve"> </w:t>
      </w:r>
      <w:r w:rsidR="003D2A7A">
        <w:rPr>
          <w:rFonts w:ascii="Century Gothic" w:hAnsi="Century Gothic"/>
          <w:i/>
          <w:sz w:val="22"/>
          <w:szCs w:val="22"/>
        </w:rPr>
        <w:t>In your own words write two to three paragraphs to explain how the Court worked.</w:t>
      </w:r>
    </w:p>
    <w:p w:rsidR="007D482A" w:rsidRPr="00A27810" w:rsidRDefault="001A276C" w:rsidP="00A27810">
      <w:pPr>
        <w:pStyle w:val="ListParagraph"/>
        <w:numPr>
          <w:ilvl w:val="0"/>
          <w:numId w:val="4"/>
        </w:numPr>
        <w:jc w:val="both"/>
        <w:rPr>
          <w:rFonts w:ascii="Century Gothic" w:hAnsi="Century Gothic"/>
        </w:rPr>
      </w:pPr>
      <w:r>
        <w:rPr>
          <w:rFonts w:ascii="Century Gothic" w:hAnsi="Century Gothic"/>
          <w:i/>
          <w:sz w:val="22"/>
          <w:szCs w:val="22"/>
        </w:rPr>
        <w:t xml:space="preserve">Construct a spider-diagram to show the importance of the Court to the Elizabethan system of government. </w:t>
      </w:r>
    </w:p>
    <w:p w:rsidR="007D482A" w:rsidRPr="00AB1D60" w:rsidRDefault="001A276C" w:rsidP="00AB1D60">
      <w:pPr>
        <w:pStyle w:val="ListParagraph"/>
        <w:numPr>
          <w:ilvl w:val="0"/>
          <w:numId w:val="4"/>
        </w:numPr>
        <w:jc w:val="both"/>
        <w:rPr>
          <w:rFonts w:ascii="Century Gothic" w:hAnsi="Century Gothic"/>
        </w:rPr>
      </w:pPr>
      <w:r w:rsidRPr="00AB1D60">
        <w:rPr>
          <w:rFonts w:ascii="Century Gothic" w:hAnsi="Century Gothic"/>
          <w:i/>
          <w:sz w:val="22"/>
          <w:szCs w:val="22"/>
        </w:rPr>
        <w:t xml:space="preserve">Looking back from the 1630s, </w:t>
      </w:r>
      <w:r w:rsidRPr="00AB1D60">
        <w:rPr>
          <w:rFonts w:ascii="Century Gothic" w:hAnsi="Century Gothic"/>
          <w:b/>
          <w:i/>
          <w:sz w:val="22"/>
          <w:szCs w:val="22"/>
          <w:u w:val="single"/>
        </w:rPr>
        <w:t xml:space="preserve">Robert </w:t>
      </w:r>
      <w:proofErr w:type="spellStart"/>
      <w:r w:rsidRPr="00AB1D60">
        <w:rPr>
          <w:rFonts w:ascii="Century Gothic" w:hAnsi="Century Gothic"/>
          <w:b/>
          <w:i/>
          <w:sz w:val="22"/>
          <w:szCs w:val="22"/>
          <w:u w:val="single"/>
        </w:rPr>
        <w:t>Nauton</w:t>
      </w:r>
      <w:proofErr w:type="spellEnd"/>
      <w:r w:rsidRPr="00AB1D60">
        <w:rPr>
          <w:rFonts w:ascii="Century Gothic" w:hAnsi="Century Gothic"/>
          <w:i/>
          <w:sz w:val="22"/>
          <w:szCs w:val="22"/>
        </w:rPr>
        <w:t xml:space="preserve">, </w:t>
      </w:r>
      <w:r w:rsidR="00A27810" w:rsidRPr="00AB1D60">
        <w:rPr>
          <w:rFonts w:ascii="Century Gothic" w:hAnsi="Century Gothic"/>
          <w:i/>
          <w:sz w:val="22"/>
          <w:szCs w:val="22"/>
        </w:rPr>
        <w:t>said of Elizabeth that</w:t>
      </w:r>
      <w:r w:rsidRPr="00AB1D60">
        <w:rPr>
          <w:rFonts w:ascii="Century Gothic" w:hAnsi="Century Gothic"/>
          <w:i/>
          <w:sz w:val="22"/>
          <w:szCs w:val="22"/>
        </w:rPr>
        <w:t xml:space="preserve"> “</w:t>
      </w:r>
      <w:r w:rsidRPr="00AB1D60">
        <w:rPr>
          <w:rFonts w:ascii="Century Gothic" w:hAnsi="Century Gothic"/>
          <w:b/>
          <w:i/>
          <w:sz w:val="22"/>
          <w:szCs w:val="22"/>
          <w:u w:val="single"/>
        </w:rPr>
        <w:t xml:space="preserve">she ruled much by </w:t>
      </w:r>
      <w:proofErr w:type="gramStart"/>
      <w:r w:rsidRPr="00AB1D60">
        <w:rPr>
          <w:rFonts w:ascii="Century Gothic" w:hAnsi="Century Gothic"/>
          <w:b/>
          <w:i/>
          <w:sz w:val="22"/>
          <w:szCs w:val="22"/>
          <w:u w:val="single"/>
        </w:rPr>
        <w:t>faction</w:t>
      </w:r>
      <w:r w:rsidRPr="00AB1D60">
        <w:rPr>
          <w:rFonts w:ascii="Century Gothic" w:hAnsi="Century Gothic"/>
          <w:i/>
          <w:sz w:val="22"/>
          <w:szCs w:val="22"/>
        </w:rPr>
        <w:t>”...</w:t>
      </w:r>
      <w:proofErr w:type="gramEnd"/>
      <w:r w:rsidRPr="00AB1D60">
        <w:rPr>
          <w:rFonts w:ascii="Century Gothic" w:hAnsi="Century Gothic"/>
          <w:i/>
          <w:sz w:val="22"/>
          <w:szCs w:val="22"/>
        </w:rPr>
        <w:t>”</w:t>
      </w:r>
      <w:r w:rsidRPr="00AB1D60">
        <w:rPr>
          <w:rFonts w:ascii="Century Gothic" w:hAnsi="Century Gothic"/>
          <w:b/>
          <w:i/>
          <w:sz w:val="22"/>
          <w:szCs w:val="22"/>
          <w:u w:val="single"/>
        </w:rPr>
        <w:t>which she herself both made, upheld and weakened</w:t>
      </w:r>
      <w:r w:rsidRPr="00AB1D60">
        <w:rPr>
          <w:rFonts w:ascii="Century Gothic" w:hAnsi="Century Gothic"/>
          <w:i/>
          <w:sz w:val="22"/>
          <w:szCs w:val="22"/>
        </w:rPr>
        <w:t xml:space="preserve">”. How far do you </w:t>
      </w:r>
      <w:proofErr w:type="gramStart"/>
      <w:r w:rsidRPr="00AB1D60">
        <w:rPr>
          <w:rFonts w:ascii="Century Gothic" w:hAnsi="Century Gothic"/>
          <w:i/>
          <w:sz w:val="22"/>
          <w:szCs w:val="22"/>
        </w:rPr>
        <w:t>agree ?</w:t>
      </w:r>
      <w:proofErr w:type="gramEnd"/>
      <w:r w:rsidRPr="00AB1D60">
        <w:rPr>
          <w:rFonts w:ascii="Century Gothic" w:hAnsi="Century Gothic"/>
          <w:i/>
          <w:sz w:val="22"/>
          <w:szCs w:val="22"/>
        </w:rPr>
        <w:t xml:space="preserve"> </w:t>
      </w:r>
      <w:r w:rsidR="00AB1D60" w:rsidRPr="00AB1D60">
        <w:rPr>
          <w:rFonts w:ascii="Century Gothic" w:hAnsi="Century Gothic"/>
          <w:i/>
          <w:sz w:val="22"/>
          <w:szCs w:val="22"/>
        </w:rPr>
        <w:t xml:space="preserve">Did patronage and faction do more harm than </w:t>
      </w:r>
      <w:proofErr w:type="gramStart"/>
      <w:r w:rsidR="00AB1D60" w:rsidRPr="00AB1D60">
        <w:rPr>
          <w:rFonts w:ascii="Century Gothic" w:hAnsi="Century Gothic"/>
          <w:i/>
          <w:sz w:val="22"/>
          <w:szCs w:val="22"/>
        </w:rPr>
        <w:t>good ?</w:t>
      </w:r>
      <w:proofErr w:type="gramEnd"/>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9429F2" w:rsidRDefault="009429F2" w:rsidP="00E73D16">
      <w:pPr>
        <w:jc w:val="center"/>
        <w:rPr>
          <w:rFonts w:ascii="Century Gothic" w:hAnsi="Century Gothic"/>
        </w:rPr>
      </w:pPr>
    </w:p>
    <w:p w:rsidR="007D482A" w:rsidRDefault="004C1BD6" w:rsidP="00E73D16">
      <w:pPr>
        <w:jc w:val="center"/>
        <w:rPr>
          <w:rFonts w:ascii="Century Gothic" w:hAnsi="Century Gothic"/>
        </w:rPr>
      </w:pPr>
      <w:r>
        <w:rPr>
          <w:rFonts w:ascii="Century Gothic" w:hAnsi="Century Gothic"/>
          <w:noProof/>
          <w:sz w:val="22"/>
          <w:szCs w:val="22"/>
        </w:rPr>
        <w:lastRenderedPageBreak/>
        <mc:AlternateContent>
          <mc:Choice Requires="wps">
            <w:drawing>
              <wp:anchor distT="0" distB="0" distL="114300" distR="114300" simplePos="0" relativeHeight="251723776" behindDoc="0" locked="0" layoutInCell="1" allowOverlap="1">
                <wp:simplePos x="0" y="0"/>
                <wp:positionH relativeFrom="column">
                  <wp:posOffset>305435</wp:posOffset>
                </wp:positionH>
                <wp:positionV relativeFrom="paragraph">
                  <wp:posOffset>135255</wp:posOffset>
                </wp:positionV>
                <wp:extent cx="5591810" cy="516255"/>
                <wp:effectExtent l="10160" t="11430" r="8255" b="5715"/>
                <wp:wrapNone/>
                <wp:docPr id="9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516255"/>
                        </a:xfrm>
                        <a:prstGeom prst="rect">
                          <a:avLst/>
                        </a:prstGeom>
                        <a:solidFill>
                          <a:srgbClr val="FFFFFF"/>
                        </a:solidFill>
                        <a:ln w="9525">
                          <a:solidFill>
                            <a:srgbClr val="000000"/>
                          </a:solidFill>
                          <a:miter lim="800000"/>
                          <a:headEnd/>
                          <a:tailEnd/>
                        </a:ln>
                      </wps:spPr>
                      <wps:txbx>
                        <w:txbxContent>
                          <w:p w:rsidR="009429F2" w:rsidRPr="00C0500A" w:rsidRDefault="009429F2" w:rsidP="00C416A8">
                            <w:pPr>
                              <w:jc w:val="center"/>
                              <w:rPr>
                                <w:rFonts w:ascii="Century Gothic" w:hAnsi="Century Gothic"/>
                                <w:b/>
                                <w:sz w:val="22"/>
                                <w:szCs w:val="22"/>
                                <w:u w:val="single"/>
                              </w:rPr>
                            </w:pPr>
                            <w:r>
                              <w:rPr>
                                <w:rFonts w:ascii="Century Gothic" w:hAnsi="Century Gothic"/>
                                <w:b/>
                                <w:sz w:val="22"/>
                                <w:szCs w:val="22"/>
                                <w:u w:val="single"/>
                              </w:rPr>
                              <w:t xml:space="preserve">How important were the ministers in </w:t>
                            </w:r>
                            <w:r w:rsidRPr="00C0500A">
                              <w:rPr>
                                <w:rFonts w:ascii="Century Gothic" w:hAnsi="Century Gothic"/>
                                <w:b/>
                                <w:sz w:val="22"/>
                                <w:szCs w:val="22"/>
                                <w:u w:val="single"/>
                              </w:rPr>
                              <w:t xml:space="preserve">the Elizabethan System of </w:t>
                            </w:r>
                            <w:proofErr w:type="gramStart"/>
                            <w:r w:rsidRPr="00C0500A">
                              <w:rPr>
                                <w:rFonts w:ascii="Century Gothic" w:hAnsi="Century Gothic"/>
                                <w:b/>
                                <w:sz w:val="22"/>
                                <w:szCs w:val="22"/>
                                <w:u w:val="single"/>
                              </w:rPr>
                              <w:t>Government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56" type="#_x0000_t202" style="position:absolute;left:0;text-align:left;margin-left:24.05pt;margin-top:10.65pt;width:440.3pt;height:4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">
                <v:textbox>
                  <w:txbxContent>
                    <w:p w:rsidR="009429F2" w:rsidRPr="00C0500A" w:rsidRDefault="009429F2" w:rsidP="00C416A8">
                      <w:pPr>
                        <w:jc w:val="center"/>
                        <w:rPr>
                          <w:rFonts w:ascii="Century Gothic" w:hAnsi="Century Gothic"/>
                          <w:b/>
                          <w:sz w:val="22"/>
                          <w:szCs w:val="22"/>
                          <w:u w:val="single"/>
                        </w:rPr>
                      </w:pPr>
                      <w:r>
                        <w:rPr>
                          <w:rFonts w:ascii="Century Gothic" w:hAnsi="Century Gothic"/>
                          <w:b/>
                          <w:sz w:val="22"/>
                          <w:szCs w:val="22"/>
                          <w:u w:val="single"/>
                        </w:rPr>
                        <w:t xml:space="preserve">How important were the ministers in </w:t>
                      </w:r>
                      <w:r w:rsidRPr="00C0500A">
                        <w:rPr>
                          <w:rFonts w:ascii="Century Gothic" w:hAnsi="Century Gothic"/>
                          <w:b/>
                          <w:sz w:val="22"/>
                          <w:szCs w:val="22"/>
                          <w:u w:val="single"/>
                        </w:rPr>
                        <w:t xml:space="preserve">the Elizabethan System of </w:t>
                      </w:r>
                      <w:proofErr w:type="gramStart"/>
                      <w:r w:rsidRPr="00C0500A">
                        <w:rPr>
                          <w:rFonts w:ascii="Century Gothic" w:hAnsi="Century Gothic"/>
                          <w:b/>
                          <w:sz w:val="22"/>
                          <w:szCs w:val="22"/>
                          <w:u w:val="single"/>
                        </w:rPr>
                        <w:t>Government ?</w:t>
                      </w:r>
                      <w:proofErr w:type="gramEnd"/>
                    </w:p>
                  </w:txbxContent>
                </v:textbox>
              </v:shape>
            </w:pict>
          </mc:Fallback>
        </mc:AlternateContent>
      </w:r>
    </w:p>
    <w:p w:rsidR="007D482A" w:rsidRDefault="007D482A" w:rsidP="00E73D16">
      <w:pPr>
        <w:jc w:val="center"/>
        <w:rPr>
          <w:rFonts w:ascii="Century Gothic" w:hAnsi="Century Gothic"/>
        </w:rPr>
      </w:pPr>
    </w:p>
    <w:p w:rsidR="00C416A8" w:rsidRDefault="00C416A8" w:rsidP="00E73D16">
      <w:pPr>
        <w:jc w:val="center"/>
        <w:rPr>
          <w:rFonts w:ascii="Century Gothic" w:hAnsi="Century Gothic"/>
        </w:rPr>
      </w:pPr>
    </w:p>
    <w:p w:rsidR="00A77AEF" w:rsidRDefault="00A77AEF" w:rsidP="00C416A8">
      <w:pPr>
        <w:jc w:val="both"/>
        <w:rPr>
          <w:rFonts w:ascii="Century Gothic" w:hAnsi="Century Gothic"/>
          <w:sz w:val="22"/>
          <w:szCs w:val="22"/>
        </w:rPr>
      </w:pPr>
    </w:p>
    <w:p w:rsidR="00A77AEF" w:rsidRDefault="00A77AEF" w:rsidP="00C416A8">
      <w:pPr>
        <w:jc w:val="both"/>
        <w:rPr>
          <w:rFonts w:ascii="Century Gothic" w:hAnsi="Century Gothic"/>
          <w:sz w:val="22"/>
          <w:szCs w:val="22"/>
        </w:rPr>
      </w:pPr>
      <w:r>
        <w:rPr>
          <w:rFonts w:ascii="Century Gothic" w:hAnsi="Century Gothic"/>
          <w:sz w:val="22"/>
          <w:szCs w:val="22"/>
        </w:rPr>
        <w:t xml:space="preserve">The following pages list </w:t>
      </w:r>
      <w:r w:rsidR="00447041">
        <w:rPr>
          <w:rFonts w:ascii="Century Gothic" w:hAnsi="Century Gothic"/>
          <w:sz w:val="22"/>
          <w:szCs w:val="22"/>
        </w:rPr>
        <w:t xml:space="preserve">the most important ministers in Elizabeth’s government. Study them, and then </w:t>
      </w:r>
      <w:r w:rsidR="00CC069F">
        <w:rPr>
          <w:rFonts w:ascii="Century Gothic" w:hAnsi="Century Gothic"/>
          <w:sz w:val="22"/>
          <w:szCs w:val="22"/>
        </w:rPr>
        <w:t>have a game of Elizabethan Ministers Top Trumps</w:t>
      </w:r>
      <w:r w:rsidR="007B7F53">
        <w:rPr>
          <w:rFonts w:ascii="Century Gothic" w:hAnsi="Century Gothic"/>
          <w:sz w:val="22"/>
          <w:szCs w:val="22"/>
        </w:rPr>
        <w:t xml:space="preserve">. Then </w:t>
      </w:r>
      <w:r w:rsidR="00447041">
        <w:rPr>
          <w:rFonts w:ascii="Century Gothic" w:hAnsi="Century Gothic"/>
          <w:sz w:val="22"/>
          <w:szCs w:val="22"/>
        </w:rPr>
        <w:t>consider which you think are most important.</w:t>
      </w:r>
      <w:r w:rsidR="00100530">
        <w:rPr>
          <w:rFonts w:ascii="Century Gothic" w:hAnsi="Century Gothic"/>
          <w:sz w:val="22"/>
          <w:szCs w:val="22"/>
        </w:rPr>
        <w:t xml:space="preserve"> </w:t>
      </w:r>
      <w:r w:rsidR="009958E9">
        <w:rPr>
          <w:rFonts w:ascii="Century Gothic" w:hAnsi="Century Gothic"/>
          <w:sz w:val="22"/>
          <w:szCs w:val="22"/>
        </w:rPr>
        <w:t>The diagram below from B Mervyn shows the tasks of the different posts.</w:t>
      </w:r>
    </w:p>
    <w:p w:rsidR="009958E9" w:rsidRDefault="009958E9" w:rsidP="00C416A8">
      <w:pPr>
        <w:jc w:val="both"/>
        <w:rPr>
          <w:rFonts w:ascii="Century Gothic" w:hAnsi="Century Gothic"/>
          <w:sz w:val="22"/>
          <w:szCs w:val="22"/>
        </w:rPr>
      </w:pPr>
    </w:p>
    <w:p w:rsidR="009958E9" w:rsidRDefault="009958E9" w:rsidP="009958E9">
      <w:pPr>
        <w:jc w:val="center"/>
        <w:rPr>
          <w:rFonts w:ascii="Century Gothic" w:hAnsi="Century Gothic"/>
          <w:sz w:val="22"/>
          <w:szCs w:val="22"/>
        </w:rPr>
      </w:pPr>
      <w:r>
        <w:rPr>
          <w:rFonts w:ascii="Century Gothic" w:hAnsi="Century Gothic"/>
          <w:noProof/>
          <w:sz w:val="22"/>
          <w:szCs w:val="22"/>
        </w:rPr>
        <w:drawing>
          <wp:inline distT="0" distB="0" distL="0" distR="0">
            <wp:extent cx="6177320" cy="5950424"/>
            <wp:effectExtent l="0" t="0" r="0" b="0"/>
            <wp:docPr id="20" name="Picture 19" descr="merv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vyn.JPG"/>
                    <pic:cNvPicPr/>
                  </pic:nvPicPr>
                  <pic:blipFill>
                    <a:blip r:embed="rId33" cstate="print"/>
                    <a:stretch>
                      <a:fillRect/>
                    </a:stretch>
                  </pic:blipFill>
                  <pic:spPr>
                    <a:xfrm>
                      <a:off x="0" y="0"/>
                      <a:ext cx="6182449" cy="5955365"/>
                    </a:xfrm>
                    <a:prstGeom prst="rect">
                      <a:avLst/>
                    </a:prstGeom>
                  </pic:spPr>
                </pic:pic>
              </a:graphicData>
            </a:graphic>
          </wp:inline>
        </w:drawing>
      </w:r>
    </w:p>
    <w:p w:rsidR="009429F2" w:rsidRDefault="009429F2" w:rsidP="009958E9">
      <w:pPr>
        <w:jc w:val="center"/>
        <w:rPr>
          <w:rFonts w:ascii="Century Gothic" w:hAnsi="Century Gothic"/>
          <w:sz w:val="22"/>
          <w:szCs w:val="22"/>
        </w:rPr>
      </w:pPr>
    </w:p>
    <w:p w:rsidR="009958E9" w:rsidRDefault="009958E9" w:rsidP="00C416A8">
      <w:pPr>
        <w:jc w:val="both"/>
        <w:rPr>
          <w:rFonts w:ascii="Century Gothic" w:hAnsi="Century Gothic"/>
          <w:sz w:val="22"/>
          <w:szCs w:val="22"/>
        </w:rPr>
      </w:pPr>
    </w:p>
    <w:p w:rsidR="00747F62" w:rsidRDefault="004C1BD6" w:rsidP="00E73D16">
      <w:pPr>
        <w:jc w:val="cente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747328" behindDoc="0" locked="0" layoutInCell="1" allowOverlap="1">
                <wp:simplePos x="0" y="0"/>
                <wp:positionH relativeFrom="column">
                  <wp:posOffset>2411095</wp:posOffset>
                </wp:positionH>
                <wp:positionV relativeFrom="paragraph">
                  <wp:posOffset>4373880</wp:posOffset>
                </wp:positionV>
                <wp:extent cx="3345180" cy="405130"/>
                <wp:effectExtent l="10795" t="11430" r="6350" b="12065"/>
                <wp:wrapNone/>
                <wp:docPr id="9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405130"/>
                        </a:xfrm>
                        <a:prstGeom prst="rect">
                          <a:avLst/>
                        </a:prstGeom>
                        <a:solidFill>
                          <a:srgbClr val="FFFFFF"/>
                        </a:solidFill>
                        <a:ln w="9525">
                          <a:solidFill>
                            <a:srgbClr val="000000"/>
                          </a:solidFill>
                          <a:miter lim="800000"/>
                          <a:headEnd/>
                          <a:tailEnd/>
                        </a:ln>
                      </wps:spPr>
                      <wps:txbx>
                        <w:txbxContent>
                          <w:p w:rsidR="009429F2" w:rsidRPr="00E01721" w:rsidRDefault="009429F2">
                            <w:pPr>
                              <w:rPr>
                                <w:rFonts w:ascii="Arial" w:hAnsi="Arial" w:cs="Arial"/>
                                <w:b/>
                                <w:sz w:val="20"/>
                                <w:szCs w:val="20"/>
                              </w:rPr>
                            </w:pPr>
                            <w:proofErr w:type="gramStart"/>
                            <w:r w:rsidRPr="0083424F">
                              <w:rPr>
                                <w:rFonts w:ascii="Arial" w:hAnsi="Arial" w:cs="Arial"/>
                                <w:b/>
                              </w:rPr>
                              <w:t>Faction :</w:t>
                            </w:r>
                            <w:proofErr w:type="gramEnd"/>
                            <w:r>
                              <w:rPr>
                                <w:rFonts w:ascii="Arial" w:hAnsi="Arial" w:cs="Arial"/>
                                <w:b/>
                              </w:rPr>
                              <w:t xml:space="preserve"> +8 </w:t>
                            </w:r>
                            <w:r>
                              <w:rPr>
                                <w:rFonts w:ascii="Arial" w:hAnsi="Arial" w:cs="Arial"/>
                                <w:b/>
                                <w:sz w:val="20"/>
                                <w:szCs w:val="20"/>
                              </w:rPr>
                              <w:t>Had a large faction (</w:t>
                            </w:r>
                            <w:proofErr w:type="spellStart"/>
                            <w:r>
                              <w:rPr>
                                <w:rFonts w:ascii="Arial" w:hAnsi="Arial" w:cs="Arial"/>
                                <w:b/>
                                <w:sz w:val="20"/>
                                <w:szCs w:val="20"/>
                              </w:rPr>
                              <w:t>incl</w:t>
                            </w:r>
                            <w:proofErr w:type="spellEnd"/>
                            <w:r>
                              <w:rPr>
                                <w:rFonts w:ascii="Arial" w:hAnsi="Arial" w:cs="Arial"/>
                                <w:b/>
                                <w:sz w:val="20"/>
                                <w:szCs w:val="20"/>
                              </w:rPr>
                              <w:t>’ the Earl of Sussex) but tried to avoid overplaying his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7" type="#_x0000_t202" style="position:absolute;left:0;text-align:left;margin-left:189.85pt;margin-top:344.4pt;width:263.4pt;height:3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">
                <v:textbox>
                  <w:txbxContent>
                    <w:p w:rsidR="009429F2" w:rsidRPr="00E01721" w:rsidRDefault="009429F2">
                      <w:pPr>
                        <w:rPr>
                          <w:rFonts w:ascii="Arial" w:hAnsi="Arial" w:cs="Arial"/>
                          <w:b/>
                          <w:sz w:val="20"/>
                          <w:szCs w:val="20"/>
                        </w:rPr>
                      </w:pPr>
                      <w:proofErr w:type="gramStart"/>
                      <w:r w:rsidRPr="0083424F">
                        <w:rPr>
                          <w:rFonts w:ascii="Arial" w:hAnsi="Arial" w:cs="Arial"/>
                          <w:b/>
                        </w:rPr>
                        <w:t>Faction :</w:t>
                      </w:r>
                      <w:proofErr w:type="gramEnd"/>
                      <w:r>
                        <w:rPr>
                          <w:rFonts w:ascii="Arial" w:hAnsi="Arial" w:cs="Arial"/>
                          <w:b/>
                        </w:rPr>
                        <w:t xml:space="preserve"> +8 </w:t>
                      </w:r>
                      <w:r>
                        <w:rPr>
                          <w:rFonts w:ascii="Arial" w:hAnsi="Arial" w:cs="Arial"/>
                          <w:b/>
                          <w:sz w:val="20"/>
                          <w:szCs w:val="20"/>
                        </w:rPr>
                        <w:t>Had a large faction (</w:t>
                      </w:r>
                      <w:proofErr w:type="spellStart"/>
                      <w:r>
                        <w:rPr>
                          <w:rFonts w:ascii="Arial" w:hAnsi="Arial" w:cs="Arial"/>
                          <w:b/>
                          <w:sz w:val="20"/>
                          <w:szCs w:val="20"/>
                        </w:rPr>
                        <w:t>incl</w:t>
                      </w:r>
                      <w:proofErr w:type="spellEnd"/>
                      <w:r>
                        <w:rPr>
                          <w:rFonts w:ascii="Arial" w:hAnsi="Arial" w:cs="Arial"/>
                          <w:b/>
                          <w:sz w:val="20"/>
                          <w:szCs w:val="20"/>
                        </w:rPr>
                        <w:t>’ the Earl of Sussex) but tried to avoid overplaying his position).</w:t>
                      </w:r>
                    </w:p>
                  </w:txbxContent>
                </v:textbox>
              </v:shape>
            </w:pict>
          </mc:Fallback>
        </mc:AlternateContent>
      </w:r>
      <w:r>
        <w:rPr>
          <w:rFonts w:ascii="Century Gothic" w:hAnsi="Century Gothic"/>
          <w:noProof/>
        </w:rPr>
        <mc:AlternateContent>
          <mc:Choice Requires="wps">
            <w:drawing>
              <wp:anchor distT="0" distB="0" distL="114300" distR="114300" simplePos="0" relativeHeight="251744256" behindDoc="0" locked="0" layoutInCell="1" allowOverlap="1">
                <wp:simplePos x="0" y="0"/>
                <wp:positionH relativeFrom="column">
                  <wp:posOffset>2411095</wp:posOffset>
                </wp:positionH>
                <wp:positionV relativeFrom="paragraph">
                  <wp:posOffset>2325370</wp:posOffset>
                </wp:positionV>
                <wp:extent cx="3345180" cy="1329055"/>
                <wp:effectExtent l="10795" t="10795" r="6350" b="12700"/>
                <wp:wrapNone/>
                <wp:docPr id="9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329055"/>
                        </a:xfrm>
                        <a:prstGeom prst="rect">
                          <a:avLst/>
                        </a:prstGeom>
                        <a:solidFill>
                          <a:srgbClr val="FFFFFF"/>
                        </a:solidFill>
                        <a:ln w="9525">
                          <a:solidFill>
                            <a:srgbClr val="000000"/>
                          </a:solidFill>
                          <a:miter lim="800000"/>
                          <a:headEnd/>
                          <a:tailEnd/>
                        </a:ln>
                      </wps:spPr>
                      <wps:txbx>
                        <w:txbxContent>
                          <w:p w:rsidR="009429F2" w:rsidRDefault="009429F2">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+8</w:t>
                            </w:r>
                          </w:p>
                          <w:p w:rsidR="009429F2" w:rsidRPr="004B0A30" w:rsidRDefault="009429F2">
                            <w:pPr>
                              <w:rPr>
                                <w:rFonts w:ascii="Arial" w:hAnsi="Arial" w:cs="Arial"/>
                                <w:b/>
                                <w:sz w:val="20"/>
                                <w:szCs w:val="20"/>
                              </w:rPr>
                            </w:pPr>
                            <w:proofErr w:type="spellStart"/>
                            <w:r w:rsidRPr="004B0A30">
                              <w:rPr>
                                <w:rFonts w:ascii="Arial" w:hAnsi="Arial" w:cs="Arial"/>
                                <w:b/>
                                <w:sz w:val="20"/>
                                <w:szCs w:val="20"/>
                                <w:u w:val="single"/>
                              </w:rPr>
                              <w:t>MacCaffrey</w:t>
                            </w:r>
                            <w:proofErr w:type="spellEnd"/>
                            <w:r w:rsidRPr="004B0A30">
                              <w:rPr>
                                <w:rFonts w:ascii="Arial" w:hAnsi="Arial" w:cs="Arial"/>
                                <w:b/>
                                <w:sz w:val="20"/>
                                <w:szCs w:val="20"/>
                              </w:rPr>
                              <w:t xml:space="preserve"> – “the dynamo which kept...government running smoothly and effectively”</w:t>
                            </w:r>
                          </w:p>
                          <w:p w:rsidR="009429F2" w:rsidRPr="004B0A30" w:rsidRDefault="009429F2">
                            <w:pPr>
                              <w:rPr>
                                <w:rFonts w:ascii="Arial" w:hAnsi="Arial" w:cs="Arial"/>
                                <w:b/>
                                <w:sz w:val="20"/>
                                <w:szCs w:val="20"/>
                              </w:rPr>
                            </w:pPr>
                            <w:r w:rsidRPr="004B0A30">
                              <w:rPr>
                                <w:rFonts w:ascii="Arial" w:hAnsi="Arial" w:cs="Arial"/>
                                <w:b/>
                                <w:sz w:val="20"/>
                                <w:szCs w:val="20"/>
                                <w:u w:val="single"/>
                              </w:rPr>
                              <w:t>Lee</w:t>
                            </w:r>
                            <w:r w:rsidRPr="004B0A30">
                              <w:rPr>
                                <w:rFonts w:ascii="Arial" w:hAnsi="Arial" w:cs="Arial"/>
                                <w:b/>
                                <w:sz w:val="20"/>
                                <w:szCs w:val="20"/>
                              </w:rPr>
                              <w:t xml:space="preserve"> – “he brought to administration an attention to detail and accuracy...he was...adept at solving problems”</w:t>
                            </w:r>
                          </w:p>
                          <w:p w:rsidR="009429F2" w:rsidRPr="004B0A30" w:rsidRDefault="009429F2">
                            <w:pPr>
                              <w:rPr>
                                <w:rFonts w:ascii="Arial" w:hAnsi="Arial" w:cs="Arial"/>
                                <w:b/>
                                <w:sz w:val="20"/>
                                <w:szCs w:val="20"/>
                              </w:rPr>
                            </w:pPr>
                            <w:r w:rsidRPr="004B0A30">
                              <w:rPr>
                                <w:rFonts w:ascii="Arial" w:hAnsi="Arial" w:cs="Arial"/>
                                <w:b/>
                                <w:sz w:val="20"/>
                                <w:szCs w:val="20"/>
                                <w:u w:val="single"/>
                              </w:rPr>
                              <w:t>Haigh</w:t>
                            </w:r>
                            <w:r w:rsidRPr="004B0A30">
                              <w:rPr>
                                <w:rFonts w:ascii="Arial" w:hAnsi="Arial" w:cs="Arial"/>
                                <w:b/>
                                <w:sz w:val="20"/>
                                <w:szCs w:val="20"/>
                              </w:rPr>
                              <w:t xml:space="preserve"> has questioned his loyalty </w:t>
                            </w:r>
                            <w:r>
                              <w:rPr>
                                <w:rFonts w:ascii="Arial" w:hAnsi="Arial" w:cs="Arial"/>
                                <w:b/>
                                <w:sz w:val="20"/>
                                <w:szCs w:val="20"/>
                              </w:rPr>
                              <w:t xml:space="preserve">writing of </w:t>
                            </w:r>
                            <w:r w:rsidRPr="004B0A30">
                              <w:rPr>
                                <w:rFonts w:ascii="Arial" w:hAnsi="Arial" w:cs="Arial"/>
                                <w:b/>
                                <w:sz w:val="20"/>
                                <w:szCs w:val="20"/>
                              </w:rPr>
                              <w:t>“</w:t>
                            </w:r>
                            <w:proofErr w:type="spellStart"/>
                            <w:r w:rsidRPr="004B0A30">
                              <w:rPr>
                                <w:rFonts w:ascii="Arial" w:hAnsi="Arial" w:cs="Arial"/>
                                <w:b/>
                                <w:sz w:val="20"/>
                                <w:szCs w:val="20"/>
                              </w:rPr>
                              <w:t>Cecilian</w:t>
                            </w:r>
                            <w:proofErr w:type="spellEnd"/>
                            <w:r w:rsidRPr="004B0A30">
                              <w:rPr>
                                <w:rFonts w:ascii="Arial" w:hAnsi="Arial" w:cs="Arial"/>
                                <w:b/>
                                <w:sz w:val="20"/>
                                <w:szCs w:val="20"/>
                              </w:rPr>
                              <w:t xml:space="preserve"> manipulation”</w:t>
                            </w:r>
                          </w:p>
                          <w:p w:rsidR="009429F2" w:rsidRPr="00E01721" w:rsidRDefault="009429F2">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8" type="#_x0000_t202" style="position:absolute;left:0;text-align:left;margin-left:189.85pt;margin-top:183.1pt;width:263.4pt;height:10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">
                <v:textbox>
                  <w:txbxContent>
                    <w:p w:rsidR="009429F2" w:rsidRDefault="009429F2">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+8</w:t>
                      </w:r>
                    </w:p>
                    <w:p w:rsidR="009429F2" w:rsidRPr="004B0A30" w:rsidRDefault="009429F2">
                      <w:pPr>
                        <w:rPr>
                          <w:rFonts w:ascii="Arial" w:hAnsi="Arial" w:cs="Arial"/>
                          <w:b/>
                          <w:sz w:val="20"/>
                          <w:szCs w:val="20"/>
                        </w:rPr>
                      </w:pPr>
                      <w:proofErr w:type="spellStart"/>
                      <w:r w:rsidRPr="004B0A30">
                        <w:rPr>
                          <w:rFonts w:ascii="Arial" w:hAnsi="Arial" w:cs="Arial"/>
                          <w:b/>
                          <w:sz w:val="20"/>
                          <w:szCs w:val="20"/>
                          <w:u w:val="single"/>
                        </w:rPr>
                        <w:t>MacCaffrey</w:t>
                      </w:r>
                      <w:proofErr w:type="spellEnd"/>
                      <w:r w:rsidRPr="004B0A30">
                        <w:rPr>
                          <w:rFonts w:ascii="Arial" w:hAnsi="Arial" w:cs="Arial"/>
                          <w:b/>
                          <w:sz w:val="20"/>
                          <w:szCs w:val="20"/>
                        </w:rPr>
                        <w:t xml:space="preserve"> – “the dynamo which kept...government running smoothly and effectively”</w:t>
                      </w:r>
                    </w:p>
                    <w:p w:rsidR="009429F2" w:rsidRPr="004B0A30" w:rsidRDefault="009429F2">
                      <w:pPr>
                        <w:rPr>
                          <w:rFonts w:ascii="Arial" w:hAnsi="Arial" w:cs="Arial"/>
                          <w:b/>
                          <w:sz w:val="20"/>
                          <w:szCs w:val="20"/>
                        </w:rPr>
                      </w:pPr>
                      <w:r w:rsidRPr="004B0A30">
                        <w:rPr>
                          <w:rFonts w:ascii="Arial" w:hAnsi="Arial" w:cs="Arial"/>
                          <w:b/>
                          <w:sz w:val="20"/>
                          <w:szCs w:val="20"/>
                          <w:u w:val="single"/>
                        </w:rPr>
                        <w:t>Lee</w:t>
                      </w:r>
                      <w:r w:rsidRPr="004B0A30">
                        <w:rPr>
                          <w:rFonts w:ascii="Arial" w:hAnsi="Arial" w:cs="Arial"/>
                          <w:b/>
                          <w:sz w:val="20"/>
                          <w:szCs w:val="20"/>
                        </w:rPr>
                        <w:t xml:space="preserve"> – “he brought to administration an attention to detail and accuracy...he was...adept at solving problems”</w:t>
                      </w:r>
                    </w:p>
                    <w:p w:rsidR="009429F2" w:rsidRPr="004B0A30" w:rsidRDefault="009429F2">
                      <w:pPr>
                        <w:rPr>
                          <w:rFonts w:ascii="Arial" w:hAnsi="Arial" w:cs="Arial"/>
                          <w:b/>
                          <w:sz w:val="20"/>
                          <w:szCs w:val="20"/>
                        </w:rPr>
                      </w:pPr>
                      <w:r w:rsidRPr="004B0A30">
                        <w:rPr>
                          <w:rFonts w:ascii="Arial" w:hAnsi="Arial" w:cs="Arial"/>
                          <w:b/>
                          <w:sz w:val="20"/>
                          <w:szCs w:val="20"/>
                          <w:u w:val="single"/>
                        </w:rPr>
                        <w:t>Haigh</w:t>
                      </w:r>
                      <w:r w:rsidRPr="004B0A30">
                        <w:rPr>
                          <w:rFonts w:ascii="Arial" w:hAnsi="Arial" w:cs="Arial"/>
                          <w:b/>
                          <w:sz w:val="20"/>
                          <w:szCs w:val="20"/>
                        </w:rPr>
                        <w:t xml:space="preserve"> has questioned his loyalty </w:t>
                      </w:r>
                      <w:r>
                        <w:rPr>
                          <w:rFonts w:ascii="Arial" w:hAnsi="Arial" w:cs="Arial"/>
                          <w:b/>
                          <w:sz w:val="20"/>
                          <w:szCs w:val="20"/>
                        </w:rPr>
                        <w:t xml:space="preserve">writing of </w:t>
                      </w:r>
                      <w:r w:rsidRPr="004B0A30">
                        <w:rPr>
                          <w:rFonts w:ascii="Arial" w:hAnsi="Arial" w:cs="Arial"/>
                          <w:b/>
                          <w:sz w:val="20"/>
                          <w:szCs w:val="20"/>
                        </w:rPr>
                        <w:t>“</w:t>
                      </w:r>
                      <w:proofErr w:type="spellStart"/>
                      <w:r w:rsidRPr="004B0A30">
                        <w:rPr>
                          <w:rFonts w:ascii="Arial" w:hAnsi="Arial" w:cs="Arial"/>
                          <w:b/>
                          <w:sz w:val="20"/>
                          <w:szCs w:val="20"/>
                        </w:rPr>
                        <w:t>Cecilian</w:t>
                      </w:r>
                      <w:proofErr w:type="spellEnd"/>
                      <w:r w:rsidRPr="004B0A30">
                        <w:rPr>
                          <w:rFonts w:ascii="Arial" w:hAnsi="Arial" w:cs="Arial"/>
                          <w:b/>
                          <w:sz w:val="20"/>
                          <w:szCs w:val="20"/>
                        </w:rPr>
                        <w:t xml:space="preserve"> manipulation”</w:t>
                      </w:r>
                    </w:p>
                    <w:p w:rsidR="009429F2" w:rsidRPr="00E01721" w:rsidRDefault="009429F2">
                      <w:pPr>
                        <w:rPr>
                          <w:rFonts w:ascii="Arial" w:hAnsi="Arial" w:cs="Arial"/>
                          <w:b/>
                          <w:sz w:val="20"/>
                          <w:szCs w:val="20"/>
                        </w:rPr>
                      </w:pPr>
                    </w:p>
                  </w:txbxContent>
                </v:textbox>
              </v:shape>
            </w:pict>
          </mc:Fallback>
        </mc:AlternateContent>
      </w:r>
      <w:r>
        <w:rPr>
          <w:rFonts w:ascii="Century Gothic" w:hAnsi="Century Gothic"/>
          <w:noProof/>
        </w:rPr>
        <mc:AlternateContent>
          <mc:Choice Requires="wps">
            <w:drawing>
              <wp:anchor distT="0" distB="0" distL="114300" distR="114300" simplePos="0" relativeHeight="251746304" behindDoc="0" locked="0" layoutInCell="1" allowOverlap="1">
                <wp:simplePos x="0" y="0"/>
                <wp:positionH relativeFrom="column">
                  <wp:posOffset>955675</wp:posOffset>
                </wp:positionH>
                <wp:positionV relativeFrom="paragraph">
                  <wp:posOffset>2233295</wp:posOffset>
                </wp:positionV>
                <wp:extent cx="1362710" cy="2486025"/>
                <wp:effectExtent l="12700" t="13970" r="5715" b="5080"/>
                <wp:wrapNone/>
                <wp:docPr id="9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486025"/>
                        </a:xfrm>
                        <a:prstGeom prst="rect">
                          <a:avLst/>
                        </a:prstGeom>
                        <a:solidFill>
                          <a:srgbClr val="FFFFFF"/>
                        </a:solidFill>
                        <a:ln w="9525">
                          <a:solidFill>
                            <a:srgbClr val="000000"/>
                          </a:solidFill>
                          <a:miter lim="800000"/>
                          <a:headEnd/>
                          <a:tailEnd/>
                        </a:ln>
                      </wps:spPr>
                      <wps:txbx>
                        <w:txbxContent>
                          <w:p w:rsidR="009429F2" w:rsidRPr="00E01721" w:rsidRDefault="009429F2">
                            <w:pPr>
                              <w:rPr>
                                <w:rFonts w:ascii="Arial" w:hAnsi="Arial" w:cs="Arial"/>
                                <w:b/>
                                <w:sz w:val="20"/>
                                <w:szCs w:val="20"/>
                              </w:rPr>
                            </w:pPr>
                            <w:r w:rsidRPr="00E01721">
                              <w:rPr>
                                <w:rFonts w:ascii="Arial" w:hAnsi="Arial" w:cs="Arial"/>
                                <w:b/>
                                <w:sz w:val="20"/>
                                <w:szCs w:val="20"/>
                              </w:rPr>
                              <w:t xml:space="preserve">What Elizabeth </w:t>
                            </w:r>
                            <w:proofErr w:type="gramStart"/>
                            <w:r w:rsidRPr="00E01721">
                              <w:rPr>
                                <w:rFonts w:ascii="Arial" w:hAnsi="Arial" w:cs="Arial"/>
                                <w:b/>
                                <w:sz w:val="20"/>
                                <w:szCs w:val="20"/>
                              </w:rPr>
                              <w:t>Thought :</w:t>
                            </w:r>
                            <w:proofErr w:type="gramEnd"/>
                          </w:p>
                          <w:p w:rsidR="009429F2" w:rsidRDefault="009429F2">
                            <w:pPr>
                              <w:rPr>
                                <w:rFonts w:ascii="Arial" w:hAnsi="Arial" w:cs="Arial"/>
                                <w:b/>
                              </w:rPr>
                            </w:pPr>
                            <w:r>
                              <w:rPr>
                                <w:rFonts w:ascii="Arial" w:hAnsi="Arial" w:cs="Arial"/>
                                <w:b/>
                              </w:rPr>
                              <w:t>+10</w:t>
                            </w:r>
                          </w:p>
                          <w:p w:rsidR="009429F2" w:rsidRPr="00E01721" w:rsidRDefault="009429F2">
                            <w:pPr>
                              <w:rPr>
                                <w:rFonts w:ascii="Arial" w:hAnsi="Arial" w:cs="Arial"/>
                                <w:b/>
                                <w:sz w:val="20"/>
                                <w:szCs w:val="20"/>
                              </w:rPr>
                            </w:pPr>
                            <w:r w:rsidRPr="00E01721">
                              <w:rPr>
                                <w:rFonts w:ascii="Arial" w:hAnsi="Arial" w:cs="Arial"/>
                                <w:b/>
                                <w:sz w:val="20"/>
                                <w:szCs w:val="20"/>
                              </w:rPr>
                              <w:t>Would not let him retire</w:t>
                            </w:r>
                            <w:r>
                              <w:rPr>
                                <w:rFonts w:ascii="Arial" w:hAnsi="Arial" w:cs="Arial"/>
                                <w:b/>
                                <w:sz w:val="20"/>
                                <w:szCs w:val="20"/>
                              </w:rPr>
                              <w:t xml:space="preserve">, even fed him broth herself when he was dying. She knew it was Cecil who drafted the 1559 Religious Settlement, negotiated the Treaty of Edinburgh, </w:t>
                            </w:r>
                            <w:proofErr w:type="gramStart"/>
                            <w:r>
                              <w:rPr>
                                <w:rFonts w:ascii="Arial" w:hAnsi="Arial" w:cs="Arial"/>
                                <w:b/>
                                <w:sz w:val="20"/>
                                <w:szCs w:val="20"/>
                              </w:rPr>
                              <w:t>and  controlled</w:t>
                            </w:r>
                            <w:proofErr w:type="gramEnd"/>
                            <w:r>
                              <w:rPr>
                                <w:rFonts w:ascii="Arial" w:hAnsi="Arial" w:cs="Arial"/>
                                <w:b/>
                                <w:sz w:val="20"/>
                                <w:szCs w:val="20"/>
                              </w:rPr>
                              <w:t xml:space="preserve"> Parliament for her.</w:t>
                            </w:r>
                          </w:p>
                          <w:p w:rsidR="009429F2" w:rsidRPr="0083424F" w:rsidRDefault="009429F2">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9" type="#_x0000_t202" style="position:absolute;left:0;text-align:left;margin-left:75.25pt;margin-top:175.85pt;width:107.3pt;height:19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">
                <v:textbox>
                  <w:txbxContent>
                    <w:p w:rsidR="009429F2" w:rsidRPr="00E01721" w:rsidRDefault="009429F2">
                      <w:pPr>
                        <w:rPr>
                          <w:rFonts w:ascii="Arial" w:hAnsi="Arial" w:cs="Arial"/>
                          <w:b/>
                          <w:sz w:val="20"/>
                          <w:szCs w:val="20"/>
                        </w:rPr>
                      </w:pPr>
                      <w:r w:rsidRPr="00E01721">
                        <w:rPr>
                          <w:rFonts w:ascii="Arial" w:hAnsi="Arial" w:cs="Arial"/>
                          <w:b/>
                          <w:sz w:val="20"/>
                          <w:szCs w:val="20"/>
                        </w:rPr>
                        <w:t xml:space="preserve">What Elizabeth </w:t>
                      </w:r>
                      <w:proofErr w:type="gramStart"/>
                      <w:r w:rsidRPr="00E01721">
                        <w:rPr>
                          <w:rFonts w:ascii="Arial" w:hAnsi="Arial" w:cs="Arial"/>
                          <w:b/>
                          <w:sz w:val="20"/>
                          <w:szCs w:val="20"/>
                        </w:rPr>
                        <w:t>Thought :</w:t>
                      </w:r>
                      <w:proofErr w:type="gramEnd"/>
                    </w:p>
                    <w:p w:rsidR="009429F2" w:rsidRDefault="009429F2">
                      <w:pPr>
                        <w:rPr>
                          <w:rFonts w:ascii="Arial" w:hAnsi="Arial" w:cs="Arial"/>
                          <w:b/>
                        </w:rPr>
                      </w:pPr>
                      <w:r>
                        <w:rPr>
                          <w:rFonts w:ascii="Arial" w:hAnsi="Arial" w:cs="Arial"/>
                          <w:b/>
                        </w:rPr>
                        <w:t>+10</w:t>
                      </w:r>
                    </w:p>
                    <w:p w:rsidR="009429F2" w:rsidRPr="00E01721" w:rsidRDefault="009429F2">
                      <w:pPr>
                        <w:rPr>
                          <w:rFonts w:ascii="Arial" w:hAnsi="Arial" w:cs="Arial"/>
                          <w:b/>
                          <w:sz w:val="20"/>
                          <w:szCs w:val="20"/>
                        </w:rPr>
                      </w:pPr>
                      <w:r w:rsidRPr="00E01721">
                        <w:rPr>
                          <w:rFonts w:ascii="Arial" w:hAnsi="Arial" w:cs="Arial"/>
                          <w:b/>
                          <w:sz w:val="20"/>
                          <w:szCs w:val="20"/>
                        </w:rPr>
                        <w:t>Would not let him retire</w:t>
                      </w:r>
                      <w:r>
                        <w:rPr>
                          <w:rFonts w:ascii="Arial" w:hAnsi="Arial" w:cs="Arial"/>
                          <w:b/>
                          <w:sz w:val="20"/>
                          <w:szCs w:val="20"/>
                        </w:rPr>
                        <w:t xml:space="preserve">, even fed him broth herself when he was dying. She knew it was Cecil who drafted the 1559 Religious Settlement, negotiated the Treaty of Edinburgh, </w:t>
                      </w:r>
                      <w:proofErr w:type="gramStart"/>
                      <w:r>
                        <w:rPr>
                          <w:rFonts w:ascii="Arial" w:hAnsi="Arial" w:cs="Arial"/>
                          <w:b/>
                          <w:sz w:val="20"/>
                          <w:szCs w:val="20"/>
                        </w:rPr>
                        <w:t>and  controlled</w:t>
                      </w:r>
                      <w:proofErr w:type="gramEnd"/>
                      <w:r>
                        <w:rPr>
                          <w:rFonts w:ascii="Arial" w:hAnsi="Arial" w:cs="Arial"/>
                          <w:b/>
                          <w:sz w:val="20"/>
                          <w:szCs w:val="20"/>
                        </w:rPr>
                        <w:t xml:space="preserve"> Parliament for her.</w:t>
                      </w:r>
                    </w:p>
                    <w:p w:rsidR="009429F2" w:rsidRPr="0083424F" w:rsidRDefault="009429F2">
                      <w:pPr>
                        <w:rPr>
                          <w:rFonts w:ascii="Arial" w:hAnsi="Arial" w:cs="Arial"/>
                          <w:b/>
                        </w:rPr>
                      </w:pPr>
                    </w:p>
                  </w:txbxContent>
                </v:textbox>
              </v:shape>
            </w:pict>
          </mc:Fallback>
        </mc:AlternateContent>
      </w:r>
      <w:r>
        <w:rPr>
          <w:rFonts w:ascii="Century Gothic" w:hAnsi="Century Gothic"/>
          <w:noProof/>
        </w:rPr>
        <mc:AlternateContent>
          <mc:Choice Requires="wps">
            <w:drawing>
              <wp:anchor distT="0" distB="0" distL="114300" distR="114300" simplePos="0" relativeHeight="251743232" behindDoc="0" locked="0" layoutInCell="1" allowOverlap="1">
                <wp:simplePos x="0" y="0"/>
                <wp:positionH relativeFrom="column">
                  <wp:posOffset>2411095</wp:posOffset>
                </wp:positionH>
                <wp:positionV relativeFrom="paragraph">
                  <wp:posOffset>1445895</wp:posOffset>
                </wp:positionV>
                <wp:extent cx="3206115" cy="787400"/>
                <wp:effectExtent l="10795" t="7620" r="12065" b="5080"/>
                <wp:wrapNone/>
                <wp:docPr id="9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787400"/>
                        </a:xfrm>
                        <a:prstGeom prst="rect">
                          <a:avLst/>
                        </a:prstGeom>
                        <a:solidFill>
                          <a:srgbClr val="FFFFFF"/>
                        </a:solidFill>
                        <a:ln w="9525">
                          <a:solidFill>
                            <a:srgbClr val="000000"/>
                          </a:solidFill>
                          <a:miter lim="800000"/>
                          <a:headEnd/>
                          <a:tailEnd/>
                        </a:ln>
                      </wps:spPr>
                      <wps:txbx>
                        <w:txbxContent>
                          <w:p w:rsidR="009429F2" w:rsidRDefault="009429F2">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+10</w:t>
                            </w:r>
                          </w:p>
                          <w:p w:rsidR="009429F2" w:rsidRPr="00E01721" w:rsidRDefault="009429F2">
                            <w:pPr>
                              <w:rPr>
                                <w:rFonts w:ascii="Arial" w:hAnsi="Arial" w:cs="Arial"/>
                                <w:b/>
                                <w:sz w:val="20"/>
                                <w:szCs w:val="20"/>
                              </w:rPr>
                            </w:pPr>
                            <w:r w:rsidRPr="00E01721">
                              <w:rPr>
                                <w:rFonts w:ascii="Arial" w:hAnsi="Arial" w:cs="Arial"/>
                                <w:b/>
                                <w:sz w:val="20"/>
                                <w:szCs w:val="20"/>
                              </w:rPr>
                              <w:t>The greatest administrator and politician of the age.</w:t>
                            </w:r>
                            <w:r>
                              <w:rPr>
                                <w:rFonts w:ascii="Arial" w:hAnsi="Arial" w:cs="Arial"/>
                                <w:b/>
                                <w:sz w:val="20"/>
                                <w:szCs w:val="20"/>
                              </w:rPr>
                              <w:t xml:space="preserve"> ‘58 - </w:t>
                            </w:r>
                            <w:r w:rsidRPr="00E01721">
                              <w:rPr>
                                <w:rFonts w:ascii="Arial" w:hAnsi="Arial" w:cs="Arial"/>
                                <w:b/>
                                <w:sz w:val="20"/>
                                <w:szCs w:val="20"/>
                              </w:rPr>
                              <w:t>Secretary of State</w:t>
                            </w:r>
                            <w:r>
                              <w:rPr>
                                <w:rFonts w:ascii="Arial" w:hAnsi="Arial" w:cs="Arial"/>
                                <w:b/>
                                <w:sz w:val="20"/>
                                <w:szCs w:val="20"/>
                              </w:rPr>
                              <w:t xml:space="preserve"> ‘61 – Master of the Court of Wards ’72 – Lord 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0" type="#_x0000_t202" style="position:absolute;left:0;text-align:left;margin-left:189.85pt;margin-top:113.85pt;width:252.45pt;height: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KjkLwIAAFs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">
                <v:textbox>
                  <w:txbxContent>
                    <w:p w:rsidR="009429F2" w:rsidRDefault="009429F2">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+10</w:t>
                      </w:r>
                    </w:p>
                    <w:p w:rsidR="009429F2" w:rsidRPr="00E01721" w:rsidRDefault="009429F2">
                      <w:pPr>
                        <w:rPr>
                          <w:rFonts w:ascii="Arial" w:hAnsi="Arial" w:cs="Arial"/>
                          <w:b/>
                          <w:sz w:val="20"/>
                          <w:szCs w:val="20"/>
                        </w:rPr>
                      </w:pPr>
                      <w:r w:rsidRPr="00E01721">
                        <w:rPr>
                          <w:rFonts w:ascii="Arial" w:hAnsi="Arial" w:cs="Arial"/>
                          <w:b/>
                          <w:sz w:val="20"/>
                          <w:szCs w:val="20"/>
                        </w:rPr>
                        <w:t>The greatest administrator and politician of the age.</w:t>
                      </w:r>
                      <w:r>
                        <w:rPr>
                          <w:rFonts w:ascii="Arial" w:hAnsi="Arial" w:cs="Arial"/>
                          <w:b/>
                          <w:sz w:val="20"/>
                          <w:szCs w:val="20"/>
                        </w:rPr>
                        <w:t xml:space="preserve"> ‘58 - </w:t>
                      </w:r>
                      <w:r w:rsidRPr="00E01721">
                        <w:rPr>
                          <w:rFonts w:ascii="Arial" w:hAnsi="Arial" w:cs="Arial"/>
                          <w:b/>
                          <w:sz w:val="20"/>
                          <w:szCs w:val="20"/>
                        </w:rPr>
                        <w:t>Secretary of State</w:t>
                      </w:r>
                      <w:r>
                        <w:rPr>
                          <w:rFonts w:ascii="Arial" w:hAnsi="Arial" w:cs="Arial"/>
                          <w:b/>
                          <w:sz w:val="20"/>
                          <w:szCs w:val="20"/>
                        </w:rPr>
                        <w:t xml:space="preserve"> ‘61 – Master of the Court of Wards ’72 – Lord Treasurer</w:t>
                      </w:r>
                    </w:p>
                  </w:txbxContent>
                </v:textbox>
              </v:shape>
            </w:pict>
          </mc:Fallback>
        </mc:AlternateContent>
      </w:r>
      <w:r>
        <w:rPr>
          <w:rFonts w:ascii="Century Gothic" w:hAnsi="Century Gothic"/>
          <w:noProof/>
        </w:rPr>
        <mc:AlternateContent>
          <mc:Choice Requires="wps">
            <w:drawing>
              <wp:anchor distT="0" distB="0" distL="114300" distR="114300" simplePos="0" relativeHeight="251742208" behindDoc="0" locked="0" layoutInCell="1" allowOverlap="1">
                <wp:simplePos x="0" y="0"/>
                <wp:positionH relativeFrom="column">
                  <wp:posOffset>2411095</wp:posOffset>
                </wp:positionH>
                <wp:positionV relativeFrom="paragraph">
                  <wp:posOffset>936625</wp:posOffset>
                </wp:positionV>
                <wp:extent cx="3206115" cy="440055"/>
                <wp:effectExtent l="10795" t="12700" r="12065" b="13970"/>
                <wp:wrapNone/>
                <wp:docPr id="9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440055"/>
                        </a:xfrm>
                        <a:prstGeom prst="rect">
                          <a:avLst/>
                        </a:prstGeom>
                        <a:solidFill>
                          <a:srgbClr val="FFFFFF"/>
                        </a:solidFill>
                        <a:ln w="9525">
                          <a:solidFill>
                            <a:srgbClr val="000000"/>
                          </a:solidFill>
                          <a:miter lim="800000"/>
                          <a:headEnd/>
                          <a:tailEnd/>
                        </a:ln>
                      </wps:spPr>
                      <wps:txbx>
                        <w:txbxContent>
                          <w:p w:rsidR="009429F2" w:rsidRDefault="009429F2">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pPr>
                              <w:rPr>
                                <w:rFonts w:ascii="Arial" w:hAnsi="Arial" w:cs="Arial"/>
                                <w:b/>
                              </w:rPr>
                            </w:pPr>
                            <w:r>
                              <w:rPr>
                                <w:rFonts w:ascii="Arial" w:hAnsi="Arial" w:cs="Arial"/>
                                <w:b/>
                              </w:rPr>
                              <w:t>40 Years 1558 – 1598 (his death)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1" type="#_x0000_t202" style="position:absolute;left:0;text-align:left;margin-left:189.85pt;margin-top:73.75pt;width:252.45pt;height:3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">
                <v:textbox>
                  <w:txbxContent>
                    <w:p w:rsidR="009429F2" w:rsidRDefault="009429F2">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pPr>
                        <w:rPr>
                          <w:rFonts w:ascii="Arial" w:hAnsi="Arial" w:cs="Arial"/>
                          <w:b/>
                        </w:rPr>
                      </w:pPr>
                      <w:r>
                        <w:rPr>
                          <w:rFonts w:ascii="Arial" w:hAnsi="Arial" w:cs="Arial"/>
                          <w:b/>
                        </w:rPr>
                        <w:t>40 Years 1558 – 1598 (his death)</w:t>
                      </w:r>
                    </w:p>
                  </w:txbxContent>
                </v:textbox>
              </v:shape>
            </w:pict>
          </mc:Fallback>
        </mc:AlternateContent>
      </w:r>
      <w:r>
        <w:rPr>
          <w:rFonts w:ascii="Century Gothic" w:hAnsi="Century Gothic"/>
          <w:noProof/>
        </w:rPr>
        <mc:AlternateContent>
          <mc:Choice Requires="wps">
            <w:drawing>
              <wp:anchor distT="0" distB="0" distL="114300" distR="114300" simplePos="0" relativeHeight="251745280" behindDoc="0" locked="0" layoutInCell="1" allowOverlap="1">
                <wp:simplePos x="0" y="0"/>
                <wp:positionH relativeFrom="column">
                  <wp:posOffset>2411095</wp:posOffset>
                </wp:positionH>
                <wp:positionV relativeFrom="paragraph">
                  <wp:posOffset>3726180</wp:posOffset>
                </wp:positionV>
                <wp:extent cx="3263900" cy="567055"/>
                <wp:effectExtent l="10795" t="11430" r="11430" b="12065"/>
                <wp:wrapNone/>
                <wp:docPr id="9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567055"/>
                        </a:xfrm>
                        <a:prstGeom prst="rect">
                          <a:avLst/>
                        </a:prstGeom>
                        <a:solidFill>
                          <a:srgbClr val="FFFFFF"/>
                        </a:solidFill>
                        <a:ln w="9525">
                          <a:solidFill>
                            <a:srgbClr val="000000"/>
                          </a:solidFill>
                          <a:miter lim="800000"/>
                          <a:headEnd/>
                          <a:tailEnd/>
                        </a:ln>
                      </wps:spPr>
                      <wps:txbx>
                        <w:txbxContent>
                          <w:p w:rsidR="009429F2" w:rsidRDefault="009429F2">
                            <w:pPr>
                              <w:rPr>
                                <w:rFonts w:ascii="Arial" w:hAnsi="Arial" w:cs="Arial"/>
                                <w:b/>
                              </w:rPr>
                            </w:pPr>
                            <w:r w:rsidRPr="0083424F">
                              <w:rPr>
                                <w:rFonts w:ascii="Arial" w:hAnsi="Arial" w:cs="Arial"/>
                                <w:b/>
                              </w:rPr>
                              <w:t>Romance:</w:t>
                            </w:r>
                            <w:r>
                              <w:rPr>
                                <w:rFonts w:ascii="Arial" w:hAnsi="Arial" w:cs="Arial"/>
                                <w:b/>
                              </w:rPr>
                              <w:t xml:space="preserve"> 0</w:t>
                            </w:r>
                          </w:p>
                          <w:p w:rsidR="009429F2" w:rsidRPr="00F768E1" w:rsidRDefault="009429F2">
                            <w:pPr>
                              <w:rPr>
                                <w:rFonts w:ascii="Arial" w:hAnsi="Arial" w:cs="Arial"/>
                                <w:b/>
                                <w:sz w:val="20"/>
                                <w:szCs w:val="20"/>
                              </w:rPr>
                            </w:pPr>
                            <w:r w:rsidRPr="00F768E1">
                              <w:rPr>
                                <w:rFonts w:ascii="Arial" w:hAnsi="Arial" w:cs="Arial"/>
                                <w:b/>
                                <w:sz w:val="20"/>
                                <w:szCs w:val="20"/>
                              </w:rPr>
                              <w:t xml:space="preserve">Cecil was not a favourite or consort to be flirted with. His influence </w:t>
                            </w:r>
                            <w:r>
                              <w:rPr>
                                <w:rFonts w:ascii="Arial" w:hAnsi="Arial" w:cs="Arial"/>
                                <w:b/>
                                <w:sz w:val="20"/>
                                <w:szCs w:val="20"/>
                              </w:rPr>
                              <w:t>came from his ability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2" type="#_x0000_t202" style="position:absolute;left:0;text-align:left;margin-left:189.85pt;margin-top:293.4pt;width:257pt;height:4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">
                <v:textbox>
                  <w:txbxContent>
                    <w:p w:rsidR="009429F2" w:rsidRDefault="009429F2">
                      <w:pPr>
                        <w:rPr>
                          <w:rFonts w:ascii="Arial" w:hAnsi="Arial" w:cs="Arial"/>
                          <w:b/>
                        </w:rPr>
                      </w:pPr>
                      <w:r w:rsidRPr="0083424F">
                        <w:rPr>
                          <w:rFonts w:ascii="Arial" w:hAnsi="Arial" w:cs="Arial"/>
                          <w:b/>
                        </w:rPr>
                        <w:t>Romance:</w:t>
                      </w:r>
                      <w:r>
                        <w:rPr>
                          <w:rFonts w:ascii="Arial" w:hAnsi="Arial" w:cs="Arial"/>
                          <w:b/>
                        </w:rPr>
                        <w:t xml:space="preserve"> 0</w:t>
                      </w:r>
                    </w:p>
                    <w:p w:rsidR="009429F2" w:rsidRPr="00F768E1" w:rsidRDefault="009429F2">
                      <w:pPr>
                        <w:rPr>
                          <w:rFonts w:ascii="Arial" w:hAnsi="Arial" w:cs="Arial"/>
                          <w:b/>
                          <w:sz w:val="20"/>
                          <w:szCs w:val="20"/>
                        </w:rPr>
                      </w:pPr>
                      <w:r w:rsidRPr="00F768E1">
                        <w:rPr>
                          <w:rFonts w:ascii="Arial" w:hAnsi="Arial" w:cs="Arial"/>
                          <w:b/>
                          <w:sz w:val="20"/>
                          <w:szCs w:val="20"/>
                        </w:rPr>
                        <w:t xml:space="preserve">Cecil was not a favourite or consort to be flirted with. His influence </w:t>
                      </w:r>
                      <w:r>
                        <w:rPr>
                          <w:rFonts w:ascii="Arial" w:hAnsi="Arial" w:cs="Arial"/>
                          <w:b/>
                          <w:sz w:val="20"/>
                          <w:szCs w:val="20"/>
                        </w:rPr>
                        <w:t>came from his ability alone.</w:t>
                      </w:r>
                    </w:p>
                  </w:txbxContent>
                </v:textbox>
              </v:shape>
            </w:pict>
          </mc:Fallback>
        </mc:AlternateContent>
      </w:r>
      <w:r>
        <w:rPr>
          <w:rFonts w:ascii="Century Gothic" w:hAnsi="Century Gothic"/>
          <w:noProof/>
        </w:rPr>
        <mc:AlternateContent>
          <mc:Choice Requires="wps">
            <w:drawing>
              <wp:anchor distT="0" distB="0" distL="114300" distR="114300" simplePos="0" relativeHeight="251737088" behindDoc="0" locked="0" layoutInCell="1" allowOverlap="1">
                <wp:simplePos x="0" y="0"/>
                <wp:positionH relativeFrom="column">
                  <wp:posOffset>863600</wp:posOffset>
                </wp:positionH>
                <wp:positionV relativeFrom="paragraph">
                  <wp:posOffset>481330</wp:posOffset>
                </wp:positionV>
                <wp:extent cx="5033645" cy="4361180"/>
                <wp:effectExtent l="6350" t="5080" r="8255" b="5715"/>
                <wp:wrapNone/>
                <wp:docPr id="9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4361180"/>
                        </a:xfrm>
                        <a:prstGeom prst="rect">
                          <a:avLst/>
                        </a:prstGeom>
                        <a:solidFill>
                          <a:srgbClr val="FFFFFF"/>
                        </a:solidFill>
                        <a:ln w="9525">
                          <a:solidFill>
                            <a:srgbClr val="000000"/>
                          </a:solidFill>
                          <a:miter lim="800000"/>
                          <a:headEnd/>
                          <a:tailEnd/>
                        </a:ln>
                      </wps:spPr>
                      <wps:txbx>
                        <w:txbxContent>
                          <w:p w:rsidR="009429F2" w:rsidRDefault="009429F2" w:rsidP="00100530">
                            <w:pPr>
                              <w:jc w:val="center"/>
                              <w:rPr>
                                <w:rFonts w:ascii="Arial" w:hAnsi="Arial" w:cs="Arial"/>
                                <w:b/>
                                <w:u w:val="single"/>
                              </w:rPr>
                            </w:pPr>
                            <w:r>
                              <w:rPr>
                                <w:rFonts w:ascii="Arial" w:hAnsi="Arial" w:cs="Arial"/>
                                <w:b/>
                                <w:u w:val="single"/>
                              </w:rPr>
                              <w:t>William Cecil</w:t>
                            </w:r>
                          </w:p>
                          <w:p w:rsidR="009429F2" w:rsidRDefault="009429F2" w:rsidP="00100530">
                            <w:pPr>
                              <w:jc w:val="center"/>
                              <w:rPr>
                                <w:rFonts w:ascii="Arial" w:hAnsi="Arial" w:cs="Arial"/>
                                <w:b/>
                                <w:u w:val="single"/>
                              </w:rPr>
                            </w:pPr>
                            <w:r>
                              <w:rPr>
                                <w:rFonts w:ascii="Arial" w:hAnsi="Arial" w:cs="Arial"/>
                                <w:b/>
                                <w:u w:val="single"/>
                              </w:rPr>
                              <w:t>Lord Burghley from 1571</w:t>
                            </w:r>
                          </w:p>
                          <w:p w:rsidR="009429F2" w:rsidRPr="00100530" w:rsidRDefault="009429F2" w:rsidP="00100530">
                            <w:pPr>
                              <w:jc w:val="both"/>
                              <w:rPr>
                                <w:rFonts w:ascii="Arial" w:hAnsi="Arial" w:cs="Arial"/>
                                <w:b/>
                                <w:u w:val="single"/>
                              </w:rPr>
                            </w:pPr>
                            <w:r>
                              <w:rPr>
                                <w:rFonts w:ascii="Arial" w:hAnsi="Arial" w:cs="Arial"/>
                                <w:b/>
                                <w:noProof/>
                                <w:u w:val="single"/>
                              </w:rPr>
                              <w:drawing>
                                <wp:inline distT="0" distB="0" distL="0" distR="0">
                                  <wp:extent cx="1207866" cy="1758859"/>
                                  <wp:effectExtent l="19050" t="0" r="0" b="0"/>
                                  <wp:docPr id="46" name="Picture 2" descr="E:\u2\Cec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2\Cecil3.jpg"/>
                                          <pic:cNvPicPr>
                                            <a:picLocks noChangeAspect="1" noChangeArrowheads="1"/>
                                          </pic:cNvPicPr>
                                        </pic:nvPicPr>
                                        <pic:blipFill>
                                          <a:blip r:embed="rId30"/>
                                          <a:srcRect/>
                                          <a:stretch>
                                            <a:fillRect/>
                                          </a:stretch>
                                        </pic:blipFill>
                                        <pic:spPr bwMode="auto">
                                          <a:xfrm>
                                            <a:off x="0" y="0"/>
                                            <a:ext cx="1205183" cy="17549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63" type="#_x0000_t202" style="position:absolute;left:0;text-align:left;margin-left:68pt;margin-top:37.9pt;width:396.35pt;height:34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9dMQIAAFw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">
                <v:textbox>
                  <w:txbxContent>
                    <w:p w:rsidR="009429F2" w:rsidRDefault="009429F2" w:rsidP="00100530">
                      <w:pPr>
                        <w:jc w:val="center"/>
                        <w:rPr>
                          <w:rFonts w:ascii="Arial" w:hAnsi="Arial" w:cs="Arial"/>
                          <w:b/>
                          <w:u w:val="single"/>
                        </w:rPr>
                      </w:pPr>
                      <w:r>
                        <w:rPr>
                          <w:rFonts w:ascii="Arial" w:hAnsi="Arial" w:cs="Arial"/>
                          <w:b/>
                          <w:u w:val="single"/>
                        </w:rPr>
                        <w:t>William Cecil</w:t>
                      </w:r>
                    </w:p>
                    <w:p w:rsidR="009429F2" w:rsidRDefault="009429F2" w:rsidP="00100530">
                      <w:pPr>
                        <w:jc w:val="center"/>
                        <w:rPr>
                          <w:rFonts w:ascii="Arial" w:hAnsi="Arial" w:cs="Arial"/>
                          <w:b/>
                          <w:u w:val="single"/>
                        </w:rPr>
                      </w:pPr>
                      <w:r>
                        <w:rPr>
                          <w:rFonts w:ascii="Arial" w:hAnsi="Arial" w:cs="Arial"/>
                          <w:b/>
                          <w:u w:val="single"/>
                        </w:rPr>
                        <w:t>Lord Burghley from 1571</w:t>
                      </w:r>
                    </w:p>
                    <w:p w:rsidR="009429F2" w:rsidRPr="00100530" w:rsidRDefault="009429F2" w:rsidP="00100530">
                      <w:pPr>
                        <w:jc w:val="both"/>
                        <w:rPr>
                          <w:rFonts w:ascii="Arial" w:hAnsi="Arial" w:cs="Arial"/>
                          <w:b/>
                          <w:u w:val="single"/>
                        </w:rPr>
                      </w:pPr>
                      <w:r>
                        <w:rPr>
                          <w:rFonts w:ascii="Arial" w:hAnsi="Arial" w:cs="Arial"/>
                          <w:b/>
                          <w:noProof/>
                          <w:u w:val="single"/>
                        </w:rPr>
                        <w:drawing>
                          <wp:inline distT="0" distB="0" distL="0" distR="0">
                            <wp:extent cx="1207866" cy="1758859"/>
                            <wp:effectExtent l="19050" t="0" r="0" b="0"/>
                            <wp:docPr id="46" name="Picture 2" descr="E:\u2\Cec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2\Cecil3.jpg"/>
                                    <pic:cNvPicPr>
                                      <a:picLocks noChangeAspect="1" noChangeArrowheads="1"/>
                                    </pic:cNvPicPr>
                                  </pic:nvPicPr>
                                  <pic:blipFill>
                                    <a:blip r:embed="rId30"/>
                                    <a:srcRect/>
                                    <a:stretch>
                                      <a:fillRect/>
                                    </a:stretch>
                                  </pic:blipFill>
                                  <pic:spPr bwMode="auto">
                                    <a:xfrm>
                                      <a:off x="0" y="0"/>
                                      <a:ext cx="1205183" cy="1754952"/>
                                    </a:xfrm>
                                    <a:prstGeom prst="rect">
                                      <a:avLst/>
                                    </a:prstGeom>
                                    <a:noFill/>
                                    <a:ln w="9525">
                                      <a:noFill/>
                                      <a:miter lim="800000"/>
                                      <a:headEnd/>
                                      <a:tailEnd/>
                                    </a:ln>
                                  </pic:spPr>
                                </pic:pic>
                              </a:graphicData>
                            </a:graphic>
                          </wp:inline>
                        </w:drawing>
                      </w:r>
                    </w:p>
                  </w:txbxContent>
                </v:textbox>
              </v:shape>
            </w:pict>
          </mc:Fallback>
        </mc:AlternateContent>
      </w:r>
      <w:r w:rsidR="00747F62">
        <w:rPr>
          <w:rFonts w:ascii="Century Gothic" w:hAnsi="Century Gothic"/>
          <w:noProof/>
        </w:rPr>
        <w:drawing>
          <wp:inline distT="0" distB="0" distL="0" distR="0">
            <wp:extent cx="6445233" cy="5382228"/>
            <wp:effectExtent l="19050" t="0" r="0" b="0"/>
            <wp:docPr id="5" name="Picture 2" descr="C:\Users\Alan\Pictures\stock-vector-abstract-background-with-card-suits-vector-illustration-6655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tock-vector-abstract-background-with-card-suits-vector-illustration-66557164.jpg"/>
                    <pic:cNvPicPr>
                      <a:picLocks noChangeAspect="1" noChangeArrowheads="1"/>
                    </pic:cNvPicPr>
                  </pic:nvPicPr>
                  <pic:blipFill>
                    <a:blip r:embed="rId34" cstate="print"/>
                    <a:srcRect/>
                    <a:stretch>
                      <a:fillRect/>
                    </a:stretch>
                  </pic:blipFill>
                  <pic:spPr bwMode="auto">
                    <a:xfrm>
                      <a:off x="0" y="0"/>
                      <a:ext cx="6449844" cy="5386079"/>
                    </a:xfrm>
                    <a:prstGeom prst="rect">
                      <a:avLst/>
                    </a:prstGeom>
                    <a:noFill/>
                    <a:ln w="9525">
                      <a:noFill/>
                      <a:miter lim="800000"/>
                      <a:headEnd/>
                      <a:tailEnd/>
                    </a:ln>
                  </pic:spPr>
                </pic:pic>
              </a:graphicData>
            </a:graphic>
          </wp:inline>
        </w:drawing>
      </w: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747F62" w:rsidRPr="000B00FD" w:rsidRDefault="000B00FD" w:rsidP="000B00FD">
      <w:pPr>
        <w:pStyle w:val="ListParagraph"/>
        <w:numPr>
          <w:ilvl w:val="0"/>
          <w:numId w:val="4"/>
        </w:numPr>
        <w:jc w:val="both"/>
        <w:rPr>
          <w:rFonts w:ascii="Century Gothic" w:hAnsi="Century Gothic"/>
          <w:i/>
          <w:sz w:val="22"/>
          <w:szCs w:val="22"/>
        </w:rPr>
      </w:pPr>
      <w:r w:rsidRPr="000B00FD">
        <w:rPr>
          <w:rFonts w:ascii="Century Gothic" w:hAnsi="Century Gothic"/>
          <w:i/>
          <w:sz w:val="22"/>
          <w:szCs w:val="22"/>
        </w:rPr>
        <w:t xml:space="preserve">Now refer to </w:t>
      </w:r>
      <w:r w:rsidRPr="000B00FD">
        <w:rPr>
          <w:rFonts w:ascii="Century Gothic" w:hAnsi="Century Gothic"/>
          <w:b/>
          <w:i/>
          <w:sz w:val="22"/>
          <w:szCs w:val="22"/>
          <w:u w:val="single"/>
        </w:rPr>
        <w:t>page 57 in B Mervyn</w:t>
      </w:r>
      <w:r w:rsidRPr="000B00FD">
        <w:rPr>
          <w:rFonts w:ascii="Century Gothic" w:hAnsi="Century Gothic"/>
          <w:i/>
          <w:sz w:val="22"/>
          <w:szCs w:val="22"/>
        </w:rPr>
        <w:t xml:space="preserve"> and use the materials in the school library. Write 150 words to explain the importance of William Cecil to the Elizabethan system of government.</w:t>
      </w:r>
    </w:p>
    <w:p w:rsidR="00747F62" w:rsidRDefault="00747F62"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9958E9" w:rsidRDefault="009958E9" w:rsidP="00E73D16">
      <w:pPr>
        <w:jc w:val="center"/>
        <w:rPr>
          <w:rFonts w:ascii="Century Gothic" w:hAnsi="Century Gothic"/>
        </w:rPr>
      </w:pPr>
    </w:p>
    <w:p w:rsidR="00747F62" w:rsidRDefault="004C1BD6" w:rsidP="00E73D16">
      <w:pPr>
        <w:jc w:val="center"/>
        <w:rPr>
          <w:rFonts w:ascii="Century Gothic" w:hAnsi="Century Gothic"/>
        </w:rPr>
      </w:pPr>
      <w:r>
        <w:rPr>
          <w:rFonts w:ascii="Century Gothic" w:hAnsi="Century Gothic"/>
          <w:noProof/>
        </w:rPr>
        <mc:AlternateContent>
          <mc:Choice Requires="wps">
            <w:drawing>
              <wp:anchor distT="0" distB="0" distL="114300" distR="114300" simplePos="0" relativeHeight="251769856" behindDoc="0" locked="0" layoutInCell="1" allowOverlap="1">
                <wp:simplePos x="0" y="0"/>
                <wp:positionH relativeFrom="column">
                  <wp:posOffset>1021715</wp:posOffset>
                </wp:positionH>
                <wp:positionV relativeFrom="paragraph">
                  <wp:posOffset>4377055</wp:posOffset>
                </wp:positionV>
                <wp:extent cx="4569460" cy="465455"/>
                <wp:effectExtent l="12065" t="5080" r="9525" b="5715"/>
                <wp:wrapNone/>
                <wp:docPr id="9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465455"/>
                        </a:xfrm>
                        <a:prstGeom prst="rect">
                          <a:avLst/>
                        </a:prstGeom>
                        <a:solidFill>
                          <a:srgbClr val="FFFFFF"/>
                        </a:solidFill>
                        <a:ln w="9525">
                          <a:solidFill>
                            <a:srgbClr val="000000"/>
                          </a:solidFill>
                          <a:miter lim="800000"/>
                          <a:headEnd/>
                          <a:tailEnd/>
                        </a:ln>
                      </wps:spPr>
                      <wps:txbx>
                        <w:txbxContent>
                          <w:p w:rsidR="009429F2" w:rsidRDefault="009429F2">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+7 </w:t>
                            </w:r>
                          </w:p>
                          <w:p w:rsidR="009429F2" w:rsidRPr="00CC4E43" w:rsidRDefault="009429F2">
                            <w:pPr>
                              <w:rPr>
                                <w:sz w:val="20"/>
                                <w:szCs w:val="20"/>
                              </w:rPr>
                            </w:pPr>
                            <w:r w:rsidRPr="00CC4E43">
                              <w:rPr>
                                <w:rFonts w:ascii="Arial" w:hAnsi="Arial" w:cs="Arial"/>
                                <w:b/>
                                <w:sz w:val="20"/>
                                <w:szCs w:val="20"/>
                              </w:rPr>
                              <w:t>Could rival Cecil’s factional power, but</w:t>
                            </w:r>
                            <w:r>
                              <w:rPr>
                                <w:rFonts w:ascii="Arial" w:hAnsi="Arial" w:cs="Arial"/>
                                <w:b/>
                                <w:sz w:val="20"/>
                                <w:szCs w:val="20"/>
                              </w:rPr>
                              <w:t xml:space="preserve"> rarely won when they clashed.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64" type="#_x0000_t202" style="position:absolute;left:0;text-align:left;margin-left:80.45pt;margin-top:344.65pt;width:359.8pt;height:36.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">
                <v:textbox>
                  <w:txbxContent>
                    <w:p w:rsidR="009429F2" w:rsidRDefault="009429F2">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+7 </w:t>
                      </w:r>
                    </w:p>
                    <w:p w:rsidR="009429F2" w:rsidRPr="00CC4E43" w:rsidRDefault="009429F2">
                      <w:pPr>
                        <w:rPr>
                          <w:sz w:val="20"/>
                          <w:szCs w:val="20"/>
                        </w:rPr>
                      </w:pPr>
                      <w:r w:rsidRPr="00CC4E43">
                        <w:rPr>
                          <w:rFonts w:ascii="Arial" w:hAnsi="Arial" w:cs="Arial"/>
                          <w:b/>
                          <w:sz w:val="20"/>
                          <w:szCs w:val="20"/>
                        </w:rPr>
                        <w:t>Could rival Cecil’s factional power, but</w:t>
                      </w:r>
                      <w:r>
                        <w:rPr>
                          <w:rFonts w:ascii="Arial" w:hAnsi="Arial" w:cs="Arial"/>
                          <w:b/>
                          <w:sz w:val="20"/>
                          <w:szCs w:val="20"/>
                        </w:rPr>
                        <w:t xml:space="preserve"> rarely won when they clashed.</w:t>
                      </w:r>
                    </w:p>
                  </w:txbxContent>
                </v:textbox>
              </v:shape>
            </w:pict>
          </mc:Fallback>
        </mc:AlternateContent>
      </w:r>
      <w:r>
        <w:rPr>
          <w:rFonts w:ascii="Century Gothic" w:hAnsi="Century Gothic"/>
          <w:noProof/>
        </w:rPr>
        <mc:AlternateContent>
          <mc:Choice Requires="wps">
            <w:drawing>
              <wp:anchor distT="0" distB="0" distL="114300" distR="114300" simplePos="0" relativeHeight="251748352" behindDoc="0" locked="0" layoutInCell="1" allowOverlap="1">
                <wp:simplePos x="0" y="0"/>
                <wp:positionH relativeFrom="column">
                  <wp:posOffset>848360</wp:posOffset>
                </wp:positionH>
                <wp:positionV relativeFrom="paragraph">
                  <wp:posOffset>494030</wp:posOffset>
                </wp:positionV>
                <wp:extent cx="4904740" cy="4469765"/>
                <wp:effectExtent l="10160" t="8255" r="9525" b="8255"/>
                <wp:wrapNone/>
                <wp:docPr id="8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4469765"/>
                        </a:xfrm>
                        <a:prstGeom prst="rect">
                          <a:avLst/>
                        </a:prstGeom>
                        <a:solidFill>
                          <a:srgbClr val="FFFFFF"/>
                        </a:solidFill>
                        <a:ln w="9525">
                          <a:solidFill>
                            <a:srgbClr val="000000"/>
                          </a:solidFill>
                          <a:miter lim="800000"/>
                          <a:headEnd/>
                          <a:tailEnd/>
                        </a:ln>
                      </wps:spPr>
                      <wps:txbx>
                        <w:txbxContent>
                          <w:p w:rsidR="009429F2" w:rsidRDefault="009429F2" w:rsidP="004B0A30">
                            <w:pPr>
                              <w:jc w:val="center"/>
                              <w:rPr>
                                <w:rFonts w:ascii="Arial" w:hAnsi="Arial" w:cs="Arial"/>
                                <w:b/>
                                <w:u w:val="single"/>
                              </w:rPr>
                            </w:pPr>
                            <w:r>
                              <w:rPr>
                                <w:rFonts w:ascii="Arial" w:hAnsi="Arial" w:cs="Arial"/>
                                <w:b/>
                                <w:u w:val="single"/>
                              </w:rPr>
                              <w:t>Robert Dudley</w:t>
                            </w:r>
                          </w:p>
                          <w:p w:rsidR="009429F2" w:rsidRDefault="009429F2" w:rsidP="004B0A30">
                            <w:pPr>
                              <w:jc w:val="center"/>
                              <w:rPr>
                                <w:rFonts w:ascii="Arial" w:hAnsi="Arial" w:cs="Arial"/>
                                <w:b/>
                                <w:u w:val="single"/>
                              </w:rPr>
                            </w:pPr>
                            <w:r>
                              <w:rPr>
                                <w:rFonts w:ascii="Arial" w:hAnsi="Arial" w:cs="Arial"/>
                                <w:b/>
                                <w:u w:val="single"/>
                              </w:rPr>
                              <w:t>Earl of Leicester from 1564</w:t>
                            </w:r>
                          </w:p>
                          <w:p w:rsidR="009429F2" w:rsidRDefault="009429F2" w:rsidP="004B0A30">
                            <w:pPr>
                              <w:rPr>
                                <w:rFonts w:ascii="Arial" w:hAnsi="Arial" w:cs="Arial"/>
                                <w:b/>
                                <w:u w:val="single"/>
                              </w:rPr>
                            </w:pPr>
                            <w:r>
                              <w:rPr>
                                <w:rFonts w:ascii="Arial" w:hAnsi="Arial" w:cs="Arial"/>
                                <w:b/>
                                <w:noProof/>
                                <w:u w:val="single"/>
                              </w:rPr>
                              <w:drawing>
                                <wp:inline distT="0" distB="0" distL="0" distR="0">
                                  <wp:extent cx="1231527" cy="1259037"/>
                                  <wp:effectExtent l="19050" t="0" r="6723" b="0"/>
                                  <wp:docPr id="92" name="Picture 91" descr="446px-Robert_Dudley_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px-Robert_Dudley_Leicester.jpg"/>
                                          <pic:cNvPicPr/>
                                        </pic:nvPicPr>
                                        <pic:blipFill>
                                          <a:blip r:embed="rId29"/>
                                          <a:stretch>
                                            <a:fillRect/>
                                          </a:stretch>
                                        </pic:blipFill>
                                        <pic:spPr>
                                          <a:xfrm>
                                            <a:off x="0" y="0"/>
                                            <a:ext cx="1232823" cy="1260362"/>
                                          </a:xfrm>
                                          <a:prstGeom prst="rect">
                                            <a:avLst/>
                                          </a:prstGeom>
                                        </pic:spPr>
                                      </pic:pic>
                                    </a:graphicData>
                                  </a:graphic>
                                </wp:inline>
                              </w:drawing>
                            </w:r>
                          </w:p>
                          <w:p w:rsidR="009429F2" w:rsidRDefault="009429F2" w:rsidP="004B0A30">
                            <w:pPr>
                              <w:jc w:val="center"/>
                              <w:rPr>
                                <w:rFonts w:ascii="Arial" w:hAnsi="Arial" w:cs="Arial"/>
                                <w:b/>
                                <w:u w:val="single"/>
                              </w:rPr>
                            </w:pPr>
                          </w:p>
                          <w:p w:rsidR="009429F2" w:rsidRDefault="009429F2" w:rsidP="004B0A30">
                            <w:pP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jc w:val="center"/>
                              <w:rPr>
                                <w:rFonts w:ascii="Arial" w:hAnsi="Arial" w:cs="Arial"/>
                                <w:b/>
                                <w:u w:val="single"/>
                              </w:rPr>
                            </w:pPr>
                          </w:p>
                          <w:p w:rsidR="009429F2" w:rsidRPr="00100530" w:rsidRDefault="009429F2" w:rsidP="004B0A30">
                            <w:pPr>
                              <w:jc w:val="center"/>
                              <w:rPr>
                                <w:rFonts w:ascii="Arial" w:hAnsi="Arial" w:cs="Arial"/>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65" type="#_x0000_t202" style="position:absolute;left:0;text-align:left;margin-left:66.8pt;margin-top:38.9pt;width:386.2pt;height:35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">
                <v:textbox>
                  <w:txbxContent>
                    <w:p w:rsidR="009429F2" w:rsidRDefault="009429F2" w:rsidP="004B0A30">
                      <w:pPr>
                        <w:jc w:val="center"/>
                        <w:rPr>
                          <w:rFonts w:ascii="Arial" w:hAnsi="Arial" w:cs="Arial"/>
                          <w:b/>
                          <w:u w:val="single"/>
                        </w:rPr>
                      </w:pPr>
                      <w:r>
                        <w:rPr>
                          <w:rFonts w:ascii="Arial" w:hAnsi="Arial" w:cs="Arial"/>
                          <w:b/>
                          <w:u w:val="single"/>
                        </w:rPr>
                        <w:t>Robert Dudley</w:t>
                      </w:r>
                    </w:p>
                    <w:p w:rsidR="009429F2" w:rsidRDefault="009429F2" w:rsidP="004B0A30">
                      <w:pPr>
                        <w:jc w:val="center"/>
                        <w:rPr>
                          <w:rFonts w:ascii="Arial" w:hAnsi="Arial" w:cs="Arial"/>
                          <w:b/>
                          <w:u w:val="single"/>
                        </w:rPr>
                      </w:pPr>
                      <w:r>
                        <w:rPr>
                          <w:rFonts w:ascii="Arial" w:hAnsi="Arial" w:cs="Arial"/>
                          <w:b/>
                          <w:u w:val="single"/>
                        </w:rPr>
                        <w:t>Earl of Leicester from 1564</w:t>
                      </w:r>
                    </w:p>
                    <w:p w:rsidR="009429F2" w:rsidRDefault="009429F2" w:rsidP="004B0A30">
                      <w:pPr>
                        <w:rPr>
                          <w:rFonts w:ascii="Arial" w:hAnsi="Arial" w:cs="Arial"/>
                          <w:b/>
                          <w:u w:val="single"/>
                        </w:rPr>
                      </w:pPr>
                      <w:r>
                        <w:rPr>
                          <w:rFonts w:ascii="Arial" w:hAnsi="Arial" w:cs="Arial"/>
                          <w:b/>
                          <w:noProof/>
                          <w:u w:val="single"/>
                        </w:rPr>
                        <w:drawing>
                          <wp:inline distT="0" distB="0" distL="0" distR="0">
                            <wp:extent cx="1231527" cy="1259037"/>
                            <wp:effectExtent l="19050" t="0" r="6723" b="0"/>
                            <wp:docPr id="92" name="Picture 91" descr="446px-Robert_Dudley_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px-Robert_Dudley_Leicester.jpg"/>
                                    <pic:cNvPicPr/>
                                  </pic:nvPicPr>
                                  <pic:blipFill>
                                    <a:blip r:embed="rId29"/>
                                    <a:stretch>
                                      <a:fillRect/>
                                    </a:stretch>
                                  </pic:blipFill>
                                  <pic:spPr>
                                    <a:xfrm>
                                      <a:off x="0" y="0"/>
                                      <a:ext cx="1232823" cy="1260362"/>
                                    </a:xfrm>
                                    <a:prstGeom prst="rect">
                                      <a:avLst/>
                                    </a:prstGeom>
                                  </pic:spPr>
                                </pic:pic>
                              </a:graphicData>
                            </a:graphic>
                          </wp:inline>
                        </w:drawing>
                      </w:r>
                    </w:p>
                    <w:p w:rsidR="009429F2" w:rsidRDefault="009429F2" w:rsidP="004B0A30">
                      <w:pPr>
                        <w:jc w:val="center"/>
                        <w:rPr>
                          <w:rFonts w:ascii="Arial" w:hAnsi="Arial" w:cs="Arial"/>
                          <w:b/>
                          <w:u w:val="single"/>
                        </w:rPr>
                      </w:pPr>
                    </w:p>
                    <w:p w:rsidR="009429F2" w:rsidRDefault="009429F2" w:rsidP="004B0A30">
                      <w:pP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jc w:val="center"/>
                        <w:rPr>
                          <w:rFonts w:ascii="Arial" w:hAnsi="Arial" w:cs="Arial"/>
                          <w:b/>
                          <w:u w:val="single"/>
                        </w:rPr>
                      </w:pPr>
                    </w:p>
                    <w:p w:rsidR="009429F2" w:rsidRPr="00100530" w:rsidRDefault="009429F2" w:rsidP="004B0A30">
                      <w:pPr>
                        <w:jc w:val="center"/>
                        <w:rPr>
                          <w:rFonts w:ascii="Arial" w:hAnsi="Arial" w:cs="Arial"/>
                          <w:b/>
                          <w:u w:val="single"/>
                        </w:rPr>
                      </w:pPr>
                    </w:p>
                  </w:txbxContent>
                </v:textbox>
              </v:shape>
            </w:pict>
          </mc:Fallback>
        </mc:AlternateContent>
      </w:r>
      <w:r>
        <w:rPr>
          <w:rFonts w:ascii="Century Gothic" w:hAnsi="Century Gothic"/>
          <w:noProof/>
        </w:rPr>
        <mc:AlternateContent>
          <mc:Choice Requires="wps">
            <w:drawing>
              <wp:anchor distT="0" distB="0" distL="114300" distR="114300" simplePos="0" relativeHeight="251765760" behindDoc="0" locked="0" layoutInCell="1" allowOverlap="1">
                <wp:simplePos x="0" y="0"/>
                <wp:positionH relativeFrom="column">
                  <wp:posOffset>942340</wp:posOffset>
                </wp:positionH>
                <wp:positionV relativeFrom="paragraph">
                  <wp:posOffset>1722755</wp:posOffset>
                </wp:positionV>
                <wp:extent cx="1517015" cy="2568575"/>
                <wp:effectExtent l="8890" t="8255" r="7620" b="13970"/>
                <wp:wrapNone/>
                <wp:docPr id="8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2568575"/>
                        </a:xfrm>
                        <a:prstGeom prst="rect">
                          <a:avLst/>
                        </a:prstGeom>
                        <a:solidFill>
                          <a:srgbClr val="FFFFFF"/>
                        </a:solidFill>
                        <a:ln w="9525">
                          <a:solidFill>
                            <a:srgbClr val="000000"/>
                          </a:solidFill>
                          <a:miter lim="800000"/>
                          <a:headEnd/>
                          <a:tailEnd/>
                        </a:ln>
                      </wps:spPr>
                      <wps:txbx>
                        <w:txbxContent>
                          <w:p w:rsidR="009429F2" w:rsidRPr="00E01721" w:rsidRDefault="009429F2" w:rsidP="006B7263">
                            <w:pPr>
                              <w:rPr>
                                <w:rFonts w:ascii="Arial" w:hAnsi="Arial" w:cs="Arial"/>
                                <w:b/>
                                <w:sz w:val="20"/>
                                <w:szCs w:val="20"/>
                              </w:rPr>
                            </w:pPr>
                            <w:r w:rsidRPr="00E01721">
                              <w:rPr>
                                <w:rFonts w:ascii="Arial" w:hAnsi="Arial" w:cs="Arial"/>
                                <w:b/>
                                <w:sz w:val="20"/>
                                <w:szCs w:val="20"/>
                              </w:rPr>
                              <w:t xml:space="preserve">What Elizabeth </w:t>
                            </w:r>
                            <w:proofErr w:type="gramStart"/>
                            <w:r w:rsidRPr="00E01721">
                              <w:rPr>
                                <w:rFonts w:ascii="Arial" w:hAnsi="Arial" w:cs="Arial"/>
                                <w:b/>
                                <w:sz w:val="20"/>
                                <w:szCs w:val="20"/>
                              </w:rPr>
                              <w:t>Thought :</w:t>
                            </w:r>
                            <w:proofErr w:type="gramEnd"/>
                          </w:p>
                          <w:p w:rsidR="009429F2" w:rsidRDefault="009429F2" w:rsidP="006B7263">
                            <w:pPr>
                              <w:rPr>
                                <w:rFonts w:ascii="Arial" w:hAnsi="Arial" w:cs="Arial"/>
                                <w:b/>
                              </w:rPr>
                            </w:pPr>
                            <w:r>
                              <w:rPr>
                                <w:rFonts w:ascii="Arial" w:hAnsi="Arial" w:cs="Arial"/>
                                <w:b/>
                              </w:rPr>
                              <w:t>+8</w:t>
                            </w:r>
                          </w:p>
                          <w:p w:rsidR="009429F2" w:rsidRDefault="009429F2" w:rsidP="006B7263">
                            <w:pPr>
                              <w:rPr>
                                <w:rFonts w:ascii="Arial" w:hAnsi="Arial" w:cs="Arial"/>
                                <w:b/>
                                <w:sz w:val="20"/>
                                <w:szCs w:val="20"/>
                              </w:rPr>
                            </w:pPr>
                            <w:r>
                              <w:rPr>
                                <w:rFonts w:ascii="Arial" w:hAnsi="Arial" w:cs="Arial"/>
                                <w:b/>
                                <w:sz w:val="20"/>
                                <w:szCs w:val="20"/>
                              </w:rPr>
                              <w:t xml:space="preserve">Was the closest she ever came to a true lover. Perhaps seriously considered marriage in the early 1560s. </w:t>
                            </w:r>
                            <w:proofErr w:type="gramStart"/>
                            <w:r>
                              <w:rPr>
                                <w:rFonts w:ascii="Arial" w:hAnsi="Arial" w:cs="Arial"/>
                                <w:b/>
                                <w:sz w:val="20"/>
                                <w:szCs w:val="20"/>
                              </w:rPr>
                              <w:t>However</w:t>
                            </w:r>
                            <w:proofErr w:type="gramEnd"/>
                            <w:r>
                              <w:rPr>
                                <w:rFonts w:ascii="Arial" w:hAnsi="Arial" w:cs="Arial"/>
                                <w:b/>
                                <w:sz w:val="20"/>
                                <w:szCs w:val="20"/>
                              </w:rPr>
                              <w:t xml:space="preserve"> would not let him dominant her, famously said “I will have here but one mistress and no master” when he overstepped the mark.</w:t>
                            </w:r>
                          </w:p>
                          <w:p w:rsidR="009429F2" w:rsidRPr="00E01721" w:rsidRDefault="009429F2" w:rsidP="006B7263">
                            <w:pPr>
                              <w:rPr>
                                <w:rFonts w:ascii="Arial" w:hAnsi="Arial" w:cs="Arial"/>
                                <w:b/>
                                <w:sz w:val="20"/>
                                <w:szCs w:val="20"/>
                              </w:rPr>
                            </w:pP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66" type="#_x0000_t202" style="position:absolute;left:0;text-align:left;margin-left:74.2pt;margin-top:135.65pt;width:119.45pt;height:20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">
                <v:textbox>
                  <w:txbxContent>
                    <w:p w:rsidR="009429F2" w:rsidRPr="00E01721" w:rsidRDefault="009429F2" w:rsidP="006B7263">
                      <w:pPr>
                        <w:rPr>
                          <w:rFonts w:ascii="Arial" w:hAnsi="Arial" w:cs="Arial"/>
                          <w:b/>
                          <w:sz w:val="20"/>
                          <w:szCs w:val="20"/>
                        </w:rPr>
                      </w:pPr>
                      <w:r w:rsidRPr="00E01721">
                        <w:rPr>
                          <w:rFonts w:ascii="Arial" w:hAnsi="Arial" w:cs="Arial"/>
                          <w:b/>
                          <w:sz w:val="20"/>
                          <w:szCs w:val="20"/>
                        </w:rPr>
                        <w:t xml:space="preserve">What Elizabeth </w:t>
                      </w:r>
                      <w:proofErr w:type="gramStart"/>
                      <w:r w:rsidRPr="00E01721">
                        <w:rPr>
                          <w:rFonts w:ascii="Arial" w:hAnsi="Arial" w:cs="Arial"/>
                          <w:b/>
                          <w:sz w:val="20"/>
                          <w:szCs w:val="20"/>
                        </w:rPr>
                        <w:t>Thought :</w:t>
                      </w:r>
                      <w:proofErr w:type="gramEnd"/>
                    </w:p>
                    <w:p w:rsidR="009429F2" w:rsidRDefault="009429F2" w:rsidP="006B7263">
                      <w:pPr>
                        <w:rPr>
                          <w:rFonts w:ascii="Arial" w:hAnsi="Arial" w:cs="Arial"/>
                          <w:b/>
                        </w:rPr>
                      </w:pPr>
                      <w:r>
                        <w:rPr>
                          <w:rFonts w:ascii="Arial" w:hAnsi="Arial" w:cs="Arial"/>
                          <w:b/>
                        </w:rPr>
                        <w:t>+8</w:t>
                      </w:r>
                    </w:p>
                    <w:p w:rsidR="009429F2" w:rsidRDefault="009429F2" w:rsidP="006B7263">
                      <w:pPr>
                        <w:rPr>
                          <w:rFonts w:ascii="Arial" w:hAnsi="Arial" w:cs="Arial"/>
                          <w:b/>
                          <w:sz w:val="20"/>
                          <w:szCs w:val="20"/>
                        </w:rPr>
                      </w:pPr>
                      <w:r>
                        <w:rPr>
                          <w:rFonts w:ascii="Arial" w:hAnsi="Arial" w:cs="Arial"/>
                          <w:b/>
                          <w:sz w:val="20"/>
                          <w:szCs w:val="20"/>
                        </w:rPr>
                        <w:t xml:space="preserve">Was the closest she ever came to a true lover. Perhaps seriously considered marriage in the early 1560s. </w:t>
                      </w:r>
                      <w:proofErr w:type="gramStart"/>
                      <w:r>
                        <w:rPr>
                          <w:rFonts w:ascii="Arial" w:hAnsi="Arial" w:cs="Arial"/>
                          <w:b/>
                          <w:sz w:val="20"/>
                          <w:szCs w:val="20"/>
                        </w:rPr>
                        <w:t>However</w:t>
                      </w:r>
                      <w:proofErr w:type="gramEnd"/>
                      <w:r>
                        <w:rPr>
                          <w:rFonts w:ascii="Arial" w:hAnsi="Arial" w:cs="Arial"/>
                          <w:b/>
                          <w:sz w:val="20"/>
                          <w:szCs w:val="20"/>
                        </w:rPr>
                        <w:t xml:space="preserve"> would not let him dominant her, famously said “I will have here but one mistress and no master” when he overstepped the mark.</w:t>
                      </w:r>
                    </w:p>
                    <w:p w:rsidR="009429F2" w:rsidRPr="00E01721" w:rsidRDefault="009429F2" w:rsidP="006B7263">
                      <w:pPr>
                        <w:rPr>
                          <w:rFonts w:ascii="Arial" w:hAnsi="Arial" w:cs="Arial"/>
                          <w:b/>
                          <w:sz w:val="20"/>
                          <w:szCs w:val="20"/>
                        </w:rPr>
                      </w:pPr>
                    </w:p>
                    <w:p w:rsidR="009429F2" w:rsidRDefault="009429F2"/>
                  </w:txbxContent>
                </v:textbox>
              </v:shape>
            </w:pict>
          </mc:Fallback>
        </mc:AlternateContent>
      </w:r>
      <w:r>
        <w:rPr>
          <w:rFonts w:ascii="Century Gothic" w:hAnsi="Century Gothic"/>
          <w:noProof/>
        </w:rPr>
        <mc:AlternateContent>
          <mc:Choice Requires="wps">
            <w:drawing>
              <wp:anchor distT="0" distB="0" distL="114300" distR="114300" simplePos="0" relativeHeight="251767808" behindDoc="0" locked="0" layoutInCell="1" allowOverlap="1">
                <wp:simplePos x="0" y="0"/>
                <wp:positionH relativeFrom="column">
                  <wp:posOffset>2536190</wp:posOffset>
                </wp:positionH>
                <wp:positionV relativeFrom="paragraph">
                  <wp:posOffset>3564890</wp:posOffset>
                </wp:positionV>
                <wp:extent cx="3054985" cy="726440"/>
                <wp:effectExtent l="12065" t="12065" r="9525" b="13970"/>
                <wp:wrapNone/>
                <wp:docPr id="8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726440"/>
                        </a:xfrm>
                        <a:prstGeom prst="rect">
                          <a:avLst/>
                        </a:prstGeom>
                        <a:solidFill>
                          <a:srgbClr val="FFFFFF"/>
                        </a:solidFill>
                        <a:ln w="9525">
                          <a:solidFill>
                            <a:srgbClr val="000000"/>
                          </a:solidFill>
                          <a:miter lim="800000"/>
                          <a:headEnd/>
                          <a:tailEnd/>
                        </a:ln>
                      </wps:spPr>
                      <wps:txbx>
                        <w:txbxContent>
                          <w:p w:rsidR="009429F2" w:rsidRDefault="009429F2" w:rsidP="006B7263">
                            <w:pPr>
                              <w:rPr>
                                <w:rFonts w:ascii="Arial" w:hAnsi="Arial" w:cs="Arial"/>
                                <w:b/>
                              </w:rPr>
                            </w:pPr>
                            <w:proofErr w:type="gramStart"/>
                            <w:r w:rsidRPr="0083424F">
                              <w:rPr>
                                <w:rFonts w:ascii="Arial" w:hAnsi="Arial" w:cs="Arial"/>
                                <w:b/>
                              </w:rPr>
                              <w:t>Romance:</w:t>
                            </w:r>
                            <w:r>
                              <w:rPr>
                                <w:rFonts w:ascii="Arial" w:hAnsi="Arial" w:cs="Arial"/>
                                <w:b/>
                              </w:rPr>
                              <w:t>+</w:t>
                            </w:r>
                            <w:proofErr w:type="gramEnd"/>
                            <w:r>
                              <w:rPr>
                                <w:rFonts w:ascii="Arial" w:hAnsi="Arial" w:cs="Arial"/>
                                <w:b/>
                              </w:rPr>
                              <w:t>8</w:t>
                            </w:r>
                          </w:p>
                          <w:p w:rsidR="009429F2" w:rsidRDefault="009429F2">
                            <w:r>
                              <w:rPr>
                                <w:rFonts w:ascii="Arial" w:hAnsi="Arial" w:cs="Arial"/>
                                <w:b/>
                                <w:sz w:val="20"/>
                                <w:szCs w:val="20"/>
                              </w:rPr>
                              <w:t xml:space="preserve">This was where Leicester’s influence came from. Genuine attraction and the closest Elizabeth came to marriage (in the early 1560s)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67" type="#_x0000_t202" style="position:absolute;left:0;text-align:left;margin-left:199.7pt;margin-top:280.7pt;width:240.55pt;height:5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PLwIAAFs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">
                <v:textbox>
                  <w:txbxContent>
                    <w:p w:rsidR="009429F2" w:rsidRDefault="009429F2" w:rsidP="006B7263">
                      <w:pPr>
                        <w:rPr>
                          <w:rFonts w:ascii="Arial" w:hAnsi="Arial" w:cs="Arial"/>
                          <w:b/>
                        </w:rPr>
                      </w:pPr>
                      <w:proofErr w:type="gramStart"/>
                      <w:r w:rsidRPr="0083424F">
                        <w:rPr>
                          <w:rFonts w:ascii="Arial" w:hAnsi="Arial" w:cs="Arial"/>
                          <w:b/>
                        </w:rPr>
                        <w:t>Romance:</w:t>
                      </w:r>
                      <w:r>
                        <w:rPr>
                          <w:rFonts w:ascii="Arial" w:hAnsi="Arial" w:cs="Arial"/>
                          <w:b/>
                        </w:rPr>
                        <w:t>+</w:t>
                      </w:r>
                      <w:proofErr w:type="gramEnd"/>
                      <w:r>
                        <w:rPr>
                          <w:rFonts w:ascii="Arial" w:hAnsi="Arial" w:cs="Arial"/>
                          <w:b/>
                        </w:rPr>
                        <w:t>8</w:t>
                      </w:r>
                    </w:p>
                    <w:p w:rsidR="009429F2" w:rsidRDefault="009429F2">
                      <w:r>
                        <w:rPr>
                          <w:rFonts w:ascii="Arial" w:hAnsi="Arial" w:cs="Arial"/>
                          <w:b/>
                          <w:sz w:val="20"/>
                          <w:szCs w:val="20"/>
                        </w:rPr>
                        <w:t xml:space="preserve">This was where Leicester’s influence came from. Genuine attraction and the closest Elizabeth came to marriage (in the early 1560s) </w:t>
                      </w:r>
                    </w:p>
                  </w:txbxContent>
                </v:textbox>
              </v:shape>
            </w:pict>
          </mc:Fallback>
        </mc:AlternateContent>
      </w:r>
      <w:r>
        <w:rPr>
          <w:rFonts w:ascii="Century Gothic" w:hAnsi="Century Gothic"/>
          <w:noProof/>
        </w:rPr>
        <mc:AlternateContent>
          <mc:Choice Requires="wps">
            <w:drawing>
              <wp:anchor distT="0" distB="0" distL="114300" distR="114300" simplePos="0" relativeHeight="251763712" behindDoc="0" locked="0" layoutInCell="1" allowOverlap="1">
                <wp:simplePos x="0" y="0"/>
                <wp:positionH relativeFrom="column">
                  <wp:posOffset>2536190</wp:posOffset>
                </wp:positionH>
                <wp:positionV relativeFrom="paragraph">
                  <wp:posOffset>2166620</wp:posOffset>
                </wp:positionV>
                <wp:extent cx="3054985" cy="1312545"/>
                <wp:effectExtent l="12065" t="13970" r="9525" b="6985"/>
                <wp:wrapNone/>
                <wp:docPr id="8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1312545"/>
                        </a:xfrm>
                        <a:prstGeom prst="rect">
                          <a:avLst/>
                        </a:prstGeom>
                        <a:solidFill>
                          <a:srgbClr val="FFFFFF"/>
                        </a:solidFill>
                        <a:ln w="9525">
                          <a:solidFill>
                            <a:srgbClr val="000000"/>
                          </a:solidFill>
                          <a:miter lim="800000"/>
                          <a:headEnd/>
                          <a:tailEnd/>
                        </a:ln>
                      </wps:spPr>
                      <wps:txbx>
                        <w:txbxContent>
                          <w:p w:rsidR="009429F2" w:rsidRDefault="009429F2" w:rsidP="00B41828">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+2</w:t>
                            </w:r>
                          </w:p>
                          <w:p w:rsidR="009429F2" w:rsidRDefault="009429F2" w:rsidP="00B41828">
                            <w:pPr>
                              <w:rPr>
                                <w:rFonts w:ascii="Arial" w:hAnsi="Arial" w:cs="Arial"/>
                                <w:b/>
                                <w:sz w:val="20"/>
                                <w:szCs w:val="20"/>
                              </w:rPr>
                            </w:pPr>
                            <w:r w:rsidRPr="004B0A30">
                              <w:rPr>
                                <w:rFonts w:ascii="Arial" w:hAnsi="Arial" w:cs="Arial"/>
                                <w:b/>
                                <w:sz w:val="20"/>
                                <w:szCs w:val="20"/>
                                <w:u w:val="single"/>
                              </w:rPr>
                              <w:t>Lee</w:t>
                            </w:r>
                            <w:r w:rsidRPr="004B0A30">
                              <w:rPr>
                                <w:rFonts w:ascii="Arial" w:hAnsi="Arial" w:cs="Arial"/>
                                <w:b/>
                                <w:sz w:val="20"/>
                                <w:szCs w:val="20"/>
                              </w:rPr>
                              <w:t xml:space="preserve"> – “</w:t>
                            </w:r>
                            <w:r>
                              <w:rPr>
                                <w:rFonts w:ascii="Arial" w:hAnsi="Arial" w:cs="Arial"/>
                                <w:b/>
                                <w:sz w:val="20"/>
                                <w:szCs w:val="20"/>
                              </w:rPr>
                              <w:t>prepared to resort to devious means” and “able and charismatic but, above all...a destabilising influence”</w:t>
                            </w:r>
                          </w:p>
                          <w:p w:rsidR="009429F2" w:rsidRPr="004B0A30" w:rsidRDefault="009429F2" w:rsidP="00B41828">
                            <w:pPr>
                              <w:rPr>
                                <w:rFonts w:ascii="Arial" w:hAnsi="Arial" w:cs="Arial"/>
                                <w:b/>
                                <w:sz w:val="20"/>
                                <w:szCs w:val="20"/>
                              </w:rPr>
                            </w:pPr>
                            <w:r>
                              <w:rPr>
                                <w:rFonts w:ascii="Arial" w:hAnsi="Arial" w:cs="Arial"/>
                                <w:b/>
                                <w:sz w:val="20"/>
                                <w:szCs w:val="20"/>
                              </w:rPr>
                              <w:t xml:space="preserve">Recent work by </w:t>
                            </w:r>
                            <w:r w:rsidRPr="00B5239E">
                              <w:rPr>
                                <w:rFonts w:ascii="Arial" w:hAnsi="Arial" w:cs="Arial"/>
                                <w:b/>
                                <w:sz w:val="20"/>
                                <w:szCs w:val="20"/>
                                <w:u w:val="single"/>
                              </w:rPr>
                              <w:t>S Adams</w:t>
                            </w:r>
                            <w:r>
                              <w:rPr>
                                <w:rFonts w:ascii="Arial" w:hAnsi="Arial" w:cs="Arial"/>
                                <w:b/>
                                <w:sz w:val="20"/>
                                <w:szCs w:val="20"/>
                              </w:rPr>
                              <w:t xml:space="preserve"> has stressed that his factional rivalry with William Cecil died in the 1570s. This was replaced by co-operation as the international situation grew more serious.</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68" type="#_x0000_t202" style="position:absolute;left:0;text-align:left;margin-left:199.7pt;margin-top:170.6pt;width:240.55pt;height:103.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">
                <v:textbox>
                  <w:txbxContent>
                    <w:p w:rsidR="009429F2" w:rsidRDefault="009429F2" w:rsidP="00B41828">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+2</w:t>
                      </w:r>
                    </w:p>
                    <w:p w:rsidR="009429F2" w:rsidRDefault="009429F2" w:rsidP="00B41828">
                      <w:pPr>
                        <w:rPr>
                          <w:rFonts w:ascii="Arial" w:hAnsi="Arial" w:cs="Arial"/>
                          <w:b/>
                          <w:sz w:val="20"/>
                          <w:szCs w:val="20"/>
                        </w:rPr>
                      </w:pPr>
                      <w:r w:rsidRPr="004B0A30">
                        <w:rPr>
                          <w:rFonts w:ascii="Arial" w:hAnsi="Arial" w:cs="Arial"/>
                          <w:b/>
                          <w:sz w:val="20"/>
                          <w:szCs w:val="20"/>
                          <w:u w:val="single"/>
                        </w:rPr>
                        <w:t>Lee</w:t>
                      </w:r>
                      <w:r w:rsidRPr="004B0A30">
                        <w:rPr>
                          <w:rFonts w:ascii="Arial" w:hAnsi="Arial" w:cs="Arial"/>
                          <w:b/>
                          <w:sz w:val="20"/>
                          <w:szCs w:val="20"/>
                        </w:rPr>
                        <w:t xml:space="preserve"> – “</w:t>
                      </w:r>
                      <w:r>
                        <w:rPr>
                          <w:rFonts w:ascii="Arial" w:hAnsi="Arial" w:cs="Arial"/>
                          <w:b/>
                          <w:sz w:val="20"/>
                          <w:szCs w:val="20"/>
                        </w:rPr>
                        <w:t>prepared to resort to devious means” and “able and charismatic but, above all...a destabilising influence”</w:t>
                      </w:r>
                    </w:p>
                    <w:p w:rsidR="009429F2" w:rsidRPr="004B0A30" w:rsidRDefault="009429F2" w:rsidP="00B41828">
                      <w:pPr>
                        <w:rPr>
                          <w:rFonts w:ascii="Arial" w:hAnsi="Arial" w:cs="Arial"/>
                          <w:b/>
                          <w:sz w:val="20"/>
                          <w:szCs w:val="20"/>
                        </w:rPr>
                      </w:pPr>
                      <w:r>
                        <w:rPr>
                          <w:rFonts w:ascii="Arial" w:hAnsi="Arial" w:cs="Arial"/>
                          <w:b/>
                          <w:sz w:val="20"/>
                          <w:szCs w:val="20"/>
                        </w:rPr>
                        <w:t xml:space="preserve">Recent work by </w:t>
                      </w:r>
                      <w:r w:rsidRPr="00B5239E">
                        <w:rPr>
                          <w:rFonts w:ascii="Arial" w:hAnsi="Arial" w:cs="Arial"/>
                          <w:b/>
                          <w:sz w:val="20"/>
                          <w:szCs w:val="20"/>
                          <w:u w:val="single"/>
                        </w:rPr>
                        <w:t>S Adams</w:t>
                      </w:r>
                      <w:r>
                        <w:rPr>
                          <w:rFonts w:ascii="Arial" w:hAnsi="Arial" w:cs="Arial"/>
                          <w:b/>
                          <w:sz w:val="20"/>
                          <w:szCs w:val="20"/>
                        </w:rPr>
                        <w:t xml:space="preserve"> has stressed that his factional rivalry with William Cecil died in the 1570s. This was replaced by co-operation as the international situation grew more serious.</w:t>
                      </w:r>
                    </w:p>
                    <w:p w:rsidR="009429F2" w:rsidRDefault="009429F2"/>
                  </w:txbxContent>
                </v:textbox>
              </v:shape>
            </w:pict>
          </mc:Fallback>
        </mc:AlternateContent>
      </w:r>
      <w:r>
        <w:rPr>
          <w:rFonts w:ascii="Century Gothic" w:hAnsi="Century Gothic"/>
          <w:noProof/>
        </w:rPr>
        <mc:AlternateContent>
          <mc:Choice Requires="wps">
            <w:drawing>
              <wp:anchor distT="0" distB="0" distL="114300" distR="114300" simplePos="0" relativeHeight="251761664" behindDoc="0" locked="0" layoutInCell="1" allowOverlap="1">
                <wp:simplePos x="0" y="0"/>
                <wp:positionH relativeFrom="column">
                  <wp:posOffset>2536190</wp:posOffset>
                </wp:positionH>
                <wp:positionV relativeFrom="paragraph">
                  <wp:posOffset>1507490</wp:posOffset>
                </wp:positionV>
                <wp:extent cx="3054985" cy="578485"/>
                <wp:effectExtent l="12065" t="12065" r="9525" b="9525"/>
                <wp:wrapNone/>
                <wp:docPr id="8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578485"/>
                        </a:xfrm>
                        <a:prstGeom prst="rect">
                          <a:avLst/>
                        </a:prstGeom>
                        <a:solidFill>
                          <a:srgbClr val="FFFFFF"/>
                        </a:solidFill>
                        <a:ln w="9525">
                          <a:solidFill>
                            <a:srgbClr val="000000"/>
                          </a:solidFill>
                          <a:miter lim="800000"/>
                          <a:headEnd/>
                          <a:tailEnd/>
                        </a:ln>
                      </wps:spPr>
                      <wps:txbx>
                        <w:txbxContent>
                          <w:p w:rsidR="009429F2" w:rsidRDefault="009429F2" w:rsidP="00B41828">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+2</w:t>
                            </w:r>
                          </w:p>
                          <w:p w:rsidR="009429F2" w:rsidRPr="00E01721" w:rsidRDefault="009429F2" w:rsidP="00B41828">
                            <w:pPr>
                              <w:rPr>
                                <w:rFonts w:ascii="Arial" w:hAnsi="Arial" w:cs="Arial"/>
                                <w:b/>
                                <w:sz w:val="20"/>
                                <w:szCs w:val="20"/>
                              </w:rPr>
                            </w:pPr>
                            <w:r>
                              <w:rPr>
                                <w:rFonts w:ascii="Arial" w:hAnsi="Arial" w:cs="Arial"/>
                                <w:b/>
                                <w:sz w:val="20"/>
                                <w:szCs w:val="20"/>
                              </w:rPr>
                              <w:t>No major government role ’58 – Master of the Queen’s Horse’62 made a Privy Councillor</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69" type="#_x0000_t202" style="position:absolute;left:0;text-align:left;margin-left:199.7pt;margin-top:118.7pt;width:240.55pt;height:45.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">
                <v:textbox>
                  <w:txbxContent>
                    <w:p w:rsidR="009429F2" w:rsidRDefault="009429F2" w:rsidP="00B41828">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+2</w:t>
                      </w:r>
                    </w:p>
                    <w:p w:rsidR="009429F2" w:rsidRPr="00E01721" w:rsidRDefault="009429F2" w:rsidP="00B41828">
                      <w:pPr>
                        <w:rPr>
                          <w:rFonts w:ascii="Arial" w:hAnsi="Arial" w:cs="Arial"/>
                          <w:b/>
                          <w:sz w:val="20"/>
                          <w:szCs w:val="20"/>
                        </w:rPr>
                      </w:pPr>
                      <w:r>
                        <w:rPr>
                          <w:rFonts w:ascii="Arial" w:hAnsi="Arial" w:cs="Arial"/>
                          <w:b/>
                          <w:sz w:val="20"/>
                          <w:szCs w:val="20"/>
                        </w:rPr>
                        <w:t>No major government role ’58 – Master of the Queen’s Horse’62 made a Privy Councillor</w:t>
                      </w:r>
                    </w:p>
                    <w:p w:rsidR="009429F2" w:rsidRDefault="009429F2"/>
                  </w:txbxContent>
                </v:textbox>
              </v:shape>
            </w:pict>
          </mc:Fallback>
        </mc:AlternateContent>
      </w:r>
      <w:r>
        <w:rPr>
          <w:rFonts w:ascii="Century Gothic" w:hAnsi="Century Gothic"/>
          <w:noProof/>
        </w:rPr>
        <mc:AlternateContent>
          <mc:Choice Requires="wps">
            <w:drawing>
              <wp:anchor distT="0" distB="0" distL="114300" distR="114300" simplePos="0" relativeHeight="251759616" behindDoc="0" locked="0" layoutInCell="1" allowOverlap="1">
                <wp:simplePos x="0" y="0"/>
                <wp:positionH relativeFrom="column">
                  <wp:posOffset>2213610</wp:posOffset>
                </wp:positionH>
                <wp:positionV relativeFrom="paragraph">
                  <wp:posOffset>956310</wp:posOffset>
                </wp:positionV>
                <wp:extent cx="3054985" cy="505460"/>
                <wp:effectExtent l="13335" t="13335" r="8255" b="5080"/>
                <wp:wrapNone/>
                <wp:docPr id="8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505460"/>
                        </a:xfrm>
                        <a:prstGeom prst="rect">
                          <a:avLst/>
                        </a:prstGeom>
                        <a:solidFill>
                          <a:srgbClr val="FFFFFF"/>
                        </a:solidFill>
                        <a:ln w="9525">
                          <a:solidFill>
                            <a:srgbClr val="000000"/>
                          </a:solidFill>
                          <a:miter lim="800000"/>
                          <a:headEnd/>
                          <a:tailEnd/>
                        </a:ln>
                      </wps:spPr>
                      <wps:txbx>
                        <w:txbxContent>
                          <w:p w:rsidR="009429F2" w:rsidRDefault="009429F2" w:rsidP="00B41828">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rsidP="00B41828">
                            <w:pPr>
                              <w:rPr>
                                <w:rFonts w:ascii="Arial" w:hAnsi="Arial" w:cs="Arial"/>
                                <w:b/>
                              </w:rPr>
                            </w:pPr>
                            <w:r>
                              <w:rPr>
                                <w:rFonts w:ascii="Arial" w:hAnsi="Arial" w:cs="Arial"/>
                                <w:b/>
                              </w:rPr>
                              <w:t>30 Years 1558 – 1588 (his death)</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70" type="#_x0000_t202" style="position:absolute;left:0;text-align:left;margin-left:174.3pt;margin-top:75.3pt;width:240.55pt;height:39.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">
                <v:textbox>
                  <w:txbxContent>
                    <w:p w:rsidR="009429F2" w:rsidRDefault="009429F2" w:rsidP="00B41828">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rsidP="00B41828">
                      <w:pPr>
                        <w:rPr>
                          <w:rFonts w:ascii="Arial" w:hAnsi="Arial" w:cs="Arial"/>
                          <w:b/>
                        </w:rPr>
                      </w:pPr>
                      <w:r>
                        <w:rPr>
                          <w:rFonts w:ascii="Arial" w:hAnsi="Arial" w:cs="Arial"/>
                          <w:b/>
                        </w:rPr>
                        <w:t>30 Years 1558 – 1588 (his death)</w:t>
                      </w:r>
                    </w:p>
                    <w:p w:rsidR="009429F2" w:rsidRDefault="009429F2"/>
                  </w:txbxContent>
                </v:textbox>
              </v:shape>
            </w:pict>
          </mc:Fallback>
        </mc:AlternateContent>
      </w:r>
      <w:r w:rsidR="004B0A30" w:rsidRPr="004B0A30">
        <w:rPr>
          <w:rFonts w:ascii="Century Gothic" w:hAnsi="Century Gothic"/>
          <w:noProof/>
        </w:rPr>
        <w:drawing>
          <wp:inline distT="0" distB="0" distL="0" distR="0">
            <wp:extent cx="6325809" cy="5688106"/>
            <wp:effectExtent l="19050" t="0" r="0" b="0"/>
            <wp:docPr id="50" name="Picture 2" descr="C:\Users\Alan\Pictures\stock-vector-abstract-background-with-card-suits-vector-illustration-6655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tock-vector-abstract-background-with-card-suits-vector-illustration-66557164.jpg"/>
                    <pic:cNvPicPr>
                      <a:picLocks noChangeAspect="1" noChangeArrowheads="1"/>
                    </pic:cNvPicPr>
                  </pic:nvPicPr>
                  <pic:blipFill>
                    <a:blip r:embed="rId34" cstate="print"/>
                    <a:srcRect/>
                    <a:stretch>
                      <a:fillRect/>
                    </a:stretch>
                  </pic:blipFill>
                  <pic:spPr bwMode="auto">
                    <a:xfrm>
                      <a:off x="0" y="0"/>
                      <a:ext cx="6333191" cy="5694744"/>
                    </a:xfrm>
                    <a:prstGeom prst="rect">
                      <a:avLst/>
                    </a:prstGeom>
                    <a:noFill/>
                    <a:ln w="9525">
                      <a:noFill/>
                      <a:miter lim="800000"/>
                      <a:headEnd/>
                      <a:tailEnd/>
                    </a:ln>
                  </pic:spPr>
                </pic:pic>
              </a:graphicData>
            </a:graphic>
          </wp:inline>
        </w:drawing>
      </w: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747F62" w:rsidRDefault="004C1BD6" w:rsidP="00E73D16">
      <w:pPr>
        <w:jc w:val="center"/>
        <w:rPr>
          <w:rFonts w:ascii="Century Gothic" w:hAnsi="Century Gothic"/>
        </w:rPr>
      </w:pPr>
      <w:r>
        <w:rPr>
          <w:rFonts w:ascii="Century Gothic" w:hAnsi="Century Gothic"/>
          <w:noProof/>
        </w:rPr>
        <mc:AlternateContent>
          <mc:Choice Requires="wps">
            <w:drawing>
              <wp:anchor distT="0" distB="0" distL="114300" distR="114300" simplePos="0" relativeHeight="251772928" behindDoc="0" locked="0" layoutInCell="1" allowOverlap="1">
                <wp:simplePos x="0" y="0"/>
                <wp:positionH relativeFrom="column">
                  <wp:posOffset>858520</wp:posOffset>
                </wp:positionH>
                <wp:positionV relativeFrom="paragraph">
                  <wp:posOffset>2296795</wp:posOffset>
                </wp:positionV>
                <wp:extent cx="1250315" cy="3001645"/>
                <wp:effectExtent l="10795" t="10795" r="5715" b="6985"/>
                <wp:wrapNone/>
                <wp:docPr id="8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001645"/>
                        </a:xfrm>
                        <a:prstGeom prst="rect">
                          <a:avLst/>
                        </a:prstGeom>
                        <a:solidFill>
                          <a:srgbClr val="FFFFFF"/>
                        </a:solidFill>
                        <a:ln w="9525">
                          <a:solidFill>
                            <a:srgbClr val="000000"/>
                          </a:solidFill>
                          <a:miter lim="800000"/>
                          <a:headEnd/>
                          <a:tailEnd/>
                        </a:ln>
                      </wps:spPr>
                      <wps:txbx>
                        <w:txbxContent>
                          <w:p w:rsidR="009429F2" w:rsidRPr="00E01721" w:rsidRDefault="009429F2" w:rsidP="00BC13D1">
                            <w:pPr>
                              <w:rPr>
                                <w:rFonts w:ascii="Arial" w:hAnsi="Arial" w:cs="Arial"/>
                                <w:b/>
                                <w:sz w:val="20"/>
                                <w:szCs w:val="20"/>
                              </w:rPr>
                            </w:pPr>
                            <w:r w:rsidRPr="00E01721">
                              <w:rPr>
                                <w:rFonts w:ascii="Arial" w:hAnsi="Arial" w:cs="Arial"/>
                                <w:b/>
                                <w:sz w:val="20"/>
                                <w:szCs w:val="20"/>
                              </w:rPr>
                              <w:t xml:space="preserve">What Elizabeth </w:t>
                            </w:r>
                            <w:proofErr w:type="gramStart"/>
                            <w:r w:rsidRPr="00E01721">
                              <w:rPr>
                                <w:rFonts w:ascii="Arial" w:hAnsi="Arial" w:cs="Arial"/>
                                <w:b/>
                                <w:sz w:val="20"/>
                                <w:szCs w:val="20"/>
                              </w:rPr>
                              <w:t>Thought :</w:t>
                            </w:r>
                            <w:proofErr w:type="gramEnd"/>
                          </w:p>
                          <w:p w:rsidR="009429F2" w:rsidRDefault="009429F2" w:rsidP="00BC13D1">
                            <w:pPr>
                              <w:rPr>
                                <w:rFonts w:ascii="Arial" w:hAnsi="Arial" w:cs="Arial"/>
                                <w:b/>
                              </w:rPr>
                            </w:pPr>
                            <w:r>
                              <w:rPr>
                                <w:rFonts w:ascii="Arial" w:hAnsi="Arial" w:cs="Arial"/>
                                <w:b/>
                              </w:rPr>
                              <w:t>+8</w:t>
                            </w:r>
                          </w:p>
                          <w:p w:rsidR="009429F2" w:rsidRPr="00F269B0" w:rsidRDefault="009429F2" w:rsidP="00BC13D1">
                            <w:pPr>
                              <w:rPr>
                                <w:rFonts w:ascii="Arial" w:hAnsi="Arial" w:cs="Arial"/>
                                <w:b/>
                                <w:sz w:val="8"/>
                                <w:szCs w:val="8"/>
                              </w:rPr>
                            </w:pPr>
                          </w:p>
                          <w:p w:rsidR="009429F2" w:rsidRPr="009954AA" w:rsidRDefault="009429F2" w:rsidP="00BC13D1">
                            <w:pPr>
                              <w:rPr>
                                <w:rFonts w:ascii="Arial" w:hAnsi="Arial" w:cs="Arial"/>
                                <w:b/>
                                <w:sz w:val="20"/>
                                <w:szCs w:val="20"/>
                              </w:rPr>
                            </w:pPr>
                            <w:r w:rsidRPr="009954AA">
                              <w:rPr>
                                <w:rFonts w:ascii="Arial" w:hAnsi="Arial" w:cs="Arial"/>
                                <w:b/>
                                <w:sz w:val="20"/>
                                <w:szCs w:val="20"/>
                              </w:rPr>
                              <w:t>Second only</w:t>
                            </w:r>
                            <w:r>
                              <w:rPr>
                                <w:rFonts w:ascii="Arial" w:hAnsi="Arial" w:cs="Arial"/>
                                <w:b/>
                                <w:sz w:val="20"/>
                                <w:szCs w:val="20"/>
                              </w:rPr>
                              <w:t xml:space="preserve"> William Cecil in ability. That Elizabeth trusted him with both her personal security and the greatest secrets of the realm says much. Lee argues “Walsingham did provide the sort of perspective which the Queen needed “.</w:t>
                            </w:r>
                          </w:p>
                          <w:p w:rsidR="009429F2" w:rsidRPr="009954AA" w:rsidRDefault="009429F2" w:rsidP="00BC13D1">
                            <w:pPr>
                              <w:rPr>
                                <w:rFonts w:ascii="Arial" w:hAnsi="Arial" w:cs="Arial"/>
                                <w:b/>
                                <w:sz w:val="20"/>
                                <w:szCs w:val="20"/>
                              </w:rPr>
                            </w:pPr>
                          </w:p>
                          <w:p w:rsidR="009429F2" w:rsidRDefault="009429F2" w:rsidP="00BC13D1">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1" type="#_x0000_t202" style="position:absolute;left:0;text-align:left;margin-left:67.6pt;margin-top:180.85pt;width:98.45pt;height:23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">
                <v:textbox>
                  <w:txbxContent>
                    <w:p w:rsidR="009429F2" w:rsidRPr="00E01721" w:rsidRDefault="009429F2" w:rsidP="00BC13D1">
                      <w:pPr>
                        <w:rPr>
                          <w:rFonts w:ascii="Arial" w:hAnsi="Arial" w:cs="Arial"/>
                          <w:b/>
                          <w:sz w:val="20"/>
                          <w:szCs w:val="20"/>
                        </w:rPr>
                      </w:pPr>
                      <w:r w:rsidRPr="00E01721">
                        <w:rPr>
                          <w:rFonts w:ascii="Arial" w:hAnsi="Arial" w:cs="Arial"/>
                          <w:b/>
                          <w:sz w:val="20"/>
                          <w:szCs w:val="20"/>
                        </w:rPr>
                        <w:t xml:space="preserve">What Elizabeth </w:t>
                      </w:r>
                      <w:proofErr w:type="gramStart"/>
                      <w:r w:rsidRPr="00E01721">
                        <w:rPr>
                          <w:rFonts w:ascii="Arial" w:hAnsi="Arial" w:cs="Arial"/>
                          <w:b/>
                          <w:sz w:val="20"/>
                          <w:szCs w:val="20"/>
                        </w:rPr>
                        <w:t>Thought :</w:t>
                      </w:r>
                      <w:proofErr w:type="gramEnd"/>
                    </w:p>
                    <w:p w:rsidR="009429F2" w:rsidRDefault="009429F2" w:rsidP="00BC13D1">
                      <w:pPr>
                        <w:rPr>
                          <w:rFonts w:ascii="Arial" w:hAnsi="Arial" w:cs="Arial"/>
                          <w:b/>
                        </w:rPr>
                      </w:pPr>
                      <w:r>
                        <w:rPr>
                          <w:rFonts w:ascii="Arial" w:hAnsi="Arial" w:cs="Arial"/>
                          <w:b/>
                        </w:rPr>
                        <w:t>+8</w:t>
                      </w:r>
                    </w:p>
                    <w:p w:rsidR="009429F2" w:rsidRPr="00F269B0" w:rsidRDefault="009429F2" w:rsidP="00BC13D1">
                      <w:pPr>
                        <w:rPr>
                          <w:rFonts w:ascii="Arial" w:hAnsi="Arial" w:cs="Arial"/>
                          <w:b/>
                          <w:sz w:val="8"/>
                          <w:szCs w:val="8"/>
                        </w:rPr>
                      </w:pPr>
                    </w:p>
                    <w:p w:rsidR="009429F2" w:rsidRPr="009954AA" w:rsidRDefault="009429F2" w:rsidP="00BC13D1">
                      <w:pPr>
                        <w:rPr>
                          <w:rFonts w:ascii="Arial" w:hAnsi="Arial" w:cs="Arial"/>
                          <w:b/>
                          <w:sz w:val="20"/>
                          <w:szCs w:val="20"/>
                        </w:rPr>
                      </w:pPr>
                      <w:r w:rsidRPr="009954AA">
                        <w:rPr>
                          <w:rFonts w:ascii="Arial" w:hAnsi="Arial" w:cs="Arial"/>
                          <w:b/>
                          <w:sz w:val="20"/>
                          <w:szCs w:val="20"/>
                        </w:rPr>
                        <w:t>Second only</w:t>
                      </w:r>
                      <w:r>
                        <w:rPr>
                          <w:rFonts w:ascii="Arial" w:hAnsi="Arial" w:cs="Arial"/>
                          <w:b/>
                          <w:sz w:val="20"/>
                          <w:szCs w:val="20"/>
                        </w:rPr>
                        <w:t xml:space="preserve"> William Cecil in ability. That Elizabeth trusted him with both her personal security and the greatest secrets of the realm says much. Lee argues “Walsingham did provide the sort of perspective which the Queen needed “.</w:t>
                      </w:r>
                    </w:p>
                    <w:p w:rsidR="009429F2" w:rsidRPr="009954AA" w:rsidRDefault="009429F2" w:rsidP="00BC13D1">
                      <w:pPr>
                        <w:rPr>
                          <w:rFonts w:ascii="Arial" w:hAnsi="Arial" w:cs="Arial"/>
                          <w:b/>
                          <w:sz w:val="20"/>
                          <w:szCs w:val="20"/>
                        </w:rPr>
                      </w:pPr>
                    </w:p>
                    <w:p w:rsidR="009429F2" w:rsidRDefault="009429F2" w:rsidP="00BC13D1">
                      <w:pPr>
                        <w:rPr>
                          <w:rFonts w:ascii="Arial" w:hAnsi="Arial" w:cs="Arial"/>
                          <w:b/>
                        </w:rPr>
                      </w:pPr>
                    </w:p>
                  </w:txbxContent>
                </v:textbox>
              </v:shape>
            </w:pict>
          </mc:Fallback>
        </mc:AlternateContent>
      </w:r>
      <w:r>
        <w:rPr>
          <w:rFonts w:ascii="Century Gothic" w:hAnsi="Century Gothic"/>
          <w:noProof/>
        </w:rPr>
        <mc:AlternateContent>
          <mc:Choice Requires="wps">
            <w:drawing>
              <wp:anchor distT="0" distB="0" distL="114300" distR="114300" simplePos="0" relativeHeight="251781120" behindDoc="0" locked="0" layoutInCell="1" allowOverlap="1">
                <wp:simplePos x="0" y="0"/>
                <wp:positionH relativeFrom="column">
                  <wp:posOffset>2298065</wp:posOffset>
                </wp:positionH>
                <wp:positionV relativeFrom="paragraph">
                  <wp:posOffset>4743450</wp:posOffset>
                </wp:positionV>
                <wp:extent cx="3562350" cy="554990"/>
                <wp:effectExtent l="12065" t="9525" r="6985" b="6985"/>
                <wp:wrapNone/>
                <wp:docPr id="8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54990"/>
                        </a:xfrm>
                        <a:prstGeom prst="rect">
                          <a:avLst/>
                        </a:prstGeom>
                        <a:solidFill>
                          <a:srgbClr val="FFFFFF"/>
                        </a:solidFill>
                        <a:ln w="9525">
                          <a:solidFill>
                            <a:srgbClr val="000000"/>
                          </a:solidFill>
                          <a:miter lim="800000"/>
                          <a:headEnd/>
                          <a:tailEnd/>
                        </a:ln>
                      </wps:spPr>
                      <wps:txbx>
                        <w:txbxContent>
                          <w:p w:rsidR="009429F2" w:rsidRDefault="009429F2" w:rsidP="00FD4298">
                            <w:proofErr w:type="gramStart"/>
                            <w:r w:rsidRPr="0083424F">
                              <w:rPr>
                                <w:rFonts w:ascii="Arial" w:hAnsi="Arial" w:cs="Arial"/>
                                <w:b/>
                              </w:rPr>
                              <w:t>Faction :</w:t>
                            </w:r>
                            <w:proofErr w:type="gramEnd"/>
                            <w:r>
                              <w:rPr>
                                <w:rFonts w:ascii="Arial" w:hAnsi="Arial" w:cs="Arial"/>
                                <w:b/>
                              </w:rPr>
                              <w:t xml:space="preserve"> +2 </w:t>
                            </w:r>
                            <w:r>
                              <w:rPr>
                                <w:rFonts w:ascii="Arial" w:hAnsi="Arial" w:cs="Arial"/>
                                <w:b/>
                                <w:sz w:val="20"/>
                                <w:szCs w:val="20"/>
                              </w:rPr>
                              <w:t xml:space="preserve">Walsingham kept out of faction if at all possible. But personally close to William Cecil.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72" type="#_x0000_t202" style="position:absolute;left:0;text-align:left;margin-left:180.95pt;margin-top:373.5pt;width:280.5pt;height:43.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">
                <v:textbox>
                  <w:txbxContent>
                    <w:p w:rsidR="009429F2" w:rsidRDefault="009429F2" w:rsidP="00FD4298">
                      <w:proofErr w:type="gramStart"/>
                      <w:r w:rsidRPr="0083424F">
                        <w:rPr>
                          <w:rFonts w:ascii="Arial" w:hAnsi="Arial" w:cs="Arial"/>
                          <w:b/>
                        </w:rPr>
                        <w:t>Faction :</w:t>
                      </w:r>
                      <w:proofErr w:type="gramEnd"/>
                      <w:r>
                        <w:rPr>
                          <w:rFonts w:ascii="Arial" w:hAnsi="Arial" w:cs="Arial"/>
                          <w:b/>
                        </w:rPr>
                        <w:t xml:space="preserve"> +2 </w:t>
                      </w:r>
                      <w:r>
                        <w:rPr>
                          <w:rFonts w:ascii="Arial" w:hAnsi="Arial" w:cs="Arial"/>
                          <w:b/>
                          <w:sz w:val="20"/>
                          <w:szCs w:val="20"/>
                        </w:rPr>
                        <w:t xml:space="preserve">Walsingham kept out of faction if at all possible. But personally close to William Cecil. </w:t>
                      </w:r>
                    </w:p>
                  </w:txbxContent>
                </v:textbox>
              </v:shape>
            </w:pict>
          </mc:Fallback>
        </mc:AlternateContent>
      </w:r>
      <w:r>
        <w:rPr>
          <w:rFonts w:ascii="Century Gothic" w:hAnsi="Century Gothic"/>
          <w:noProof/>
        </w:rPr>
        <mc:AlternateContent>
          <mc:Choice Requires="wps">
            <w:drawing>
              <wp:anchor distT="0" distB="0" distL="114300" distR="114300" simplePos="0" relativeHeight="251777024" behindDoc="0" locked="0" layoutInCell="1" allowOverlap="1">
                <wp:simplePos x="0" y="0"/>
                <wp:positionH relativeFrom="column">
                  <wp:posOffset>2292985</wp:posOffset>
                </wp:positionH>
                <wp:positionV relativeFrom="paragraph">
                  <wp:posOffset>3239135</wp:posOffset>
                </wp:positionV>
                <wp:extent cx="3562350" cy="714375"/>
                <wp:effectExtent l="6985" t="10160" r="12065" b="8890"/>
                <wp:wrapNone/>
                <wp:docPr id="8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714375"/>
                        </a:xfrm>
                        <a:prstGeom prst="rect">
                          <a:avLst/>
                        </a:prstGeom>
                        <a:solidFill>
                          <a:srgbClr val="FFFFFF"/>
                        </a:solidFill>
                        <a:ln w="9525">
                          <a:solidFill>
                            <a:srgbClr val="000000"/>
                          </a:solidFill>
                          <a:miter lim="800000"/>
                          <a:headEnd/>
                          <a:tailEnd/>
                        </a:ln>
                      </wps:spPr>
                      <wps:txbx>
                        <w:txbxContent>
                          <w:p w:rsidR="009429F2" w:rsidRDefault="009429F2" w:rsidP="009954AA">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+7</w:t>
                            </w:r>
                          </w:p>
                          <w:p w:rsidR="009429F2" w:rsidRDefault="009429F2" w:rsidP="00FD4298">
                            <w:r w:rsidRPr="004B0A30">
                              <w:rPr>
                                <w:rFonts w:ascii="Arial" w:hAnsi="Arial" w:cs="Arial"/>
                                <w:b/>
                                <w:sz w:val="20"/>
                                <w:szCs w:val="20"/>
                                <w:u w:val="single"/>
                              </w:rPr>
                              <w:t>Lee</w:t>
                            </w:r>
                            <w:r w:rsidRPr="004B0A30">
                              <w:rPr>
                                <w:rFonts w:ascii="Arial" w:hAnsi="Arial" w:cs="Arial"/>
                                <w:b/>
                                <w:sz w:val="20"/>
                                <w:szCs w:val="20"/>
                              </w:rPr>
                              <w:t xml:space="preserve"> – “</w:t>
                            </w:r>
                            <w:r>
                              <w:rPr>
                                <w:rFonts w:ascii="Arial" w:hAnsi="Arial" w:cs="Arial"/>
                                <w:b/>
                                <w:sz w:val="20"/>
                                <w:szCs w:val="20"/>
                              </w:rPr>
                              <w:t>private, withdrawn and highly organised ...with... a good eye for detail.” He continues that Walsingham was “above reproach as far as loyalty was concerned”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4" o:spid="_x0000_s1073" type="#_x0000_t202" style="position:absolute;left:0;text-align:left;margin-left:180.55pt;margin-top:255.05pt;width:280.5pt;height:56.2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">
                <v:textbox style="mso-fit-shape-to-text:t">
                  <w:txbxContent>
                    <w:p w:rsidR="009429F2" w:rsidRDefault="009429F2" w:rsidP="009954AA">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+7</w:t>
                      </w:r>
                    </w:p>
                    <w:p w:rsidR="009429F2" w:rsidRDefault="009429F2" w:rsidP="00FD4298">
                      <w:r w:rsidRPr="004B0A30">
                        <w:rPr>
                          <w:rFonts w:ascii="Arial" w:hAnsi="Arial" w:cs="Arial"/>
                          <w:b/>
                          <w:sz w:val="20"/>
                          <w:szCs w:val="20"/>
                          <w:u w:val="single"/>
                        </w:rPr>
                        <w:t>Lee</w:t>
                      </w:r>
                      <w:r w:rsidRPr="004B0A30">
                        <w:rPr>
                          <w:rFonts w:ascii="Arial" w:hAnsi="Arial" w:cs="Arial"/>
                          <w:b/>
                          <w:sz w:val="20"/>
                          <w:szCs w:val="20"/>
                        </w:rPr>
                        <w:t xml:space="preserve"> – “</w:t>
                      </w:r>
                      <w:r>
                        <w:rPr>
                          <w:rFonts w:ascii="Arial" w:hAnsi="Arial" w:cs="Arial"/>
                          <w:b/>
                          <w:sz w:val="20"/>
                          <w:szCs w:val="20"/>
                        </w:rPr>
                        <w:t>private, withdrawn and highly organised ...with... a good eye for detail.” He continues that Walsingham was “above reproach as far as loyalty was concerned”</w:t>
                      </w:r>
                    </w:p>
                  </w:txbxContent>
                </v:textbox>
              </v:shape>
            </w:pict>
          </mc:Fallback>
        </mc:AlternateContent>
      </w:r>
      <w:r>
        <w:rPr>
          <w:rFonts w:ascii="Century Gothic" w:hAnsi="Century Gothic"/>
          <w:noProof/>
        </w:rPr>
        <mc:AlternateContent>
          <mc:Choice Requires="wps">
            <w:drawing>
              <wp:anchor distT="0" distB="0" distL="114300" distR="114300" simplePos="0" relativeHeight="251779072" behindDoc="0" locked="0" layoutInCell="1" allowOverlap="1">
                <wp:simplePos x="0" y="0"/>
                <wp:positionH relativeFrom="column">
                  <wp:posOffset>2298065</wp:posOffset>
                </wp:positionH>
                <wp:positionV relativeFrom="paragraph">
                  <wp:posOffset>4149725</wp:posOffset>
                </wp:positionV>
                <wp:extent cx="3557270" cy="422275"/>
                <wp:effectExtent l="12065" t="6350" r="12065" b="9525"/>
                <wp:wrapNone/>
                <wp:docPr id="7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422275"/>
                        </a:xfrm>
                        <a:prstGeom prst="rect">
                          <a:avLst/>
                        </a:prstGeom>
                        <a:solidFill>
                          <a:srgbClr val="FFFFFF"/>
                        </a:solidFill>
                        <a:ln w="9525">
                          <a:solidFill>
                            <a:srgbClr val="000000"/>
                          </a:solidFill>
                          <a:miter lim="800000"/>
                          <a:headEnd/>
                          <a:tailEnd/>
                        </a:ln>
                      </wps:spPr>
                      <wps:txbx>
                        <w:txbxContent>
                          <w:p w:rsidR="009429F2" w:rsidRDefault="009429F2" w:rsidP="00FD4298">
                            <w:pPr>
                              <w:rPr>
                                <w:rFonts w:ascii="Arial" w:hAnsi="Arial" w:cs="Arial"/>
                                <w:b/>
                              </w:rPr>
                            </w:pPr>
                            <w:r w:rsidRPr="0083424F">
                              <w:rPr>
                                <w:rFonts w:ascii="Arial" w:hAnsi="Arial" w:cs="Arial"/>
                                <w:b/>
                              </w:rPr>
                              <w:t>Romance:</w:t>
                            </w:r>
                            <w:r>
                              <w:rPr>
                                <w:rFonts w:ascii="Arial" w:hAnsi="Arial" w:cs="Arial"/>
                                <w:b/>
                              </w:rPr>
                              <w:t xml:space="preserve"> 0</w:t>
                            </w:r>
                          </w:p>
                          <w:p w:rsidR="009429F2" w:rsidRDefault="009429F2" w:rsidP="00FD4298">
                            <w:r>
                              <w:rPr>
                                <w:rFonts w:ascii="Arial" w:hAnsi="Arial" w:cs="Arial"/>
                                <w:b/>
                                <w:sz w:val="20"/>
                                <w:szCs w:val="20"/>
                              </w:rPr>
                              <w:t>This was not the Walsingham way.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6" o:spid="_x0000_s1074" type="#_x0000_t202" style="position:absolute;left:0;text-align:left;margin-left:180.95pt;margin-top:326.75pt;width:280.1pt;height:33.2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">
                <v:textbox style="mso-fit-shape-to-text:t">
                  <w:txbxContent>
                    <w:p w:rsidR="009429F2" w:rsidRDefault="009429F2" w:rsidP="00FD4298">
                      <w:pPr>
                        <w:rPr>
                          <w:rFonts w:ascii="Arial" w:hAnsi="Arial" w:cs="Arial"/>
                          <w:b/>
                        </w:rPr>
                      </w:pPr>
                      <w:r w:rsidRPr="0083424F">
                        <w:rPr>
                          <w:rFonts w:ascii="Arial" w:hAnsi="Arial" w:cs="Arial"/>
                          <w:b/>
                        </w:rPr>
                        <w:t>Romance:</w:t>
                      </w:r>
                      <w:r>
                        <w:rPr>
                          <w:rFonts w:ascii="Arial" w:hAnsi="Arial" w:cs="Arial"/>
                          <w:b/>
                        </w:rPr>
                        <w:t xml:space="preserve"> 0</w:t>
                      </w:r>
                    </w:p>
                    <w:p w:rsidR="009429F2" w:rsidRDefault="009429F2" w:rsidP="00FD4298">
                      <w:r>
                        <w:rPr>
                          <w:rFonts w:ascii="Arial" w:hAnsi="Arial" w:cs="Arial"/>
                          <w:b/>
                          <w:sz w:val="20"/>
                          <w:szCs w:val="20"/>
                        </w:rPr>
                        <w:t>This was not the Walsingham way.</w:t>
                      </w:r>
                    </w:p>
                  </w:txbxContent>
                </v:textbox>
              </v:shape>
            </w:pict>
          </mc:Fallback>
        </mc:AlternateContent>
      </w:r>
      <w:r>
        <w:rPr>
          <w:rFonts w:ascii="Century Gothic" w:hAnsi="Century Gothic"/>
          <w:noProof/>
        </w:rPr>
        <mc:AlternateContent>
          <mc:Choice Requires="wps">
            <w:drawing>
              <wp:anchor distT="0" distB="0" distL="114300" distR="114300" simplePos="0" relativeHeight="251749376" behindDoc="0" locked="0" layoutInCell="1" allowOverlap="1">
                <wp:simplePos x="0" y="0"/>
                <wp:positionH relativeFrom="column">
                  <wp:posOffset>756285</wp:posOffset>
                </wp:positionH>
                <wp:positionV relativeFrom="paragraph">
                  <wp:posOffset>741045</wp:posOffset>
                </wp:positionV>
                <wp:extent cx="5225415" cy="4704715"/>
                <wp:effectExtent l="13335" t="7620" r="9525" b="12065"/>
                <wp:wrapNone/>
                <wp:docPr id="7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415" cy="4704715"/>
                        </a:xfrm>
                        <a:prstGeom prst="rect">
                          <a:avLst/>
                        </a:prstGeom>
                        <a:solidFill>
                          <a:srgbClr val="FFFFFF"/>
                        </a:solidFill>
                        <a:ln w="9525">
                          <a:solidFill>
                            <a:srgbClr val="000000"/>
                          </a:solidFill>
                          <a:miter lim="800000"/>
                          <a:headEnd/>
                          <a:tailEnd/>
                        </a:ln>
                      </wps:spPr>
                      <wps:txbx>
                        <w:txbxContent>
                          <w:p w:rsidR="009429F2" w:rsidRDefault="009429F2" w:rsidP="004B0A30">
                            <w:pPr>
                              <w:jc w:val="center"/>
                              <w:rPr>
                                <w:rFonts w:ascii="Arial" w:hAnsi="Arial" w:cs="Arial"/>
                                <w:b/>
                                <w:u w:val="single"/>
                              </w:rPr>
                            </w:pPr>
                            <w:r>
                              <w:rPr>
                                <w:rFonts w:ascii="Arial" w:hAnsi="Arial" w:cs="Arial"/>
                                <w:b/>
                                <w:u w:val="single"/>
                              </w:rPr>
                              <w:t>Sir Francis Walsingham</w:t>
                            </w:r>
                          </w:p>
                          <w:p w:rsidR="009429F2" w:rsidRDefault="009429F2" w:rsidP="000B00FD">
                            <w:pPr>
                              <w:rPr>
                                <w:rFonts w:ascii="Arial" w:hAnsi="Arial" w:cs="Arial"/>
                                <w:b/>
                                <w:u w:val="single"/>
                              </w:rPr>
                            </w:pPr>
                            <w:r>
                              <w:rPr>
                                <w:rFonts w:ascii="Arial" w:hAnsi="Arial" w:cs="Arial"/>
                                <w:b/>
                                <w:noProof/>
                                <w:u w:val="single"/>
                              </w:rPr>
                              <w:drawing>
                                <wp:inline distT="0" distB="0" distL="0" distR="0">
                                  <wp:extent cx="1272950" cy="1585732"/>
                                  <wp:effectExtent l="19050" t="0" r="3400" b="0"/>
                                  <wp:docPr id="81" name="Picture 80" descr="wals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singham.jpg"/>
                                          <pic:cNvPicPr/>
                                        </pic:nvPicPr>
                                        <pic:blipFill>
                                          <a:blip r:embed="rId35"/>
                                          <a:stretch>
                                            <a:fillRect/>
                                          </a:stretch>
                                        </pic:blipFill>
                                        <pic:spPr>
                                          <a:xfrm>
                                            <a:off x="0" y="0"/>
                                            <a:ext cx="1277199" cy="1591026"/>
                                          </a:xfrm>
                                          <a:prstGeom prst="rect">
                                            <a:avLst/>
                                          </a:prstGeom>
                                        </pic:spPr>
                                      </pic:pic>
                                    </a:graphicData>
                                  </a:graphic>
                                </wp:inline>
                              </w:drawing>
                            </w:r>
                          </w:p>
                          <w:p w:rsidR="009429F2" w:rsidRDefault="009429F2" w:rsidP="004B0A30">
                            <w:pP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jc w:val="center"/>
                              <w:rPr>
                                <w:rFonts w:ascii="Arial" w:hAnsi="Arial" w:cs="Arial"/>
                                <w:b/>
                                <w:u w:val="single"/>
                              </w:rPr>
                            </w:pPr>
                          </w:p>
                          <w:p w:rsidR="009429F2" w:rsidRPr="00100530" w:rsidRDefault="009429F2" w:rsidP="004B0A30">
                            <w:pPr>
                              <w:jc w:val="center"/>
                              <w:rPr>
                                <w:rFonts w:ascii="Arial" w:hAnsi="Arial" w:cs="Arial"/>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75" type="#_x0000_t202" style="position:absolute;left:0;text-align:left;margin-left:59.55pt;margin-top:58.35pt;width:411.45pt;height:37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">
                <v:textbox>
                  <w:txbxContent>
                    <w:p w:rsidR="009429F2" w:rsidRDefault="009429F2" w:rsidP="004B0A30">
                      <w:pPr>
                        <w:jc w:val="center"/>
                        <w:rPr>
                          <w:rFonts w:ascii="Arial" w:hAnsi="Arial" w:cs="Arial"/>
                          <w:b/>
                          <w:u w:val="single"/>
                        </w:rPr>
                      </w:pPr>
                      <w:r>
                        <w:rPr>
                          <w:rFonts w:ascii="Arial" w:hAnsi="Arial" w:cs="Arial"/>
                          <w:b/>
                          <w:u w:val="single"/>
                        </w:rPr>
                        <w:t>Sir Francis Walsingham</w:t>
                      </w:r>
                    </w:p>
                    <w:p w:rsidR="009429F2" w:rsidRDefault="009429F2" w:rsidP="000B00FD">
                      <w:pPr>
                        <w:rPr>
                          <w:rFonts w:ascii="Arial" w:hAnsi="Arial" w:cs="Arial"/>
                          <w:b/>
                          <w:u w:val="single"/>
                        </w:rPr>
                      </w:pPr>
                      <w:r>
                        <w:rPr>
                          <w:rFonts w:ascii="Arial" w:hAnsi="Arial" w:cs="Arial"/>
                          <w:b/>
                          <w:noProof/>
                          <w:u w:val="single"/>
                        </w:rPr>
                        <w:drawing>
                          <wp:inline distT="0" distB="0" distL="0" distR="0">
                            <wp:extent cx="1272950" cy="1585732"/>
                            <wp:effectExtent l="19050" t="0" r="3400" b="0"/>
                            <wp:docPr id="81" name="Picture 80" descr="wals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singham.jpg"/>
                                    <pic:cNvPicPr/>
                                  </pic:nvPicPr>
                                  <pic:blipFill>
                                    <a:blip r:embed="rId35"/>
                                    <a:stretch>
                                      <a:fillRect/>
                                    </a:stretch>
                                  </pic:blipFill>
                                  <pic:spPr>
                                    <a:xfrm>
                                      <a:off x="0" y="0"/>
                                      <a:ext cx="1277199" cy="1591026"/>
                                    </a:xfrm>
                                    <a:prstGeom prst="rect">
                                      <a:avLst/>
                                    </a:prstGeom>
                                  </pic:spPr>
                                </pic:pic>
                              </a:graphicData>
                            </a:graphic>
                          </wp:inline>
                        </w:drawing>
                      </w:r>
                    </w:p>
                    <w:p w:rsidR="009429F2" w:rsidRDefault="009429F2" w:rsidP="004B0A30">
                      <w:pP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jc w:val="center"/>
                        <w:rPr>
                          <w:rFonts w:ascii="Arial" w:hAnsi="Arial" w:cs="Arial"/>
                          <w:b/>
                          <w:u w:val="single"/>
                        </w:rPr>
                      </w:pPr>
                    </w:p>
                    <w:p w:rsidR="009429F2" w:rsidRDefault="009429F2" w:rsidP="004B0A30">
                      <w:pPr>
                        <w:jc w:val="center"/>
                        <w:rPr>
                          <w:rFonts w:ascii="Arial" w:hAnsi="Arial" w:cs="Arial"/>
                          <w:b/>
                          <w:u w:val="single"/>
                        </w:rPr>
                      </w:pPr>
                    </w:p>
                    <w:p w:rsidR="009429F2" w:rsidRPr="00100530" w:rsidRDefault="009429F2" w:rsidP="004B0A30">
                      <w:pPr>
                        <w:jc w:val="center"/>
                        <w:rPr>
                          <w:rFonts w:ascii="Arial" w:hAnsi="Arial" w:cs="Arial"/>
                          <w:b/>
                          <w:u w:val="single"/>
                        </w:rPr>
                      </w:pPr>
                    </w:p>
                  </w:txbxContent>
                </v:textbox>
              </v:shape>
            </w:pict>
          </mc:Fallback>
        </mc:AlternateContent>
      </w:r>
      <w:r>
        <w:rPr>
          <w:rFonts w:ascii="Century Gothic" w:hAnsi="Century Gothic"/>
          <w:noProof/>
        </w:rPr>
        <mc:AlternateContent>
          <mc:Choice Requires="wps">
            <w:drawing>
              <wp:anchor distT="0" distB="0" distL="114300" distR="114300" simplePos="0" relativeHeight="251774976" behindDoc="0" locked="0" layoutInCell="1" allowOverlap="1">
                <wp:simplePos x="0" y="0"/>
                <wp:positionH relativeFrom="column">
                  <wp:posOffset>2298065</wp:posOffset>
                </wp:positionH>
                <wp:positionV relativeFrom="paragraph">
                  <wp:posOffset>1640840</wp:posOffset>
                </wp:positionV>
                <wp:extent cx="3562350" cy="1492250"/>
                <wp:effectExtent l="12065" t="12065" r="6985" b="10160"/>
                <wp:wrapNone/>
                <wp:docPr id="7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92250"/>
                        </a:xfrm>
                        <a:prstGeom prst="rect">
                          <a:avLst/>
                        </a:prstGeom>
                        <a:solidFill>
                          <a:srgbClr val="FFFFFF"/>
                        </a:solidFill>
                        <a:ln w="9525">
                          <a:solidFill>
                            <a:srgbClr val="000000"/>
                          </a:solidFill>
                          <a:miter lim="800000"/>
                          <a:headEnd/>
                          <a:tailEnd/>
                        </a:ln>
                      </wps:spPr>
                      <wps:txbx>
                        <w:txbxContent>
                          <w:p w:rsidR="009429F2" w:rsidRDefault="009429F2" w:rsidP="00BC13D1">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+8</w:t>
                            </w:r>
                          </w:p>
                          <w:p w:rsidR="009429F2" w:rsidRDefault="009429F2" w:rsidP="00BC13D1">
                            <w:pPr>
                              <w:rPr>
                                <w:rFonts w:ascii="Arial" w:hAnsi="Arial" w:cs="Arial"/>
                                <w:b/>
                                <w:sz w:val="20"/>
                                <w:szCs w:val="20"/>
                              </w:rPr>
                            </w:pPr>
                            <w:r>
                              <w:rPr>
                                <w:rFonts w:ascii="Arial" w:hAnsi="Arial" w:cs="Arial"/>
                                <w:b/>
                                <w:sz w:val="20"/>
                                <w:szCs w:val="20"/>
                              </w:rPr>
                              <w:t xml:space="preserve">Elizabeth’s spymaster and leading diplomat. ’69 investigated the </w:t>
                            </w:r>
                            <w:proofErr w:type="spellStart"/>
                            <w:r>
                              <w:rPr>
                                <w:rFonts w:ascii="Arial" w:hAnsi="Arial" w:cs="Arial"/>
                                <w:b/>
                                <w:sz w:val="20"/>
                                <w:szCs w:val="20"/>
                              </w:rPr>
                              <w:t>Ridolfi</w:t>
                            </w:r>
                            <w:proofErr w:type="spellEnd"/>
                            <w:r>
                              <w:rPr>
                                <w:rFonts w:ascii="Arial" w:hAnsi="Arial" w:cs="Arial"/>
                                <w:b/>
                                <w:sz w:val="20"/>
                                <w:szCs w:val="20"/>
                              </w:rPr>
                              <w:t xml:space="preserve"> Plot, ’70 Ambassador to France / secretly helps the Huguenots. Also deals with the Throckmorton and Babington plots. Builds the most effective internal and external spy network in Europe, </w:t>
                            </w:r>
                          </w:p>
                          <w:p w:rsidR="009429F2" w:rsidRDefault="009429F2" w:rsidP="00BC13D1">
                            <w:pPr>
                              <w:rPr>
                                <w:rFonts w:ascii="Arial" w:hAnsi="Arial" w:cs="Arial"/>
                                <w:b/>
                                <w:sz w:val="20"/>
                                <w:szCs w:val="20"/>
                              </w:rPr>
                            </w:pPr>
                          </w:p>
                          <w:p w:rsidR="009429F2" w:rsidRPr="00BC13D1" w:rsidRDefault="009429F2" w:rsidP="00BC13D1">
                            <w:r>
                              <w:rPr>
                                <w:rFonts w:ascii="Arial" w:hAnsi="Arial" w:cs="Arial"/>
                                <w:b/>
                                <w:sz w:val="20"/>
                                <w:szCs w:val="20"/>
                              </w:rPr>
                              <w:t>He continues this responsibility even when, in ’73 he became Secretary of State.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76" type="#_x0000_t202" style="position:absolute;left:0;text-align:left;margin-left:180.95pt;margin-top:129.2pt;width:280.5pt;height:1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">
                <v:textbox>
                  <w:txbxContent>
                    <w:p w:rsidR="009429F2" w:rsidRDefault="009429F2" w:rsidP="00BC13D1">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+8</w:t>
                      </w:r>
                    </w:p>
                    <w:p w:rsidR="009429F2" w:rsidRDefault="009429F2" w:rsidP="00BC13D1">
                      <w:pPr>
                        <w:rPr>
                          <w:rFonts w:ascii="Arial" w:hAnsi="Arial" w:cs="Arial"/>
                          <w:b/>
                          <w:sz w:val="20"/>
                          <w:szCs w:val="20"/>
                        </w:rPr>
                      </w:pPr>
                      <w:r>
                        <w:rPr>
                          <w:rFonts w:ascii="Arial" w:hAnsi="Arial" w:cs="Arial"/>
                          <w:b/>
                          <w:sz w:val="20"/>
                          <w:szCs w:val="20"/>
                        </w:rPr>
                        <w:t xml:space="preserve">Elizabeth’s spymaster and leading diplomat. ’69 investigated the </w:t>
                      </w:r>
                      <w:proofErr w:type="spellStart"/>
                      <w:r>
                        <w:rPr>
                          <w:rFonts w:ascii="Arial" w:hAnsi="Arial" w:cs="Arial"/>
                          <w:b/>
                          <w:sz w:val="20"/>
                          <w:szCs w:val="20"/>
                        </w:rPr>
                        <w:t>Ridolfi</w:t>
                      </w:r>
                      <w:proofErr w:type="spellEnd"/>
                      <w:r>
                        <w:rPr>
                          <w:rFonts w:ascii="Arial" w:hAnsi="Arial" w:cs="Arial"/>
                          <w:b/>
                          <w:sz w:val="20"/>
                          <w:szCs w:val="20"/>
                        </w:rPr>
                        <w:t xml:space="preserve"> Plot, ’70 Ambassador to France / secretly helps the Huguenots. Also deals with the Throckmorton and Babington plots. Builds the most effective internal and external spy network in Europe, </w:t>
                      </w:r>
                    </w:p>
                    <w:p w:rsidR="009429F2" w:rsidRDefault="009429F2" w:rsidP="00BC13D1">
                      <w:pPr>
                        <w:rPr>
                          <w:rFonts w:ascii="Arial" w:hAnsi="Arial" w:cs="Arial"/>
                          <w:b/>
                          <w:sz w:val="20"/>
                          <w:szCs w:val="20"/>
                        </w:rPr>
                      </w:pPr>
                    </w:p>
                    <w:p w:rsidR="009429F2" w:rsidRPr="00BC13D1" w:rsidRDefault="009429F2" w:rsidP="00BC13D1">
                      <w:r>
                        <w:rPr>
                          <w:rFonts w:ascii="Arial" w:hAnsi="Arial" w:cs="Arial"/>
                          <w:b/>
                          <w:sz w:val="20"/>
                          <w:szCs w:val="20"/>
                        </w:rPr>
                        <w:t>He continues this responsibility even when, in ’73 he became Secretary of State.</w:t>
                      </w:r>
                    </w:p>
                  </w:txbxContent>
                </v:textbox>
              </v:shape>
            </w:pict>
          </mc:Fallback>
        </mc:AlternateContent>
      </w:r>
      <w:r>
        <w:rPr>
          <w:rFonts w:ascii="Century Gothic" w:hAnsi="Century Gothic"/>
          <w:noProof/>
        </w:rPr>
        <mc:AlternateContent>
          <mc:Choice Requires="wps">
            <w:drawing>
              <wp:anchor distT="0" distB="0" distL="114300" distR="114300" simplePos="0" relativeHeight="251771904" behindDoc="0" locked="0" layoutInCell="1" allowOverlap="1">
                <wp:simplePos x="0" y="0"/>
                <wp:positionH relativeFrom="column">
                  <wp:posOffset>2298065</wp:posOffset>
                </wp:positionH>
                <wp:positionV relativeFrom="paragraph">
                  <wp:posOffset>1021715</wp:posOffset>
                </wp:positionV>
                <wp:extent cx="2611755" cy="492760"/>
                <wp:effectExtent l="12065" t="12065" r="5080" b="9525"/>
                <wp:wrapNone/>
                <wp:docPr id="7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492760"/>
                        </a:xfrm>
                        <a:prstGeom prst="rect">
                          <a:avLst/>
                        </a:prstGeom>
                        <a:solidFill>
                          <a:srgbClr val="FFFFFF"/>
                        </a:solidFill>
                        <a:ln w="9525">
                          <a:solidFill>
                            <a:srgbClr val="000000"/>
                          </a:solidFill>
                          <a:miter lim="800000"/>
                          <a:headEnd/>
                          <a:tailEnd/>
                        </a:ln>
                      </wps:spPr>
                      <wps:txbx>
                        <w:txbxContent>
                          <w:p w:rsidR="009429F2" w:rsidRDefault="009429F2" w:rsidP="00A65282">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rsidP="00A65282">
                            <w:pPr>
                              <w:rPr>
                                <w:rFonts w:ascii="Arial" w:hAnsi="Arial" w:cs="Arial"/>
                                <w:b/>
                              </w:rPr>
                            </w:pPr>
                            <w:r>
                              <w:rPr>
                                <w:rFonts w:ascii="Arial" w:hAnsi="Arial" w:cs="Arial"/>
                                <w:b/>
                              </w:rPr>
                              <w:t>32 Years 1558 – 1590 (his death)</w:t>
                            </w:r>
                          </w:p>
                          <w:p w:rsidR="009429F2" w:rsidRDefault="009429F2"/>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77" type="#_x0000_t202" style="position:absolute;left:0;text-align:left;margin-left:180.95pt;margin-top:80.45pt;width:205.65pt;height:38.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">
                <v:textbox>
                  <w:txbxContent>
                    <w:p w:rsidR="009429F2" w:rsidRDefault="009429F2" w:rsidP="00A65282">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rsidP="00A65282">
                      <w:pPr>
                        <w:rPr>
                          <w:rFonts w:ascii="Arial" w:hAnsi="Arial" w:cs="Arial"/>
                          <w:b/>
                        </w:rPr>
                      </w:pPr>
                      <w:r>
                        <w:rPr>
                          <w:rFonts w:ascii="Arial" w:hAnsi="Arial" w:cs="Arial"/>
                          <w:b/>
                        </w:rPr>
                        <w:t>32 Years 1558 – 1590 (his death)</w:t>
                      </w:r>
                    </w:p>
                    <w:p w:rsidR="009429F2" w:rsidRDefault="009429F2"/>
                    <w:p w:rsidR="009429F2" w:rsidRDefault="009429F2"/>
                  </w:txbxContent>
                </v:textbox>
              </v:shape>
            </w:pict>
          </mc:Fallback>
        </mc:AlternateContent>
      </w:r>
      <w:r w:rsidR="00447041" w:rsidRPr="00447041">
        <w:rPr>
          <w:rFonts w:ascii="Century Gothic" w:hAnsi="Century Gothic"/>
          <w:noProof/>
        </w:rPr>
        <w:drawing>
          <wp:inline distT="0" distB="0" distL="0" distR="0">
            <wp:extent cx="6568104" cy="6387353"/>
            <wp:effectExtent l="19050" t="0" r="4146" b="0"/>
            <wp:docPr id="31" name="Picture 2" descr="C:\Users\Alan\Pictures\stock-vector-abstract-background-with-card-suits-vector-illustration-6655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tock-vector-abstract-background-with-card-suits-vector-illustration-66557164.jpg"/>
                    <pic:cNvPicPr>
                      <a:picLocks noChangeAspect="1" noChangeArrowheads="1"/>
                    </pic:cNvPicPr>
                  </pic:nvPicPr>
                  <pic:blipFill>
                    <a:blip r:embed="rId34" cstate="print"/>
                    <a:srcRect/>
                    <a:stretch>
                      <a:fillRect/>
                    </a:stretch>
                  </pic:blipFill>
                  <pic:spPr bwMode="auto">
                    <a:xfrm>
                      <a:off x="0" y="0"/>
                      <a:ext cx="6574944" cy="6394005"/>
                    </a:xfrm>
                    <a:prstGeom prst="rect">
                      <a:avLst/>
                    </a:prstGeom>
                    <a:noFill/>
                    <a:ln w="9525">
                      <a:noFill/>
                      <a:miter lim="800000"/>
                      <a:headEnd/>
                      <a:tailEnd/>
                    </a:ln>
                  </pic:spPr>
                </pic:pic>
              </a:graphicData>
            </a:graphic>
          </wp:inline>
        </w:drawing>
      </w:r>
    </w:p>
    <w:p w:rsidR="00605346" w:rsidRDefault="00605346"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0E65BD" w:rsidRDefault="004C1BD6" w:rsidP="00D17677">
      <w:r>
        <w:rPr>
          <w:noProof/>
        </w:rPr>
        <mc:AlternateContent>
          <mc:Choice Requires="wps">
            <w:drawing>
              <wp:anchor distT="0" distB="0" distL="114300" distR="114300" simplePos="0" relativeHeight="251787264" behindDoc="0" locked="0" layoutInCell="1" allowOverlap="1">
                <wp:simplePos x="0" y="0"/>
                <wp:positionH relativeFrom="column">
                  <wp:posOffset>1033145</wp:posOffset>
                </wp:positionH>
                <wp:positionV relativeFrom="paragraph">
                  <wp:posOffset>1950085</wp:posOffset>
                </wp:positionV>
                <wp:extent cx="1236980" cy="2218690"/>
                <wp:effectExtent l="13970" t="6985" r="6350" b="12700"/>
                <wp:wrapNone/>
                <wp:docPr id="7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218690"/>
                        </a:xfrm>
                        <a:prstGeom prst="rect">
                          <a:avLst/>
                        </a:prstGeom>
                        <a:solidFill>
                          <a:srgbClr val="FFFFFF"/>
                        </a:solidFill>
                        <a:ln w="9525">
                          <a:solidFill>
                            <a:srgbClr val="000000"/>
                          </a:solidFill>
                          <a:miter lim="800000"/>
                          <a:headEnd/>
                          <a:tailEnd/>
                        </a:ln>
                      </wps:spPr>
                      <wps:txbx>
                        <w:txbxContent>
                          <w:p w:rsidR="009429F2" w:rsidRPr="00E01721" w:rsidRDefault="009429F2" w:rsidP="00764ACF">
                            <w:pPr>
                              <w:rPr>
                                <w:rFonts w:ascii="Arial" w:hAnsi="Arial" w:cs="Arial"/>
                                <w:b/>
                                <w:sz w:val="20"/>
                                <w:szCs w:val="20"/>
                              </w:rPr>
                            </w:pPr>
                            <w:r w:rsidRPr="00E01721">
                              <w:rPr>
                                <w:rFonts w:ascii="Arial" w:hAnsi="Arial" w:cs="Arial"/>
                                <w:b/>
                                <w:sz w:val="20"/>
                                <w:szCs w:val="20"/>
                              </w:rPr>
                              <w:t xml:space="preserve">What Elizabeth </w:t>
                            </w:r>
                            <w:proofErr w:type="gramStart"/>
                            <w:r w:rsidRPr="00E01721">
                              <w:rPr>
                                <w:rFonts w:ascii="Arial" w:hAnsi="Arial" w:cs="Arial"/>
                                <w:b/>
                                <w:sz w:val="20"/>
                                <w:szCs w:val="20"/>
                              </w:rPr>
                              <w:t>Thought :</w:t>
                            </w:r>
                            <w:proofErr w:type="gramEnd"/>
                          </w:p>
                          <w:p w:rsidR="009429F2" w:rsidRDefault="009429F2" w:rsidP="00764ACF">
                            <w:pPr>
                              <w:rPr>
                                <w:rFonts w:ascii="Arial" w:hAnsi="Arial" w:cs="Arial"/>
                                <w:b/>
                              </w:rPr>
                            </w:pPr>
                            <w:r>
                              <w:rPr>
                                <w:rFonts w:ascii="Arial" w:hAnsi="Arial" w:cs="Arial"/>
                                <w:b/>
                              </w:rPr>
                              <w:t>+7</w:t>
                            </w:r>
                          </w:p>
                          <w:p w:rsidR="009429F2" w:rsidRPr="009954AA" w:rsidRDefault="009429F2" w:rsidP="00764ACF">
                            <w:pPr>
                              <w:rPr>
                                <w:rFonts w:ascii="Arial" w:hAnsi="Arial" w:cs="Arial"/>
                                <w:b/>
                                <w:sz w:val="20"/>
                                <w:szCs w:val="20"/>
                              </w:rPr>
                            </w:pPr>
                          </w:p>
                          <w:p w:rsidR="009429F2" w:rsidRDefault="009429F2">
                            <w:r>
                              <w:rPr>
                                <w:rFonts w:ascii="Arial" w:hAnsi="Arial" w:cs="Arial"/>
                                <w:b/>
                                <w:sz w:val="20"/>
                                <w:szCs w:val="20"/>
                              </w:rPr>
                              <w:t xml:space="preserve">Elizabeth trusted him with her money and was known </w:t>
                            </w:r>
                            <w:proofErr w:type="gramStart"/>
                            <w:r>
                              <w:rPr>
                                <w:rFonts w:ascii="Arial" w:hAnsi="Arial" w:cs="Arial"/>
                                <w:b/>
                                <w:sz w:val="20"/>
                                <w:szCs w:val="20"/>
                              </w:rPr>
                              <w:t>to  have</w:t>
                            </w:r>
                            <w:proofErr w:type="gramEnd"/>
                            <w:r>
                              <w:rPr>
                                <w:rFonts w:ascii="Arial" w:hAnsi="Arial" w:cs="Arial"/>
                                <w:b/>
                                <w:sz w:val="20"/>
                                <w:szCs w:val="20"/>
                              </w:rPr>
                              <w:t xml:space="preserve"> listened to his moderating arguments about taking a harder line with the puritans.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78" type="#_x0000_t202" style="position:absolute;margin-left:81.35pt;margin-top:153.55pt;width:97.4pt;height:174.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">
                <v:textbox>
                  <w:txbxContent>
                    <w:p w:rsidR="009429F2" w:rsidRPr="00E01721" w:rsidRDefault="009429F2" w:rsidP="00764ACF">
                      <w:pPr>
                        <w:rPr>
                          <w:rFonts w:ascii="Arial" w:hAnsi="Arial" w:cs="Arial"/>
                          <w:b/>
                          <w:sz w:val="20"/>
                          <w:szCs w:val="20"/>
                        </w:rPr>
                      </w:pPr>
                      <w:r w:rsidRPr="00E01721">
                        <w:rPr>
                          <w:rFonts w:ascii="Arial" w:hAnsi="Arial" w:cs="Arial"/>
                          <w:b/>
                          <w:sz w:val="20"/>
                          <w:szCs w:val="20"/>
                        </w:rPr>
                        <w:t xml:space="preserve">What Elizabeth </w:t>
                      </w:r>
                      <w:proofErr w:type="gramStart"/>
                      <w:r w:rsidRPr="00E01721">
                        <w:rPr>
                          <w:rFonts w:ascii="Arial" w:hAnsi="Arial" w:cs="Arial"/>
                          <w:b/>
                          <w:sz w:val="20"/>
                          <w:szCs w:val="20"/>
                        </w:rPr>
                        <w:t>Thought :</w:t>
                      </w:r>
                      <w:proofErr w:type="gramEnd"/>
                    </w:p>
                    <w:p w:rsidR="009429F2" w:rsidRDefault="009429F2" w:rsidP="00764ACF">
                      <w:pPr>
                        <w:rPr>
                          <w:rFonts w:ascii="Arial" w:hAnsi="Arial" w:cs="Arial"/>
                          <w:b/>
                        </w:rPr>
                      </w:pPr>
                      <w:r>
                        <w:rPr>
                          <w:rFonts w:ascii="Arial" w:hAnsi="Arial" w:cs="Arial"/>
                          <w:b/>
                        </w:rPr>
                        <w:t>+7</w:t>
                      </w:r>
                    </w:p>
                    <w:p w:rsidR="009429F2" w:rsidRPr="009954AA" w:rsidRDefault="009429F2" w:rsidP="00764ACF">
                      <w:pPr>
                        <w:rPr>
                          <w:rFonts w:ascii="Arial" w:hAnsi="Arial" w:cs="Arial"/>
                          <w:b/>
                          <w:sz w:val="20"/>
                          <w:szCs w:val="20"/>
                        </w:rPr>
                      </w:pPr>
                    </w:p>
                    <w:p w:rsidR="009429F2" w:rsidRDefault="009429F2">
                      <w:r>
                        <w:rPr>
                          <w:rFonts w:ascii="Arial" w:hAnsi="Arial" w:cs="Arial"/>
                          <w:b/>
                          <w:sz w:val="20"/>
                          <w:szCs w:val="20"/>
                        </w:rPr>
                        <w:t xml:space="preserve">Elizabeth trusted him with her money and was known </w:t>
                      </w:r>
                      <w:proofErr w:type="gramStart"/>
                      <w:r>
                        <w:rPr>
                          <w:rFonts w:ascii="Arial" w:hAnsi="Arial" w:cs="Arial"/>
                          <w:b/>
                          <w:sz w:val="20"/>
                          <w:szCs w:val="20"/>
                        </w:rPr>
                        <w:t>to  have</w:t>
                      </w:r>
                      <w:proofErr w:type="gramEnd"/>
                      <w:r>
                        <w:rPr>
                          <w:rFonts w:ascii="Arial" w:hAnsi="Arial" w:cs="Arial"/>
                          <w:b/>
                          <w:sz w:val="20"/>
                          <w:szCs w:val="20"/>
                        </w:rPr>
                        <w:t xml:space="preserve"> listened to his moderating arguments about taking a harder line with the puritans.</w:t>
                      </w:r>
                    </w:p>
                  </w:txbxContent>
                </v:textbox>
              </v:shape>
            </w:pict>
          </mc:Fallback>
        </mc:AlternateContent>
      </w:r>
      <w:r>
        <w:rPr>
          <w:rFonts w:ascii="Century Gothic" w:hAnsi="Century Gothic"/>
          <w:noProof/>
        </w:rPr>
        <mc:AlternateContent>
          <mc:Choice Requires="wps">
            <w:drawing>
              <wp:anchor distT="0" distB="0" distL="114300" distR="114300" simplePos="0" relativeHeight="251751424" behindDoc="0" locked="0" layoutInCell="1" allowOverlap="1">
                <wp:simplePos x="0" y="0"/>
                <wp:positionH relativeFrom="column">
                  <wp:posOffset>933450</wp:posOffset>
                </wp:positionH>
                <wp:positionV relativeFrom="paragraph">
                  <wp:posOffset>564515</wp:posOffset>
                </wp:positionV>
                <wp:extent cx="4859655" cy="4358005"/>
                <wp:effectExtent l="9525" t="12065" r="7620" b="11430"/>
                <wp:wrapNone/>
                <wp:docPr id="7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4358005"/>
                        </a:xfrm>
                        <a:prstGeom prst="rect">
                          <a:avLst/>
                        </a:prstGeom>
                        <a:solidFill>
                          <a:srgbClr val="FFFFFF"/>
                        </a:solidFill>
                        <a:ln w="9525">
                          <a:solidFill>
                            <a:srgbClr val="000000"/>
                          </a:solidFill>
                          <a:miter lim="800000"/>
                          <a:headEnd/>
                          <a:tailEnd/>
                        </a:ln>
                      </wps:spPr>
                      <wps:txbx>
                        <w:txbxContent>
                          <w:p w:rsidR="009429F2" w:rsidRDefault="009429F2" w:rsidP="00AD730A">
                            <w:pPr>
                              <w:jc w:val="center"/>
                              <w:rPr>
                                <w:rFonts w:ascii="Arial" w:hAnsi="Arial" w:cs="Arial"/>
                                <w:b/>
                                <w:u w:val="single"/>
                              </w:rPr>
                            </w:pPr>
                            <w:r>
                              <w:rPr>
                                <w:rFonts w:ascii="Arial" w:hAnsi="Arial" w:cs="Arial"/>
                                <w:b/>
                                <w:u w:val="single"/>
                              </w:rPr>
                              <w:t xml:space="preserve">Sir Walter </w:t>
                            </w:r>
                            <w:proofErr w:type="spellStart"/>
                            <w:r>
                              <w:rPr>
                                <w:rFonts w:ascii="Arial" w:hAnsi="Arial" w:cs="Arial"/>
                                <w:b/>
                                <w:u w:val="single"/>
                              </w:rPr>
                              <w:t>Mildmay</w:t>
                            </w:r>
                            <w:proofErr w:type="spellEnd"/>
                          </w:p>
                          <w:p w:rsidR="009429F2" w:rsidRDefault="009429F2" w:rsidP="00AD730A">
                            <w:pPr>
                              <w:rPr>
                                <w:rFonts w:ascii="Arial" w:hAnsi="Arial" w:cs="Arial"/>
                                <w:b/>
                                <w:u w:val="single"/>
                              </w:rPr>
                            </w:pPr>
                            <w:r>
                              <w:rPr>
                                <w:rFonts w:ascii="Arial" w:hAnsi="Arial" w:cs="Arial"/>
                                <w:b/>
                                <w:noProof/>
                                <w:u w:val="single"/>
                              </w:rPr>
                              <w:drawing>
                                <wp:inline distT="0" distB="0" distL="0" distR="0">
                                  <wp:extent cx="1207867" cy="1373338"/>
                                  <wp:effectExtent l="19050" t="0" r="0" b="0"/>
                                  <wp:docPr id="105" name="Picture 104" descr="Mildma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dmay,W.jpg"/>
                                          <pic:cNvPicPr/>
                                        </pic:nvPicPr>
                                        <pic:blipFill>
                                          <a:blip r:embed="rId36"/>
                                          <a:stretch>
                                            <a:fillRect/>
                                          </a:stretch>
                                        </pic:blipFill>
                                        <pic:spPr>
                                          <a:xfrm>
                                            <a:off x="0" y="0"/>
                                            <a:ext cx="1212102" cy="1378153"/>
                                          </a:xfrm>
                                          <a:prstGeom prst="rect">
                                            <a:avLst/>
                                          </a:prstGeom>
                                        </pic:spPr>
                                      </pic:pic>
                                    </a:graphicData>
                                  </a:graphic>
                                </wp:inline>
                              </w:drawing>
                            </w: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Pr="00100530" w:rsidRDefault="009429F2" w:rsidP="00AD730A">
                            <w:pPr>
                              <w:jc w:val="center"/>
                              <w:rPr>
                                <w:rFonts w:ascii="Arial" w:hAnsi="Arial" w:cs="Arial"/>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79" type="#_x0000_t202" style="position:absolute;margin-left:73.5pt;margin-top:44.45pt;width:382.65pt;height:34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">
                <v:textbox>
                  <w:txbxContent>
                    <w:p w:rsidR="009429F2" w:rsidRDefault="009429F2" w:rsidP="00AD730A">
                      <w:pPr>
                        <w:jc w:val="center"/>
                        <w:rPr>
                          <w:rFonts w:ascii="Arial" w:hAnsi="Arial" w:cs="Arial"/>
                          <w:b/>
                          <w:u w:val="single"/>
                        </w:rPr>
                      </w:pPr>
                      <w:r>
                        <w:rPr>
                          <w:rFonts w:ascii="Arial" w:hAnsi="Arial" w:cs="Arial"/>
                          <w:b/>
                          <w:u w:val="single"/>
                        </w:rPr>
                        <w:t xml:space="preserve">Sir Walter </w:t>
                      </w:r>
                      <w:proofErr w:type="spellStart"/>
                      <w:r>
                        <w:rPr>
                          <w:rFonts w:ascii="Arial" w:hAnsi="Arial" w:cs="Arial"/>
                          <w:b/>
                          <w:u w:val="single"/>
                        </w:rPr>
                        <w:t>Mildmay</w:t>
                      </w:r>
                      <w:proofErr w:type="spellEnd"/>
                    </w:p>
                    <w:p w:rsidR="009429F2" w:rsidRDefault="009429F2" w:rsidP="00AD730A">
                      <w:pPr>
                        <w:rPr>
                          <w:rFonts w:ascii="Arial" w:hAnsi="Arial" w:cs="Arial"/>
                          <w:b/>
                          <w:u w:val="single"/>
                        </w:rPr>
                      </w:pPr>
                      <w:r>
                        <w:rPr>
                          <w:rFonts w:ascii="Arial" w:hAnsi="Arial" w:cs="Arial"/>
                          <w:b/>
                          <w:noProof/>
                          <w:u w:val="single"/>
                        </w:rPr>
                        <w:drawing>
                          <wp:inline distT="0" distB="0" distL="0" distR="0">
                            <wp:extent cx="1207867" cy="1373338"/>
                            <wp:effectExtent l="19050" t="0" r="0" b="0"/>
                            <wp:docPr id="105" name="Picture 104" descr="Mildma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dmay,W.jpg"/>
                                    <pic:cNvPicPr/>
                                  </pic:nvPicPr>
                                  <pic:blipFill>
                                    <a:blip r:embed="rId36"/>
                                    <a:stretch>
                                      <a:fillRect/>
                                    </a:stretch>
                                  </pic:blipFill>
                                  <pic:spPr>
                                    <a:xfrm>
                                      <a:off x="0" y="0"/>
                                      <a:ext cx="1212102" cy="1378153"/>
                                    </a:xfrm>
                                    <a:prstGeom prst="rect">
                                      <a:avLst/>
                                    </a:prstGeom>
                                  </pic:spPr>
                                </pic:pic>
                              </a:graphicData>
                            </a:graphic>
                          </wp:inline>
                        </w:drawing>
                      </w: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Pr="00100530" w:rsidRDefault="009429F2" w:rsidP="00AD730A">
                      <w:pPr>
                        <w:jc w:val="center"/>
                        <w:rPr>
                          <w:rFonts w:ascii="Arial" w:hAnsi="Arial" w:cs="Arial"/>
                          <w:b/>
                          <w:u w:val="single"/>
                        </w:rPr>
                      </w:pPr>
                    </w:p>
                  </w:txbxContent>
                </v:textbox>
              </v:shape>
            </w:pict>
          </mc:Fallback>
        </mc:AlternateContent>
      </w:r>
      <w:r>
        <w:rPr>
          <w:rFonts w:ascii="Century Gothic" w:hAnsi="Century Gothic"/>
          <w:noProof/>
        </w:rPr>
        <mc:AlternateContent>
          <mc:Choice Requires="wps">
            <w:drawing>
              <wp:anchor distT="0" distB="0" distL="114300" distR="114300" simplePos="0" relativeHeight="251783168" behindDoc="0" locked="0" layoutInCell="1" allowOverlap="1">
                <wp:simplePos x="0" y="0"/>
                <wp:positionH relativeFrom="column">
                  <wp:posOffset>2479675</wp:posOffset>
                </wp:positionH>
                <wp:positionV relativeFrom="paragraph">
                  <wp:posOffset>820420</wp:posOffset>
                </wp:positionV>
                <wp:extent cx="2608580" cy="425450"/>
                <wp:effectExtent l="12700" t="10795" r="7620" b="11430"/>
                <wp:wrapNone/>
                <wp:docPr id="7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425450"/>
                        </a:xfrm>
                        <a:prstGeom prst="rect">
                          <a:avLst/>
                        </a:prstGeom>
                        <a:solidFill>
                          <a:srgbClr val="FFFFFF"/>
                        </a:solidFill>
                        <a:ln w="9525">
                          <a:solidFill>
                            <a:srgbClr val="000000"/>
                          </a:solidFill>
                          <a:miter lim="800000"/>
                          <a:headEnd/>
                          <a:tailEnd/>
                        </a:ln>
                      </wps:spPr>
                      <wps:txbx>
                        <w:txbxContent>
                          <w:p w:rsidR="009429F2" w:rsidRDefault="009429F2" w:rsidP="004E6C33">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rsidP="004E6C33">
                            <w:pPr>
                              <w:rPr>
                                <w:rFonts w:ascii="Arial" w:hAnsi="Arial" w:cs="Arial"/>
                                <w:b/>
                              </w:rPr>
                            </w:pPr>
                            <w:r>
                              <w:rPr>
                                <w:rFonts w:ascii="Arial" w:hAnsi="Arial" w:cs="Arial"/>
                                <w:b/>
                              </w:rPr>
                              <w:t>31 Years 1558 – 1589 (his death)</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80" type="#_x0000_t202" style="position:absolute;margin-left:195.25pt;margin-top:64.6pt;width:205.4pt;height: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jPMAIAAFs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">
                <v:textbox>
                  <w:txbxContent>
                    <w:p w:rsidR="009429F2" w:rsidRDefault="009429F2" w:rsidP="004E6C33">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rsidP="004E6C33">
                      <w:pPr>
                        <w:rPr>
                          <w:rFonts w:ascii="Arial" w:hAnsi="Arial" w:cs="Arial"/>
                          <w:b/>
                        </w:rPr>
                      </w:pPr>
                      <w:r>
                        <w:rPr>
                          <w:rFonts w:ascii="Arial" w:hAnsi="Arial" w:cs="Arial"/>
                          <w:b/>
                        </w:rPr>
                        <w:t>31 Years 1558 – 1589 (his death)</w:t>
                      </w:r>
                    </w:p>
                    <w:p w:rsidR="009429F2" w:rsidRDefault="009429F2"/>
                  </w:txbxContent>
                </v:textbox>
              </v:shape>
            </w:pict>
          </mc:Fallback>
        </mc:AlternateContent>
      </w:r>
      <w:r>
        <w:rPr>
          <w:rFonts w:ascii="Century Gothic" w:hAnsi="Century Gothic"/>
          <w:noProof/>
        </w:rPr>
        <mc:AlternateContent>
          <mc:Choice Requires="wps">
            <w:drawing>
              <wp:anchor distT="0" distB="0" distL="114300" distR="114300" simplePos="0" relativeHeight="251785216" behindDoc="0" locked="0" layoutInCell="1" allowOverlap="1">
                <wp:simplePos x="0" y="0"/>
                <wp:positionH relativeFrom="column">
                  <wp:posOffset>2385695</wp:posOffset>
                </wp:positionH>
                <wp:positionV relativeFrom="paragraph">
                  <wp:posOffset>1371600</wp:posOffset>
                </wp:positionV>
                <wp:extent cx="3152140" cy="1304290"/>
                <wp:effectExtent l="13970" t="9525" r="5715" b="10160"/>
                <wp:wrapNone/>
                <wp:docPr id="7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304290"/>
                        </a:xfrm>
                        <a:prstGeom prst="rect">
                          <a:avLst/>
                        </a:prstGeom>
                        <a:solidFill>
                          <a:srgbClr val="FFFFFF"/>
                        </a:solidFill>
                        <a:ln w="9525">
                          <a:solidFill>
                            <a:srgbClr val="000000"/>
                          </a:solidFill>
                          <a:miter lim="800000"/>
                          <a:headEnd/>
                          <a:tailEnd/>
                        </a:ln>
                      </wps:spPr>
                      <wps:txbx>
                        <w:txbxContent>
                          <w:p w:rsidR="009429F2" w:rsidRDefault="009429F2" w:rsidP="004667D6">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+6</w:t>
                            </w:r>
                          </w:p>
                          <w:p w:rsidR="009429F2" w:rsidRDefault="009429F2" w:rsidP="004667D6">
                            <w:pPr>
                              <w:rPr>
                                <w:rFonts w:ascii="Arial" w:hAnsi="Arial" w:cs="Arial"/>
                                <w:b/>
                                <w:sz w:val="20"/>
                                <w:szCs w:val="20"/>
                              </w:rPr>
                            </w:pPr>
                            <w:r>
                              <w:rPr>
                                <w:rFonts w:ascii="Arial" w:hAnsi="Arial" w:cs="Arial"/>
                                <w:b/>
                                <w:sz w:val="20"/>
                                <w:szCs w:val="20"/>
                              </w:rPr>
                              <w:t>Had held positions under Edward VI and Mary (one of the few Protestants to retain influence).  Brought experience to the new regime.</w:t>
                            </w:r>
                          </w:p>
                          <w:p w:rsidR="009429F2" w:rsidRDefault="009429F2" w:rsidP="004667D6">
                            <w:pPr>
                              <w:rPr>
                                <w:rFonts w:ascii="Arial" w:hAnsi="Arial" w:cs="Arial"/>
                                <w:b/>
                                <w:sz w:val="20"/>
                                <w:szCs w:val="20"/>
                              </w:rPr>
                            </w:pPr>
                          </w:p>
                          <w:p w:rsidR="009429F2" w:rsidRPr="00BC13D1" w:rsidRDefault="009429F2" w:rsidP="004667D6">
                            <w:r>
                              <w:rPr>
                                <w:rFonts w:ascii="Arial" w:hAnsi="Arial" w:cs="Arial"/>
                                <w:b/>
                                <w:sz w:val="20"/>
                                <w:szCs w:val="20"/>
                              </w:rPr>
                              <w:t>‘</w:t>
                            </w:r>
                            <w:proofErr w:type="gramStart"/>
                            <w:r>
                              <w:rPr>
                                <w:rFonts w:ascii="Arial" w:hAnsi="Arial" w:cs="Arial"/>
                                <w:b/>
                                <w:sz w:val="20"/>
                                <w:szCs w:val="20"/>
                              </w:rPr>
                              <w:t>58.Treasurer</w:t>
                            </w:r>
                            <w:proofErr w:type="gramEnd"/>
                            <w:r>
                              <w:rPr>
                                <w:rFonts w:ascii="Arial" w:hAnsi="Arial" w:cs="Arial"/>
                                <w:b/>
                                <w:sz w:val="20"/>
                                <w:szCs w:val="20"/>
                              </w:rPr>
                              <w:t xml:space="preserve"> of the Queen’s household, ’66 made Chancellor of the Exchequer and auditor of the Duchy of Lancaster,  </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81" type="#_x0000_t202" style="position:absolute;margin-left:187.85pt;margin-top:108pt;width:248.2pt;height:10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">
                <v:textbox>
                  <w:txbxContent>
                    <w:p w:rsidR="009429F2" w:rsidRDefault="009429F2" w:rsidP="004667D6">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+6</w:t>
                      </w:r>
                    </w:p>
                    <w:p w:rsidR="009429F2" w:rsidRDefault="009429F2" w:rsidP="004667D6">
                      <w:pPr>
                        <w:rPr>
                          <w:rFonts w:ascii="Arial" w:hAnsi="Arial" w:cs="Arial"/>
                          <w:b/>
                          <w:sz w:val="20"/>
                          <w:szCs w:val="20"/>
                        </w:rPr>
                      </w:pPr>
                      <w:r>
                        <w:rPr>
                          <w:rFonts w:ascii="Arial" w:hAnsi="Arial" w:cs="Arial"/>
                          <w:b/>
                          <w:sz w:val="20"/>
                          <w:szCs w:val="20"/>
                        </w:rPr>
                        <w:t>Had held positions under Edward VI and Mary (one of the few Protestants to retain influence).  Brought experience to the new regime.</w:t>
                      </w:r>
                    </w:p>
                    <w:p w:rsidR="009429F2" w:rsidRDefault="009429F2" w:rsidP="004667D6">
                      <w:pPr>
                        <w:rPr>
                          <w:rFonts w:ascii="Arial" w:hAnsi="Arial" w:cs="Arial"/>
                          <w:b/>
                          <w:sz w:val="20"/>
                          <w:szCs w:val="20"/>
                        </w:rPr>
                      </w:pPr>
                    </w:p>
                    <w:p w:rsidR="009429F2" w:rsidRPr="00BC13D1" w:rsidRDefault="009429F2" w:rsidP="004667D6">
                      <w:r>
                        <w:rPr>
                          <w:rFonts w:ascii="Arial" w:hAnsi="Arial" w:cs="Arial"/>
                          <w:b/>
                          <w:sz w:val="20"/>
                          <w:szCs w:val="20"/>
                        </w:rPr>
                        <w:t>‘</w:t>
                      </w:r>
                      <w:proofErr w:type="gramStart"/>
                      <w:r>
                        <w:rPr>
                          <w:rFonts w:ascii="Arial" w:hAnsi="Arial" w:cs="Arial"/>
                          <w:b/>
                          <w:sz w:val="20"/>
                          <w:szCs w:val="20"/>
                        </w:rPr>
                        <w:t>58.Treasurer</w:t>
                      </w:r>
                      <w:proofErr w:type="gramEnd"/>
                      <w:r>
                        <w:rPr>
                          <w:rFonts w:ascii="Arial" w:hAnsi="Arial" w:cs="Arial"/>
                          <w:b/>
                          <w:sz w:val="20"/>
                          <w:szCs w:val="20"/>
                        </w:rPr>
                        <w:t xml:space="preserve"> of the Queen’s household, ’66 made Chancellor of the Exchequer and auditor of the Duchy of Lancaster,  </w:t>
                      </w:r>
                    </w:p>
                    <w:p w:rsidR="009429F2" w:rsidRDefault="009429F2"/>
                  </w:txbxContent>
                </v:textbox>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1137920</wp:posOffset>
                </wp:positionH>
                <wp:positionV relativeFrom="paragraph">
                  <wp:posOffset>4262755</wp:posOffset>
                </wp:positionV>
                <wp:extent cx="4399915" cy="537845"/>
                <wp:effectExtent l="13970" t="5080" r="5715" b="9525"/>
                <wp:wrapNone/>
                <wp:docPr id="6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537845"/>
                        </a:xfrm>
                        <a:prstGeom prst="rect">
                          <a:avLst/>
                        </a:prstGeom>
                        <a:solidFill>
                          <a:srgbClr val="FFFFFF"/>
                        </a:solidFill>
                        <a:ln w="9525">
                          <a:solidFill>
                            <a:srgbClr val="000000"/>
                          </a:solidFill>
                          <a:miter lim="800000"/>
                          <a:headEnd/>
                          <a:tailEnd/>
                        </a:ln>
                      </wps:spPr>
                      <wps:txbx>
                        <w:txbxContent>
                          <w:p w:rsidR="009429F2" w:rsidRDefault="009429F2" w:rsidP="00E711B0">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+2 </w:t>
                            </w:r>
                          </w:p>
                          <w:p w:rsidR="009429F2" w:rsidRDefault="009429F2" w:rsidP="00E711B0">
                            <w:proofErr w:type="spellStart"/>
                            <w:r>
                              <w:rPr>
                                <w:rFonts w:ascii="Arial" w:hAnsi="Arial" w:cs="Arial"/>
                                <w:b/>
                                <w:sz w:val="20"/>
                                <w:szCs w:val="20"/>
                              </w:rPr>
                              <w:t>Mildmay</w:t>
                            </w:r>
                            <w:proofErr w:type="spellEnd"/>
                            <w:r>
                              <w:rPr>
                                <w:rFonts w:ascii="Arial" w:hAnsi="Arial" w:cs="Arial"/>
                                <w:b/>
                                <w:sz w:val="20"/>
                                <w:szCs w:val="20"/>
                              </w:rPr>
                              <w:t xml:space="preserve"> was close to William Cecil, and brother-in-law to Francis Walsingham. Avoided faction where possible.</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82" type="#_x0000_t202" style="position:absolute;margin-left:89.6pt;margin-top:335.65pt;width:346.45pt;height:42.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">
                <v:textbox>
                  <w:txbxContent>
                    <w:p w:rsidR="009429F2" w:rsidRDefault="009429F2" w:rsidP="00E711B0">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+2 </w:t>
                      </w:r>
                    </w:p>
                    <w:p w:rsidR="009429F2" w:rsidRDefault="009429F2" w:rsidP="00E711B0">
                      <w:proofErr w:type="spellStart"/>
                      <w:r>
                        <w:rPr>
                          <w:rFonts w:ascii="Arial" w:hAnsi="Arial" w:cs="Arial"/>
                          <w:b/>
                          <w:sz w:val="20"/>
                          <w:szCs w:val="20"/>
                        </w:rPr>
                        <w:t>Mildmay</w:t>
                      </w:r>
                      <w:proofErr w:type="spellEnd"/>
                      <w:r>
                        <w:rPr>
                          <w:rFonts w:ascii="Arial" w:hAnsi="Arial" w:cs="Arial"/>
                          <w:b/>
                          <w:sz w:val="20"/>
                          <w:szCs w:val="20"/>
                        </w:rPr>
                        <w:t xml:space="preserve"> was close to William Cecil, and brother-in-law to Francis Walsingham. Avoided faction where possible.</w:t>
                      </w:r>
                    </w:p>
                    <w:p w:rsidR="009429F2" w:rsidRDefault="009429F2"/>
                  </w:txbxContent>
                </v:textbox>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2390775</wp:posOffset>
                </wp:positionH>
                <wp:positionV relativeFrom="paragraph">
                  <wp:posOffset>3588385</wp:posOffset>
                </wp:positionV>
                <wp:extent cx="3147060" cy="459105"/>
                <wp:effectExtent l="9525" t="6985" r="5715" b="10160"/>
                <wp:wrapNone/>
                <wp:docPr id="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59105"/>
                        </a:xfrm>
                        <a:prstGeom prst="rect">
                          <a:avLst/>
                        </a:prstGeom>
                        <a:solidFill>
                          <a:srgbClr val="FFFFFF"/>
                        </a:solidFill>
                        <a:ln w="9525">
                          <a:solidFill>
                            <a:srgbClr val="000000"/>
                          </a:solidFill>
                          <a:miter lim="800000"/>
                          <a:headEnd/>
                          <a:tailEnd/>
                        </a:ln>
                      </wps:spPr>
                      <wps:txbx>
                        <w:txbxContent>
                          <w:p w:rsidR="009429F2" w:rsidRDefault="009429F2" w:rsidP="00E711B0">
                            <w:pPr>
                              <w:rPr>
                                <w:rFonts w:ascii="Arial" w:hAnsi="Arial" w:cs="Arial"/>
                                <w:b/>
                              </w:rPr>
                            </w:pPr>
                            <w:r w:rsidRPr="0083424F">
                              <w:rPr>
                                <w:rFonts w:ascii="Arial" w:hAnsi="Arial" w:cs="Arial"/>
                                <w:b/>
                              </w:rPr>
                              <w:t>Romance:</w:t>
                            </w:r>
                            <w:r>
                              <w:rPr>
                                <w:rFonts w:ascii="Arial" w:hAnsi="Arial" w:cs="Arial"/>
                                <w:b/>
                              </w:rPr>
                              <w:t xml:space="preserve"> 0</w:t>
                            </w:r>
                          </w:p>
                          <w:p w:rsidR="009429F2" w:rsidRDefault="009429F2" w:rsidP="00E711B0">
                            <w:r>
                              <w:rPr>
                                <w:rFonts w:ascii="Arial" w:hAnsi="Arial" w:cs="Arial"/>
                                <w:b/>
                                <w:sz w:val="20"/>
                                <w:szCs w:val="20"/>
                              </w:rPr>
                              <w:t>Like William Cecil more of a father figure.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83" type="#_x0000_t202" style="position:absolute;margin-left:188.25pt;margin-top:282.55pt;width:247.8pt;height:36.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">
                <v:textbox>
                  <w:txbxContent>
                    <w:p w:rsidR="009429F2" w:rsidRDefault="009429F2" w:rsidP="00E711B0">
                      <w:pPr>
                        <w:rPr>
                          <w:rFonts w:ascii="Arial" w:hAnsi="Arial" w:cs="Arial"/>
                          <w:b/>
                        </w:rPr>
                      </w:pPr>
                      <w:r w:rsidRPr="0083424F">
                        <w:rPr>
                          <w:rFonts w:ascii="Arial" w:hAnsi="Arial" w:cs="Arial"/>
                          <w:b/>
                        </w:rPr>
                        <w:t>Romance:</w:t>
                      </w:r>
                      <w:r>
                        <w:rPr>
                          <w:rFonts w:ascii="Arial" w:hAnsi="Arial" w:cs="Arial"/>
                          <w:b/>
                        </w:rPr>
                        <w:t xml:space="preserve"> 0</w:t>
                      </w:r>
                    </w:p>
                    <w:p w:rsidR="009429F2" w:rsidRDefault="009429F2" w:rsidP="00E711B0">
                      <w:r>
                        <w:rPr>
                          <w:rFonts w:ascii="Arial" w:hAnsi="Arial" w:cs="Arial"/>
                          <w:b/>
                          <w:sz w:val="20"/>
                          <w:szCs w:val="20"/>
                        </w:rPr>
                        <w:t>Like William Cecil more of a father figure.</w:t>
                      </w:r>
                    </w:p>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2385695</wp:posOffset>
                </wp:positionH>
                <wp:positionV relativeFrom="paragraph">
                  <wp:posOffset>2769870</wp:posOffset>
                </wp:positionV>
                <wp:extent cx="3152140" cy="714375"/>
                <wp:effectExtent l="13970" t="7620" r="5715" b="7620"/>
                <wp:wrapNone/>
                <wp:docPr id="6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714375"/>
                        </a:xfrm>
                        <a:prstGeom prst="rect">
                          <a:avLst/>
                        </a:prstGeom>
                        <a:solidFill>
                          <a:srgbClr val="FFFFFF"/>
                        </a:solidFill>
                        <a:ln w="9525">
                          <a:solidFill>
                            <a:srgbClr val="000000"/>
                          </a:solidFill>
                          <a:miter lim="800000"/>
                          <a:headEnd/>
                          <a:tailEnd/>
                        </a:ln>
                      </wps:spPr>
                      <wps:txbx>
                        <w:txbxContent>
                          <w:p w:rsidR="009429F2" w:rsidRDefault="009429F2" w:rsidP="00764ACF">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+5</w:t>
                            </w:r>
                          </w:p>
                          <w:p w:rsidR="009429F2" w:rsidRDefault="009429F2" w:rsidP="00764ACF">
                            <w:r w:rsidRPr="003C7D55">
                              <w:rPr>
                                <w:rFonts w:ascii="Arial" w:hAnsi="Arial" w:cs="Arial"/>
                                <w:b/>
                                <w:sz w:val="20"/>
                                <w:szCs w:val="20"/>
                              </w:rPr>
                              <w:t>Often overlooked by historians. However</w:t>
                            </w:r>
                            <w:r w:rsidRPr="003C7D55">
                              <w:rPr>
                                <w:rFonts w:ascii="Arial" w:hAnsi="Arial" w:cs="Arial"/>
                                <w:b/>
                                <w:sz w:val="20"/>
                                <w:szCs w:val="20"/>
                                <w:u w:val="single"/>
                              </w:rPr>
                              <w:t xml:space="preserve"> Lee</w:t>
                            </w:r>
                            <w:r w:rsidRPr="003C7D55">
                              <w:rPr>
                                <w:rFonts w:ascii="Arial" w:hAnsi="Arial" w:cs="Arial"/>
                                <w:b/>
                                <w:sz w:val="20"/>
                                <w:szCs w:val="20"/>
                              </w:rPr>
                              <w:t xml:space="preserve"> writes of him as “a man of cultivation and of great piety”.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1" o:spid="_x0000_s1084" type="#_x0000_t202" style="position:absolute;margin-left:187.85pt;margin-top:218.1pt;width:248.2pt;height:56.2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">
                <v:textbox style="mso-fit-shape-to-text:t">
                  <w:txbxContent>
                    <w:p w:rsidR="009429F2" w:rsidRDefault="009429F2" w:rsidP="00764ACF">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+5</w:t>
                      </w:r>
                    </w:p>
                    <w:p w:rsidR="009429F2" w:rsidRDefault="009429F2" w:rsidP="00764ACF">
                      <w:r w:rsidRPr="003C7D55">
                        <w:rPr>
                          <w:rFonts w:ascii="Arial" w:hAnsi="Arial" w:cs="Arial"/>
                          <w:b/>
                          <w:sz w:val="20"/>
                          <w:szCs w:val="20"/>
                        </w:rPr>
                        <w:t>Often overlooked by historians. However</w:t>
                      </w:r>
                      <w:r w:rsidRPr="003C7D55">
                        <w:rPr>
                          <w:rFonts w:ascii="Arial" w:hAnsi="Arial" w:cs="Arial"/>
                          <w:b/>
                          <w:sz w:val="20"/>
                          <w:szCs w:val="20"/>
                          <w:u w:val="single"/>
                        </w:rPr>
                        <w:t xml:space="preserve"> Lee</w:t>
                      </w:r>
                      <w:r w:rsidRPr="003C7D55">
                        <w:rPr>
                          <w:rFonts w:ascii="Arial" w:hAnsi="Arial" w:cs="Arial"/>
                          <w:b/>
                          <w:sz w:val="20"/>
                          <w:szCs w:val="20"/>
                        </w:rPr>
                        <w:t xml:space="preserve"> writes of him as “a man of cultivation and of great piety”.</w:t>
                      </w:r>
                    </w:p>
                  </w:txbxContent>
                </v:textbox>
              </v:shape>
            </w:pict>
          </mc:Fallback>
        </mc:AlternateContent>
      </w:r>
      <w:r w:rsidR="004B0A30" w:rsidRPr="004B0A30">
        <w:rPr>
          <w:rFonts w:ascii="Century Gothic" w:hAnsi="Century Gothic"/>
          <w:noProof/>
        </w:rPr>
        <w:drawing>
          <wp:inline distT="0" distB="0" distL="0" distR="0">
            <wp:extent cx="6368303" cy="5634318"/>
            <wp:effectExtent l="19050" t="0" r="0" b="0"/>
            <wp:docPr id="71" name="Picture 2" descr="C:\Users\Alan\Pictures\stock-vector-abstract-background-with-card-suits-vector-illustration-6655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tock-vector-abstract-background-with-card-suits-vector-illustration-66557164.jpg"/>
                    <pic:cNvPicPr>
                      <a:picLocks noChangeAspect="1" noChangeArrowheads="1"/>
                    </pic:cNvPicPr>
                  </pic:nvPicPr>
                  <pic:blipFill>
                    <a:blip r:embed="rId34" cstate="print"/>
                    <a:srcRect/>
                    <a:stretch>
                      <a:fillRect/>
                    </a:stretch>
                  </pic:blipFill>
                  <pic:spPr bwMode="auto">
                    <a:xfrm>
                      <a:off x="0" y="0"/>
                      <a:ext cx="6375268" cy="5640480"/>
                    </a:xfrm>
                    <a:prstGeom prst="rect">
                      <a:avLst/>
                    </a:prstGeom>
                    <a:noFill/>
                    <a:ln w="9525">
                      <a:noFill/>
                      <a:miter lim="800000"/>
                      <a:headEnd/>
                      <a:tailEnd/>
                    </a:ln>
                  </pic:spPr>
                </pic:pic>
              </a:graphicData>
            </a:graphic>
          </wp:inline>
        </w:drawing>
      </w:r>
    </w:p>
    <w:p w:rsidR="000E65BD" w:rsidRDefault="000E65BD"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4C1BD6" w:rsidP="00D17677">
      <w:r>
        <w:rPr>
          <w:noProof/>
        </w:rPr>
        <mc:AlternateContent>
          <mc:Choice Requires="wps">
            <w:drawing>
              <wp:anchor distT="0" distB="0" distL="114300" distR="114300" simplePos="0" relativeHeight="251804672" behindDoc="0" locked="0" layoutInCell="1" allowOverlap="1">
                <wp:simplePos x="0" y="0"/>
                <wp:positionH relativeFrom="column">
                  <wp:posOffset>2522855</wp:posOffset>
                </wp:positionH>
                <wp:positionV relativeFrom="paragraph">
                  <wp:posOffset>3299460</wp:posOffset>
                </wp:positionV>
                <wp:extent cx="2735580" cy="568325"/>
                <wp:effectExtent l="8255" t="13335" r="8890" b="8890"/>
                <wp:wrapNone/>
                <wp:docPr id="6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68325"/>
                        </a:xfrm>
                        <a:prstGeom prst="rect">
                          <a:avLst/>
                        </a:prstGeom>
                        <a:solidFill>
                          <a:srgbClr val="FFFFFF"/>
                        </a:solidFill>
                        <a:ln w="9525">
                          <a:solidFill>
                            <a:srgbClr val="000000"/>
                          </a:solidFill>
                          <a:miter lim="800000"/>
                          <a:headEnd/>
                          <a:tailEnd/>
                        </a:ln>
                      </wps:spPr>
                      <wps:txbx>
                        <w:txbxContent>
                          <w:p w:rsidR="009429F2" w:rsidRDefault="009429F2" w:rsidP="00E673FB">
                            <w:pPr>
                              <w:rPr>
                                <w:rFonts w:ascii="Arial" w:hAnsi="Arial" w:cs="Arial"/>
                                <w:b/>
                              </w:rPr>
                            </w:pPr>
                            <w:r w:rsidRPr="0083424F">
                              <w:rPr>
                                <w:rFonts w:ascii="Arial" w:hAnsi="Arial" w:cs="Arial"/>
                                <w:b/>
                              </w:rPr>
                              <w:t>Romance:</w:t>
                            </w:r>
                            <w:r>
                              <w:rPr>
                                <w:rFonts w:ascii="Arial" w:hAnsi="Arial" w:cs="Arial"/>
                                <w:b/>
                              </w:rPr>
                              <w:t xml:space="preserve"> +6</w:t>
                            </w:r>
                          </w:p>
                          <w:p w:rsidR="009429F2" w:rsidRDefault="009429F2" w:rsidP="00E673FB">
                            <w:r>
                              <w:rPr>
                                <w:rFonts w:ascii="Arial" w:hAnsi="Arial" w:cs="Arial"/>
                                <w:b/>
                                <w:sz w:val="20"/>
                                <w:szCs w:val="20"/>
                              </w:rPr>
                              <w:t>A great dancer who flirted outrageously with the queen.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9" o:spid="_x0000_s1085" type="#_x0000_t202" style="position:absolute;margin-left:198.65pt;margin-top:259.8pt;width:215.4pt;height:44.7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">
                <v:textbox style="mso-fit-shape-to-text:t">
                  <w:txbxContent>
                    <w:p w:rsidR="009429F2" w:rsidRDefault="009429F2" w:rsidP="00E673FB">
                      <w:pPr>
                        <w:rPr>
                          <w:rFonts w:ascii="Arial" w:hAnsi="Arial" w:cs="Arial"/>
                          <w:b/>
                        </w:rPr>
                      </w:pPr>
                      <w:r w:rsidRPr="0083424F">
                        <w:rPr>
                          <w:rFonts w:ascii="Arial" w:hAnsi="Arial" w:cs="Arial"/>
                          <w:b/>
                        </w:rPr>
                        <w:t>Romance:</w:t>
                      </w:r>
                      <w:r>
                        <w:rPr>
                          <w:rFonts w:ascii="Arial" w:hAnsi="Arial" w:cs="Arial"/>
                          <w:b/>
                        </w:rPr>
                        <w:t xml:space="preserve"> +6</w:t>
                      </w:r>
                    </w:p>
                    <w:p w:rsidR="009429F2" w:rsidRDefault="009429F2" w:rsidP="00E673FB">
                      <w:r>
                        <w:rPr>
                          <w:rFonts w:ascii="Arial" w:hAnsi="Arial" w:cs="Arial"/>
                          <w:b/>
                          <w:sz w:val="20"/>
                          <w:szCs w:val="20"/>
                        </w:rPr>
                        <w:t>A great dancer who flirted outrageously with the queen.</w:t>
                      </w: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2533015</wp:posOffset>
                </wp:positionH>
                <wp:positionV relativeFrom="paragraph">
                  <wp:posOffset>2285365</wp:posOffset>
                </wp:positionV>
                <wp:extent cx="2740660" cy="860425"/>
                <wp:effectExtent l="8890" t="8890" r="12700" b="6985"/>
                <wp:wrapNone/>
                <wp:docPr id="6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860425"/>
                        </a:xfrm>
                        <a:prstGeom prst="rect">
                          <a:avLst/>
                        </a:prstGeom>
                        <a:solidFill>
                          <a:srgbClr val="FFFFFF"/>
                        </a:solidFill>
                        <a:ln w="9525">
                          <a:solidFill>
                            <a:srgbClr val="000000"/>
                          </a:solidFill>
                          <a:miter lim="800000"/>
                          <a:headEnd/>
                          <a:tailEnd/>
                        </a:ln>
                      </wps:spPr>
                      <wps:txbx>
                        <w:txbxContent>
                          <w:p w:rsidR="009429F2" w:rsidRDefault="009429F2" w:rsidP="00F12D4B">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+5</w:t>
                            </w:r>
                          </w:p>
                          <w:p w:rsidR="009429F2" w:rsidRPr="00F12D4B" w:rsidRDefault="009429F2">
                            <w:pPr>
                              <w:rPr>
                                <w:rFonts w:ascii="Arial" w:hAnsi="Arial" w:cs="Arial"/>
                                <w:b/>
                                <w:sz w:val="20"/>
                                <w:szCs w:val="20"/>
                              </w:rPr>
                            </w:pPr>
                            <w:r w:rsidRPr="00F12D4B">
                              <w:rPr>
                                <w:rFonts w:ascii="Arial" w:hAnsi="Arial" w:cs="Arial"/>
                                <w:b/>
                                <w:sz w:val="20"/>
                                <w:szCs w:val="20"/>
                              </w:rPr>
                              <w:t xml:space="preserve">Like </w:t>
                            </w:r>
                            <w:proofErr w:type="spellStart"/>
                            <w:r w:rsidRPr="00F12D4B">
                              <w:rPr>
                                <w:rFonts w:ascii="Arial" w:hAnsi="Arial" w:cs="Arial"/>
                                <w:b/>
                                <w:sz w:val="20"/>
                                <w:szCs w:val="20"/>
                              </w:rPr>
                              <w:t>Mildmay</w:t>
                            </w:r>
                            <w:proofErr w:type="spellEnd"/>
                            <w:r w:rsidRPr="00F12D4B">
                              <w:rPr>
                                <w:rFonts w:ascii="Arial" w:hAnsi="Arial" w:cs="Arial"/>
                                <w:b/>
                                <w:sz w:val="20"/>
                                <w:szCs w:val="20"/>
                              </w:rPr>
                              <w:t xml:space="preserve"> sometimes underestimated. </w:t>
                            </w:r>
                            <w:proofErr w:type="gramStart"/>
                            <w:r w:rsidRPr="00F12D4B">
                              <w:rPr>
                                <w:rFonts w:ascii="Arial" w:hAnsi="Arial" w:cs="Arial"/>
                                <w:b/>
                                <w:sz w:val="20"/>
                                <w:szCs w:val="20"/>
                              </w:rPr>
                              <w:t>However</w:t>
                            </w:r>
                            <w:proofErr w:type="gramEnd"/>
                            <w:r w:rsidRPr="00231CBC">
                              <w:rPr>
                                <w:rFonts w:ascii="Arial" w:hAnsi="Arial" w:cs="Arial"/>
                                <w:b/>
                                <w:sz w:val="20"/>
                                <w:szCs w:val="20"/>
                                <w:u w:val="single"/>
                              </w:rPr>
                              <w:t xml:space="preserve"> Lee</w:t>
                            </w:r>
                            <w:r w:rsidRPr="00F12D4B">
                              <w:rPr>
                                <w:rFonts w:ascii="Arial" w:hAnsi="Arial" w:cs="Arial"/>
                                <w:b/>
                                <w:sz w:val="20"/>
                                <w:szCs w:val="20"/>
                              </w:rPr>
                              <w:t xml:space="preserve"> suggests “</w:t>
                            </w:r>
                            <w:r>
                              <w:rPr>
                                <w:rFonts w:ascii="Arial" w:hAnsi="Arial" w:cs="Arial"/>
                                <w:b/>
                                <w:sz w:val="20"/>
                                <w:szCs w:val="20"/>
                              </w:rPr>
                              <w:t>the key stabilising factor of the reign...the main channel to the legislative.</w:t>
                            </w:r>
                            <w:r w:rsidRPr="00F12D4B">
                              <w:rPr>
                                <w:rFonts w:ascii="Arial" w:hAnsi="Arial" w:cs="Arial"/>
                                <w:b/>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7" o:spid="_x0000_s1086" type="#_x0000_t202" style="position:absolute;margin-left:199.45pt;margin-top:179.95pt;width:215.8pt;height:67.7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">
                <v:textbox style="mso-fit-shape-to-text:t">
                  <w:txbxContent>
                    <w:p w:rsidR="009429F2" w:rsidRDefault="009429F2" w:rsidP="00F12D4B">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+5</w:t>
                      </w:r>
                    </w:p>
                    <w:p w:rsidR="009429F2" w:rsidRPr="00F12D4B" w:rsidRDefault="009429F2">
                      <w:pPr>
                        <w:rPr>
                          <w:rFonts w:ascii="Arial" w:hAnsi="Arial" w:cs="Arial"/>
                          <w:b/>
                          <w:sz w:val="20"/>
                          <w:szCs w:val="20"/>
                        </w:rPr>
                      </w:pPr>
                      <w:r w:rsidRPr="00F12D4B">
                        <w:rPr>
                          <w:rFonts w:ascii="Arial" w:hAnsi="Arial" w:cs="Arial"/>
                          <w:b/>
                          <w:sz w:val="20"/>
                          <w:szCs w:val="20"/>
                        </w:rPr>
                        <w:t xml:space="preserve">Like </w:t>
                      </w:r>
                      <w:proofErr w:type="spellStart"/>
                      <w:r w:rsidRPr="00F12D4B">
                        <w:rPr>
                          <w:rFonts w:ascii="Arial" w:hAnsi="Arial" w:cs="Arial"/>
                          <w:b/>
                          <w:sz w:val="20"/>
                          <w:szCs w:val="20"/>
                        </w:rPr>
                        <w:t>Mildmay</w:t>
                      </w:r>
                      <w:proofErr w:type="spellEnd"/>
                      <w:r w:rsidRPr="00F12D4B">
                        <w:rPr>
                          <w:rFonts w:ascii="Arial" w:hAnsi="Arial" w:cs="Arial"/>
                          <w:b/>
                          <w:sz w:val="20"/>
                          <w:szCs w:val="20"/>
                        </w:rPr>
                        <w:t xml:space="preserve"> sometimes underestimated. </w:t>
                      </w:r>
                      <w:proofErr w:type="gramStart"/>
                      <w:r w:rsidRPr="00F12D4B">
                        <w:rPr>
                          <w:rFonts w:ascii="Arial" w:hAnsi="Arial" w:cs="Arial"/>
                          <w:b/>
                          <w:sz w:val="20"/>
                          <w:szCs w:val="20"/>
                        </w:rPr>
                        <w:t>However</w:t>
                      </w:r>
                      <w:proofErr w:type="gramEnd"/>
                      <w:r w:rsidRPr="00231CBC">
                        <w:rPr>
                          <w:rFonts w:ascii="Arial" w:hAnsi="Arial" w:cs="Arial"/>
                          <w:b/>
                          <w:sz w:val="20"/>
                          <w:szCs w:val="20"/>
                          <w:u w:val="single"/>
                        </w:rPr>
                        <w:t xml:space="preserve"> Lee</w:t>
                      </w:r>
                      <w:r w:rsidRPr="00F12D4B">
                        <w:rPr>
                          <w:rFonts w:ascii="Arial" w:hAnsi="Arial" w:cs="Arial"/>
                          <w:b/>
                          <w:sz w:val="20"/>
                          <w:szCs w:val="20"/>
                        </w:rPr>
                        <w:t xml:space="preserve"> suggests “</w:t>
                      </w:r>
                      <w:r>
                        <w:rPr>
                          <w:rFonts w:ascii="Arial" w:hAnsi="Arial" w:cs="Arial"/>
                          <w:b/>
                          <w:sz w:val="20"/>
                          <w:szCs w:val="20"/>
                        </w:rPr>
                        <w:t>the key stabilising factor of the reign...the main channel to the legislative.</w:t>
                      </w:r>
                      <w:r w:rsidRPr="00F12D4B">
                        <w:rPr>
                          <w:rFonts w:ascii="Arial" w:hAnsi="Arial" w:cs="Arial"/>
                          <w:b/>
                          <w:sz w:val="20"/>
                          <w:szCs w:val="20"/>
                        </w:rPr>
                        <w:t>”</w:t>
                      </w:r>
                    </w:p>
                  </w:txbxContent>
                </v:textbox>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2533015</wp:posOffset>
                </wp:positionH>
                <wp:positionV relativeFrom="paragraph">
                  <wp:posOffset>3939540</wp:posOffset>
                </wp:positionV>
                <wp:extent cx="2735580" cy="820420"/>
                <wp:effectExtent l="8890" t="5715" r="8255" b="12065"/>
                <wp:wrapNone/>
                <wp:docPr id="6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820420"/>
                        </a:xfrm>
                        <a:prstGeom prst="rect">
                          <a:avLst/>
                        </a:prstGeom>
                        <a:solidFill>
                          <a:srgbClr val="FFFFFF"/>
                        </a:solidFill>
                        <a:ln w="9525">
                          <a:solidFill>
                            <a:srgbClr val="000000"/>
                          </a:solidFill>
                          <a:miter lim="800000"/>
                          <a:headEnd/>
                          <a:tailEnd/>
                        </a:ln>
                      </wps:spPr>
                      <wps:txbx>
                        <w:txbxContent>
                          <w:p w:rsidR="009429F2" w:rsidRDefault="009429F2" w:rsidP="00E673FB">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+4 </w:t>
                            </w:r>
                          </w:p>
                          <w:p w:rsidR="009429F2" w:rsidRPr="00E673FB" w:rsidRDefault="009429F2">
                            <w:pPr>
                              <w:rPr>
                                <w:rFonts w:ascii="Arial" w:hAnsi="Arial" w:cs="Arial"/>
                                <w:b/>
                                <w:sz w:val="20"/>
                                <w:szCs w:val="20"/>
                              </w:rPr>
                            </w:pPr>
                            <w:r w:rsidRPr="00E673FB">
                              <w:rPr>
                                <w:rFonts w:ascii="Arial" w:hAnsi="Arial" w:cs="Arial"/>
                                <w:b/>
                                <w:sz w:val="20"/>
                                <w:szCs w:val="20"/>
                              </w:rPr>
                              <w:t>Most influential in the 1570s and 1580s when faction was at a</w:t>
                            </w:r>
                            <w:r>
                              <w:rPr>
                                <w:rFonts w:ascii="Arial" w:hAnsi="Arial" w:cs="Arial"/>
                                <w:b/>
                                <w:sz w:val="20"/>
                                <w:szCs w:val="20"/>
                              </w:rPr>
                              <w:t xml:space="preserve"> </w:t>
                            </w:r>
                            <w:r w:rsidRPr="00E673FB">
                              <w:rPr>
                                <w:rFonts w:ascii="Arial" w:hAnsi="Arial" w:cs="Arial"/>
                                <w:b/>
                                <w:sz w:val="20"/>
                                <w:szCs w:val="20"/>
                              </w:rPr>
                              <w:t>low ebb.</w:t>
                            </w:r>
                            <w:r>
                              <w:rPr>
                                <w:rFonts w:ascii="Arial" w:hAnsi="Arial" w:cs="Arial"/>
                                <w:b/>
                                <w:sz w:val="20"/>
                                <w:szCs w:val="20"/>
                              </w:rPr>
                              <w:t xml:space="preserve"> Some rivalry with Raleigh to be the Queen’s favourite in the 1580s.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87" type="#_x0000_t202" style="position:absolute;margin-left:199.45pt;margin-top:310.2pt;width:215.4pt;height:64.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">
                <v:textbox>
                  <w:txbxContent>
                    <w:p w:rsidR="009429F2" w:rsidRDefault="009429F2" w:rsidP="00E673FB">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+4 </w:t>
                      </w:r>
                    </w:p>
                    <w:p w:rsidR="009429F2" w:rsidRPr="00E673FB" w:rsidRDefault="009429F2">
                      <w:pPr>
                        <w:rPr>
                          <w:rFonts w:ascii="Arial" w:hAnsi="Arial" w:cs="Arial"/>
                          <w:b/>
                          <w:sz w:val="20"/>
                          <w:szCs w:val="20"/>
                        </w:rPr>
                      </w:pPr>
                      <w:r w:rsidRPr="00E673FB">
                        <w:rPr>
                          <w:rFonts w:ascii="Arial" w:hAnsi="Arial" w:cs="Arial"/>
                          <w:b/>
                          <w:sz w:val="20"/>
                          <w:szCs w:val="20"/>
                        </w:rPr>
                        <w:t>Most influential in the 1570s and 1580s when faction was at a</w:t>
                      </w:r>
                      <w:r>
                        <w:rPr>
                          <w:rFonts w:ascii="Arial" w:hAnsi="Arial" w:cs="Arial"/>
                          <w:b/>
                          <w:sz w:val="20"/>
                          <w:szCs w:val="20"/>
                        </w:rPr>
                        <w:t xml:space="preserve"> </w:t>
                      </w:r>
                      <w:r w:rsidRPr="00E673FB">
                        <w:rPr>
                          <w:rFonts w:ascii="Arial" w:hAnsi="Arial" w:cs="Arial"/>
                          <w:b/>
                          <w:sz w:val="20"/>
                          <w:szCs w:val="20"/>
                        </w:rPr>
                        <w:t>low ebb.</w:t>
                      </w:r>
                      <w:r>
                        <w:rPr>
                          <w:rFonts w:ascii="Arial" w:hAnsi="Arial" w:cs="Arial"/>
                          <w:b/>
                          <w:sz w:val="20"/>
                          <w:szCs w:val="20"/>
                        </w:rPr>
                        <w:t xml:space="preserve"> Some rivalry with Raleigh to be the Queen’s favourite in the 1580s.</w:t>
                      </w:r>
                    </w:p>
                  </w:txbxContent>
                </v:textbox>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1046480</wp:posOffset>
                </wp:positionH>
                <wp:positionV relativeFrom="paragraph">
                  <wp:posOffset>2285365</wp:posOffset>
                </wp:positionV>
                <wp:extent cx="1384935" cy="2334260"/>
                <wp:effectExtent l="8255" t="8890" r="6985" b="9525"/>
                <wp:wrapNone/>
                <wp:docPr id="6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334260"/>
                        </a:xfrm>
                        <a:prstGeom prst="rect">
                          <a:avLst/>
                        </a:prstGeom>
                        <a:solidFill>
                          <a:srgbClr val="FFFFFF"/>
                        </a:solidFill>
                        <a:ln w="9525">
                          <a:solidFill>
                            <a:srgbClr val="000000"/>
                          </a:solidFill>
                          <a:miter lim="800000"/>
                          <a:headEnd/>
                          <a:tailEnd/>
                        </a:ln>
                      </wps:spPr>
                      <wps:txbx>
                        <w:txbxContent>
                          <w:p w:rsidR="009429F2" w:rsidRPr="00F12D4B" w:rsidRDefault="009429F2" w:rsidP="00F12D4B">
                            <w:pPr>
                              <w:rPr>
                                <w:rFonts w:ascii="Arial" w:hAnsi="Arial" w:cs="Arial"/>
                                <w:b/>
                                <w:sz w:val="20"/>
                                <w:szCs w:val="20"/>
                              </w:rPr>
                            </w:pPr>
                            <w:r w:rsidRPr="00F12D4B">
                              <w:rPr>
                                <w:rFonts w:ascii="Arial" w:hAnsi="Arial" w:cs="Arial"/>
                                <w:b/>
                                <w:sz w:val="20"/>
                                <w:szCs w:val="20"/>
                              </w:rPr>
                              <w:t xml:space="preserve">What Elizabeth </w:t>
                            </w:r>
                            <w:proofErr w:type="gramStart"/>
                            <w:r w:rsidRPr="00F12D4B">
                              <w:rPr>
                                <w:rFonts w:ascii="Arial" w:hAnsi="Arial" w:cs="Arial"/>
                                <w:b/>
                                <w:sz w:val="20"/>
                                <w:szCs w:val="20"/>
                              </w:rPr>
                              <w:t>Thought :</w:t>
                            </w:r>
                            <w:proofErr w:type="gramEnd"/>
                          </w:p>
                          <w:p w:rsidR="009429F2" w:rsidRPr="00F12D4B" w:rsidRDefault="009429F2" w:rsidP="00F12D4B">
                            <w:pPr>
                              <w:rPr>
                                <w:rFonts w:ascii="Arial" w:hAnsi="Arial" w:cs="Arial"/>
                                <w:b/>
                              </w:rPr>
                            </w:pPr>
                            <w:r w:rsidRPr="00F12D4B">
                              <w:rPr>
                                <w:rFonts w:ascii="Arial" w:hAnsi="Arial" w:cs="Arial"/>
                                <w:b/>
                              </w:rPr>
                              <w:t>+7</w:t>
                            </w:r>
                          </w:p>
                          <w:p w:rsidR="009429F2" w:rsidRPr="00F12D4B" w:rsidRDefault="009429F2">
                            <w:pPr>
                              <w:rPr>
                                <w:rFonts w:ascii="Arial" w:hAnsi="Arial" w:cs="Arial"/>
                                <w:b/>
                                <w:sz w:val="20"/>
                                <w:szCs w:val="20"/>
                              </w:rPr>
                            </w:pPr>
                          </w:p>
                          <w:p w:rsidR="009429F2" w:rsidRDefault="009429F2">
                            <w:pPr>
                              <w:rPr>
                                <w:rFonts w:ascii="Arial" w:hAnsi="Arial" w:cs="Arial"/>
                                <w:b/>
                                <w:sz w:val="20"/>
                                <w:szCs w:val="20"/>
                              </w:rPr>
                            </w:pPr>
                            <w:r>
                              <w:rPr>
                                <w:rFonts w:ascii="Arial" w:hAnsi="Arial" w:cs="Arial"/>
                                <w:b/>
                                <w:sz w:val="20"/>
                                <w:szCs w:val="20"/>
                              </w:rPr>
                              <w:t xml:space="preserve">The one minister who was both a favourite and able. </w:t>
                            </w:r>
                          </w:p>
                          <w:p w:rsidR="009429F2" w:rsidRDefault="009429F2">
                            <w:pPr>
                              <w:rPr>
                                <w:rFonts w:ascii="Arial" w:hAnsi="Arial" w:cs="Arial"/>
                                <w:b/>
                                <w:sz w:val="20"/>
                                <w:szCs w:val="20"/>
                              </w:rPr>
                            </w:pPr>
                          </w:p>
                          <w:p w:rsidR="009429F2" w:rsidRPr="00F12D4B" w:rsidRDefault="009429F2">
                            <w:pPr>
                              <w:rPr>
                                <w:rFonts w:ascii="Arial" w:hAnsi="Arial" w:cs="Arial"/>
                                <w:b/>
                                <w:sz w:val="20"/>
                                <w:szCs w:val="20"/>
                              </w:rPr>
                            </w:pPr>
                            <w:r>
                              <w:rPr>
                                <w:rFonts w:ascii="Arial" w:hAnsi="Arial" w:cs="Arial"/>
                                <w:b/>
                                <w:sz w:val="20"/>
                                <w:szCs w:val="20"/>
                              </w:rPr>
                              <w:t>As Lee puts it “the one servant who seemed to combine the Queen’s affection with her respect”.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88" type="#_x0000_t202" style="position:absolute;margin-left:82.4pt;margin-top:179.95pt;width:109.05pt;height:183.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">
                <v:textbox>
                  <w:txbxContent>
                    <w:p w:rsidR="009429F2" w:rsidRPr="00F12D4B" w:rsidRDefault="009429F2" w:rsidP="00F12D4B">
                      <w:pPr>
                        <w:rPr>
                          <w:rFonts w:ascii="Arial" w:hAnsi="Arial" w:cs="Arial"/>
                          <w:b/>
                          <w:sz w:val="20"/>
                          <w:szCs w:val="20"/>
                        </w:rPr>
                      </w:pPr>
                      <w:r w:rsidRPr="00F12D4B">
                        <w:rPr>
                          <w:rFonts w:ascii="Arial" w:hAnsi="Arial" w:cs="Arial"/>
                          <w:b/>
                          <w:sz w:val="20"/>
                          <w:szCs w:val="20"/>
                        </w:rPr>
                        <w:t xml:space="preserve">What Elizabeth </w:t>
                      </w:r>
                      <w:proofErr w:type="gramStart"/>
                      <w:r w:rsidRPr="00F12D4B">
                        <w:rPr>
                          <w:rFonts w:ascii="Arial" w:hAnsi="Arial" w:cs="Arial"/>
                          <w:b/>
                          <w:sz w:val="20"/>
                          <w:szCs w:val="20"/>
                        </w:rPr>
                        <w:t>Thought :</w:t>
                      </w:r>
                      <w:proofErr w:type="gramEnd"/>
                    </w:p>
                    <w:p w:rsidR="009429F2" w:rsidRPr="00F12D4B" w:rsidRDefault="009429F2" w:rsidP="00F12D4B">
                      <w:pPr>
                        <w:rPr>
                          <w:rFonts w:ascii="Arial" w:hAnsi="Arial" w:cs="Arial"/>
                          <w:b/>
                        </w:rPr>
                      </w:pPr>
                      <w:r w:rsidRPr="00F12D4B">
                        <w:rPr>
                          <w:rFonts w:ascii="Arial" w:hAnsi="Arial" w:cs="Arial"/>
                          <w:b/>
                        </w:rPr>
                        <w:t>+7</w:t>
                      </w:r>
                    </w:p>
                    <w:p w:rsidR="009429F2" w:rsidRPr="00F12D4B" w:rsidRDefault="009429F2">
                      <w:pPr>
                        <w:rPr>
                          <w:rFonts w:ascii="Arial" w:hAnsi="Arial" w:cs="Arial"/>
                          <w:b/>
                          <w:sz w:val="20"/>
                          <w:szCs w:val="20"/>
                        </w:rPr>
                      </w:pPr>
                    </w:p>
                    <w:p w:rsidR="009429F2" w:rsidRDefault="009429F2">
                      <w:pPr>
                        <w:rPr>
                          <w:rFonts w:ascii="Arial" w:hAnsi="Arial" w:cs="Arial"/>
                          <w:b/>
                          <w:sz w:val="20"/>
                          <w:szCs w:val="20"/>
                        </w:rPr>
                      </w:pPr>
                      <w:r>
                        <w:rPr>
                          <w:rFonts w:ascii="Arial" w:hAnsi="Arial" w:cs="Arial"/>
                          <w:b/>
                          <w:sz w:val="20"/>
                          <w:szCs w:val="20"/>
                        </w:rPr>
                        <w:t xml:space="preserve">The one minister who was both a favourite and able. </w:t>
                      </w:r>
                    </w:p>
                    <w:p w:rsidR="009429F2" w:rsidRDefault="009429F2">
                      <w:pPr>
                        <w:rPr>
                          <w:rFonts w:ascii="Arial" w:hAnsi="Arial" w:cs="Arial"/>
                          <w:b/>
                          <w:sz w:val="20"/>
                          <w:szCs w:val="20"/>
                        </w:rPr>
                      </w:pPr>
                    </w:p>
                    <w:p w:rsidR="009429F2" w:rsidRPr="00F12D4B" w:rsidRDefault="009429F2">
                      <w:pPr>
                        <w:rPr>
                          <w:rFonts w:ascii="Arial" w:hAnsi="Arial" w:cs="Arial"/>
                          <w:b/>
                          <w:sz w:val="20"/>
                          <w:szCs w:val="20"/>
                        </w:rPr>
                      </w:pPr>
                      <w:r>
                        <w:rPr>
                          <w:rFonts w:ascii="Arial" w:hAnsi="Arial" w:cs="Arial"/>
                          <w:b/>
                          <w:sz w:val="20"/>
                          <w:szCs w:val="20"/>
                        </w:rPr>
                        <w:t>As Lee puts it “the one servant who seemed to combine the Queen’s affection with her respect”.</w:t>
                      </w: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2522855</wp:posOffset>
                </wp:positionH>
                <wp:positionV relativeFrom="paragraph">
                  <wp:posOffset>1478915</wp:posOffset>
                </wp:positionV>
                <wp:extent cx="2745740" cy="741680"/>
                <wp:effectExtent l="8255" t="12065" r="8255" b="8255"/>
                <wp:wrapNone/>
                <wp:docPr id="6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741680"/>
                        </a:xfrm>
                        <a:prstGeom prst="rect">
                          <a:avLst/>
                        </a:prstGeom>
                        <a:solidFill>
                          <a:srgbClr val="FFFFFF"/>
                        </a:solidFill>
                        <a:ln w="9525">
                          <a:solidFill>
                            <a:srgbClr val="000000"/>
                          </a:solidFill>
                          <a:miter lim="800000"/>
                          <a:headEnd/>
                          <a:tailEnd/>
                        </a:ln>
                      </wps:spPr>
                      <wps:txbx>
                        <w:txbxContent>
                          <w:p w:rsidR="009429F2" w:rsidRDefault="009429F2" w:rsidP="00F12D4B">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+6</w:t>
                            </w:r>
                          </w:p>
                          <w:p w:rsidR="009429F2" w:rsidRDefault="009429F2" w:rsidP="00F12D4B">
                            <w:pPr>
                              <w:rPr>
                                <w:rFonts w:ascii="Arial" w:hAnsi="Arial" w:cs="Arial"/>
                                <w:b/>
                                <w:sz w:val="20"/>
                                <w:szCs w:val="20"/>
                              </w:rPr>
                            </w:pPr>
                          </w:p>
                          <w:p w:rsidR="009429F2" w:rsidRPr="00BC13D1" w:rsidRDefault="009429F2" w:rsidP="00F12D4B">
                            <w:r>
                              <w:rPr>
                                <w:rFonts w:ascii="Arial" w:hAnsi="Arial" w:cs="Arial"/>
                                <w:b/>
                                <w:sz w:val="20"/>
                                <w:szCs w:val="20"/>
                              </w:rPr>
                              <w:t>‘</w:t>
                            </w:r>
                            <w:proofErr w:type="gramStart"/>
                            <w:r>
                              <w:rPr>
                                <w:rFonts w:ascii="Arial" w:hAnsi="Arial" w:cs="Arial"/>
                                <w:b/>
                                <w:sz w:val="20"/>
                                <w:szCs w:val="20"/>
                              </w:rPr>
                              <w:t>58.appointed</w:t>
                            </w:r>
                            <w:proofErr w:type="gramEnd"/>
                            <w:r>
                              <w:rPr>
                                <w:rFonts w:ascii="Arial" w:hAnsi="Arial" w:cs="Arial"/>
                                <w:b/>
                                <w:sz w:val="20"/>
                                <w:szCs w:val="20"/>
                              </w:rPr>
                              <w:t xml:space="preserve"> Vice-Chamberlain and a privy councillor. ’87 Lord Chancellor.  </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89" type="#_x0000_t202" style="position:absolute;margin-left:198.65pt;margin-top:116.45pt;width:216.2pt;height:58.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">
                <v:textbox>
                  <w:txbxContent>
                    <w:p w:rsidR="009429F2" w:rsidRDefault="009429F2" w:rsidP="00F12D4B">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+6</w:t>
                      </w:r>
                    </w:p>
                    <w:p w:rsidR="009429F2" w:rsidRDefault="009429F2" w:rsidP="00F12D4B">
                      <w:pPr>
                        <w:rPr>
                          <w:rFonts w:ascii="Arial" w:hAnsi="Arial" w:cs="Arial"/>
                          <w:b/>
                          <w:sz w:val="20"/>
                          <w:szCs w:val="20"/>
                        </w:rPr>
                      </w:pPr>
                    </w:p>
                    <w:p w:rsidR="009429F2" w:rsidRPr="00BC13D1" w:rsidRDefault="009429F2" w:rsidP="00F12D4B">
                      <w:r>
                        <w:rPr>
                          <w:rFonts w:ascii="Arial" w:hAnsi="Arial" w:cs="Arial"/>
                          <w:b/>
                          <w:sz w:val="20"/>
                          <w:szCs w:val="20"/>
                        </w:rPr>
                        <w:t>‘</w:t>
                      </w:r>
                      <w:proofErr w:type="gramStart"/>
                      <w:r>
                        <w:rPr>
                          <w:rFonts w:ascii="Arial" w:hAnsi="Arial" w:cs="Arial"/>
                          <w:b/>
                          <w:sz w:val="20"/>
                          <w:szCs w:val="20"/>
                        </w:rPr>
                        <w:t>58.appointed</w:t>
                      </w:r>
                      <w:proofErr w:type="gramEnd"/>
                      <w:r>
                        <w:rPr>
                          <w:rFonts w:ascii="Arial" w:hAnsi="Arial" w:cs="Arial"/>
                          <w:b/>
                          <w:sz w:val="20"/>
                          <w:szCs w:val="20"/>
                        </w:rPr>
                        <w:t xml:space="preserve"> Vice-Chamberlain and a privy councillor. ’87 Lord Chancellor.  </w:t>
                      </w:r>
                    </w:p>
                    <w:p w:rsidR="009429F2" w:rsidRDefault="009429F2"/>
                  </w:txbxContent>
                </v:textbox>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2522855</wp:posOffset>
                </wp:positionH>
                <wp:positionV relativeFrom="paragraph">
                  <wp:posOffset>927100</wp:posOffset>
                </wp:positionV>
                <wp:extent cx="2745740" cy="443865"/>
                <wp:effectExtent l="8255" t="12700" r="8255" b="10160"/>
                <wp:wrapNone/>
                <wp:docPr id="6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443865"/>
                        </a:xfrm>
                        <a:prstGeom prst="rect">
                          <a:avLst/>
                        </a:prstGeom>
                        <a:solidFill>
                          <a:srgbClr val="FFFFFF"/>
                        </a:solidFill>
                        <a:ln w="9525">
                          <a:solidFill>
                            <a:srgbClr val="000000"/>
                          </a:solidFill>
                          <a:miter lim="800000"/>
                          <a:headEnd/>
                          <a:tailEnd/>
                        </a:ln>
                      </wps:spPr>
                      <wps:txbx>
                        <w:txbxContent>
                          <w:p w:rsidR="009429F2" w:rsidRDefault="009429F2" w:rsidP="00734F3B">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rsidP="00734F3B">
                            <w:pPr>
                              <w:rPr>
                                <w:rFonts w:ascii="Arial" w:hAnsi="Arial" w:cs="Arial"/>
                                <w:b/>
                              </w:rPr>
                            </w:pPr>
                            <w:r>
                              <w:rPr>
                                <w:rFonts w:ascii="Arial" w:hAnsi="Arial" w:cs="Arial"/>
                                <w:b/>
                              </w:rPr>
                              <w:t>33 Years 1558 – 1591 (his death)</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90" type="#_x0000_t202" style="position:absolute;margin-left:198.65pt;margin-top:73pt;width:216.2pt;height:34.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">
                <v:textbox>
                  <w:txbxContent>
                    <w:p w:rsidR="009429F2" w:rsidRDefault="009429F2" w:rsidP="00734F3B">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83424F" w:rsidRDefault="009429F2" w:rsidP="00734F3B">
                      <w:pPr>
                        <w:rPr>
                          <w:rFonts w:ascii="Arial" w:hAnsi="Arial" w:cs="Arial"/>
                          <w:b/>
                        </w:rPr>
                      </w:pPr>
                      <w:r>
                        <w:rPr>
                          <w:rFonts w:ascii="Arial" w:hAnsi="Arial" w:cs="Arial"/>
                          <w:b/>
                        </w:rPr>
                        <w:t>33 Years 1558 – 1591 (his death)</w:t>
                      </w:r>
                    </w:p>
                    <w:p w:rsidR="009429F2" w:rsidRDefault="009429F2"/>
                  </w:txbxContent>
                </v:textbox>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965835</wp:posOffset>
                </wp:positionH>
                <wp:positionV relativeFrom="paragraph">
                  <wp:posOffset>575310</wp:posOffset>
                </wp:positionV>
                <wp:extent cx="4464050" cy="4302760"/>
                <wp:effectExtent l="13335" t="13335" r="8890" b="8255"/>
                <wp:wrapNone/>
                <wp:docPr id="6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4302760"/>
                        </a:xfrm>
                        <a:prstGeom prst="rect">
                          <a:avLst/>
                        </a:prstGeom>
                        <a:solidFill>
                          <a:srgbClr val="FFFFFF"/>
                        </a:solidFill>
                        <a:ln w="9525">
                          <a:solidFill>
                            <a:srgbClr val="000000"/>
                          </a:solidFill>
                          <a:miter lim="800000"/>
                          <a:headEnd/>
                          <a:tailEnd/>
                        </a:ln>
                      </wps:spPr>
                      <wps:txbx>
                        <w:txbxContent>
                          <w:p w:rsidR="009429F2" w:rsidRDefault="009429F2" w:rsidP="000E65BD">
                            <w:pPr>
                              <w:jc w:val="center"/>
                              <w:rPr>
                                <w:rFonts w:ascii="Arial" w:hAnsi="Arial" w:cs="Arial"/>
                                <w:b/>
                                <w:u w:val="single"/>
                              </w:rPr>
                            </w:pPr>
                            <w:r>
                              <w:rPr>
                                <w:rFonts w:ascii="Arial" w:hAnsi="Arial" w:cs="Arial"/>
                                <w:b/>
                                <w:u w:val="single"/>
                              </w:rPr>
                              <w:t>Sir Christopher Hatton</w:t>
                            </w:r>
                          </w:p>
                          <w:p w:rsidR="009429F2" w:rsidRDefault="009429F2" w:rsidP="000E65BD">
                            <w:pPr>
                              <w:rPr>
                                <w:rFonts w:ascii="Arial" w:hAnsi="Arial" w:cs="Arial"/>
                                <w:b/>
                                <w:u w:val="single"/>
                              </w:rPr>
                            </w:pPr>
                            <w:r>
                              <w:rPr>
                                <w:rFonts w:ascii="Arial" w:hAnsi="Arial" w:cs="Arial"/>
                                <w:b/>
                                <w:noProof/>
                                <w:u w:val="single"/>
                              </w:rPr>
                              <w:drawing>
                                <wp:inline distT="0" distB="0" distL="0" distR="0">
                                  <wp:extent cx="1267197" cy="1516283"/>
                                  <wp:effectExtent l="19050" t="0" r="9153" b="0"/>
                                  <wp:docPr id="57" name="Picture 90" descr="ChristopherHa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opherHatton.jpg"/>
                                          <pic:cNvPicPr/>
                                        </pic:nvPicPr>
                                        <pic:blipFill>
                                          <a:blip r:embed="rId37"/>
                                          <a:stretch>
                                            <a:fillRect/>
                                          </a:stretch>
                                        </pic:blipFill>
                                        <pic:spPr>
                                          <a:xfrm>
                                            <a:off x="0" y="0"/>
                                            <a:ext cx="1267313" cy="1516422"/>
                                          </a:xfrm>
                                          <a:prstGeom prst="rect">
                                            <a:avLst/>
                                          </a:prstGeom>
                                        </pic:spPr>
                                      </pic:pic>
                                    </a:graphicData>
                                  </a:graphic>
                                </wp:inline>
                              </w:drawing>
                            </w:r>
                          </w:p>
                          <w:p w:rsidR="009429F2" w:rsidRDefault="009429F2" w:rsidP="000E65BD">
                            <w:pPr>
                              <w:rPr>
                                <w:rFonts w:ascii="Arial" w:hAnsi="Arial" w:cs="Arial"/>
                                <w:b/>
                                <w:u w:val="single"/>
                              </w:rPr>
                            </w:pPr>
                          </w:p>
                          <w:p w:rsidR="009429F2" w:rsidRDefault="009429F2" w:rsidP="000E65BD">
                            <w:pPr>
                              <w:jc w:val="center"/>
                              <w:rPr>
                                <w:rFonts w:ascii="Arial" w:hAnsi="Arial" w:cs="Arial"/>
                                <w:b/>
                                <w:u w:val="single"/>
                              </w:rPr>
                            </w:pPr>
                          </w:p>
                          <w:p w:rsidR="009429F2" w:rsidRDefault="009429F2" w:rsidP="000E65BD">
                            <w:pPr>
                              <w:rPr>
                                <w:rFonts w:ascii="Arial" w:hAnsi="Arial" w:cs="Arial"/>
                                <w:b/>
                                <w:u w:val="single"/>
                              </w:rPr>
                            </w:pPr>
                          </w:p>
                          <w:p w:rsidR="009429F2" w:rsidRDefault="009429F2" w:rsidP="000E65BD">
                            <w:pPr>
                              <w:jc w:val="center"/>
                              <w:rPr>
                                <w:rFonts w:ascii="Arial" w:hAnsi="Arial" w:cs="Arial"/>
                                <w:b/>
                                <w:u w:val="single"/>
                              </w:rPr>
                            </w:pPr>
                          </w:p>
                          <w:p w:rsidR="009429F2" w:rsidRDefault="009429F2" w:rsidP="000E65BD">
                            <w:pPr>
                              <w:jc w:val="center"/>
                              <w:rPr>
                                <w:rFonts w:ascii="Arial" w:hAnsi="Arial" w:cs="Arial"/>
                                <w:b/>
                                <w:u w:val="single"/>
                              </w:rPr>
                            </w:pPr>
                          </w:p>
                          <w:p w:rsidR="009429F2" w:rsidRDefault="009429F2" w:rsidP="000E65BD">
                            <w:pPr>
                              <w:jc w:val="center"/>
                              <w:rPr>
                                <w:rFonts w:ascii="Arial" w:hAnsi="Arial" w:cs="Arial"/>
                                <w:b/>
                                <w:u w:val="single"/>
                              </w:rPr>
                            </w:pPr>
                          </w:p>
                          <w:p w:rsidR="009429F2" w:rsidRPr="00100530" w:rsidRDefault="009429F2" w:rsidP="000E65BD">
                            <w:pPr>
                              <w:jc w:val="center"/>
                              <w:rPr>
                                <w:rFonts w:ascii="Arial" w:hAnsi="Arial" w:cs="Arial"/>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91" type="#_x0000_t202" style="position:absolute;margin-left:76.05pt;margin-top:45.3pt;width:351.5pt;height:338.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">
                <v:textbox>
                  <w:txbxContent>
                    <w:p w:rsidR="009429F2" w:rsidRDefault="009429F2" w:rsidP="000E65BD">
                      <w:pPr>
                        <w:jc w:val="center"/>
                        <w:rPr>
                          <w:rFonts w:ascii="Arial" w:hAnsi="Arial" w:cs="Arial"/>
                          <w:b/>
                          <w:u w:val="single"/>
                        </w:rPr>
                      </w:pPr>
                      <w:r>
                        <w:rPr>
                          <w:rFonts w:ascii="Arial" w:hAnsi="Arial" w:cs="Arial"/>
                          <w:b/>
                          <w:u w:val="single"/>
                        </w:rPr>
                        <w:t>Sir Christopher Hatton</w:t>
                      </w:r>
                    </w:p>
                    <w:p w:rsidR="009429F2" w:rsidRDefault="009429F2" w:rsidP="000E65BD">
                      <w:pPr>
                        <w:rPr>
                          <w:rFonts w:ascii="Arial" w:hAnsi="Arial" w:cs="Arial"/>
                          <w:b/>
                          <w:u w:val="single"/>
                        </w:rPr>
                      </w:pPr>
                      <w:r>
                        <w:rPr>
                          <w:rFonts w:ascii="Arial" w:hAnsi="Arial" w:cs="Arial"/>
                          <w:b/>
                          <w:noProof/>
                          <w:u w:val="single"/>
                        </w:rPr>
                        <w:drawing>
                          <wp:inline distT="0" distB="0" distL="0" distR="0">
                            <wp:extent cx="1267197" cy="1516283"/>
                            <wp:effectExtent l="19050" t="0" r="9153" b="0"/>
                            <wp:docPr id="57" name="Picture 90" descr="ChristopherHa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opherHatton.jpg"/>
                                    <pic:cNvPicPr/>
                                  </pic:nvPicPr>
                                  <pic:blipFill>
                                    <a:blip r:embed="rId37"/>
                                    <a:stretch>
                                      <a:fillRect/>
                                    </a:stretch>
                                  </pic:blipFill>
                                  <pic:spPr>
                                    <a:xfrm>
                                      <a:off x="0" y="0"/>
                                      <a:ext cx="1267313" cy="1516422"/>
                                    </a:xfrm>
                                    <a:prstGeom prst="rect">
                                      <a:avLst/>
                                    </a:prstGeom>
                                  </pic:spPr>
                                </pic:pic>
                              </a:graphicData>
                            </a:graphic>
                          </wp:inline>
                        </w:drawing>
                      </w:r>
                    </w:p>
                    <w:p w:rsidR="009429F2" w:rsidRDefault="009429F2" w:rsidP="000E65BD">
                      <w:pPr>
                        <w:rPr>
                          <w:rFonts w:ascii="Arial" w:hAnsi="Arial" w:cs="Arial"/>
                          <w:b/>
                          <w:u w:val="single"/>
                        </w:rPr>
                      </w:pPr>
                    </w:p>
                    <w:p w:rsidR="009429F2" w:rsidRDefault="009429F2" w:rsidP="000E65BD">
                      <w:pPr>
                        <w:jc w:val="center"/>
                        <w:rPr>
                          <w:rFonts w:ascii="Arial" w:hAnsi="Arial" w:cs="Arial"/>
                          <w:b/>
                          <w:u w:val="single"/>
                        </w:rPr>
                      </w:pPr>
                    </w:p>
                    <w:p w:rsidR="009429F2" w:rsidRDefault="009429F2" w:rsidP="000E65BD">
                      <w:pPr>
                        <w:rPr>
                          <w:rFonts w:ascii="Arial" w:hAnsi="Arial" w:cs="Arial"/>
                          <w:b/>
                          <w:u w:val="single"/>
                        </w:rPr>
                      </w:pPr>
                    </w:p>
                    <w:p w:rsidR="009429F2" w:rsidRDefault="009429F2" w:rsidP="000E65BD">
                      <w:pPr>
                        <w:jc w:val="center"/>
                        <w:rPr>
                          <w:rFonts w:ascii="Arial" w:hAnsi="Arial" w:cs="Arial"/>
                          <w:b/>
                          <w:u w:val="single"/>
                        </w:rPr>
                      </w:pPr>
                    </w:p>
                    <w:p w:rsidR="009429F2" w:rsidRDefault="009429F2" w:rsidP="000E65BD">
                      <w:pPr>
                        <w:jc w:val="center"/>
                        <w:rPr>
                          <w:rFonts w:ascii="Arial" w:hAnsi="Arial" w:cs="Arial"/>
                          <w:b/>
                          <w:u w:val="single"/>
                        </w:rPr>
                      </w:pPr>
                    </w:p>
                    <w:p w:rsidR="009429F2" w:rsidRDefault="009429F2" w:rsidP="000E65BD">
                      <w:pPr>
                        <w:jc w:val="center"/>
                        <w:rPr>
                          <w:rFonts w:ascii="Arial" w:hAnsi="Arial" w:cs="Arial"/>
                          <w:b/>
                          <w:u w:val="single"/>
                        </w:rPr>
                      </w:pPr>
                    </w:p>
                    <w:p w:rsidR="009429F2" w:rsidRPr="00100530" w:rsidRDefault="009429F2" w:rsidP="000E65BD">
                      <w:pPr>
                        <w:jc w:val="center"/>
                        <w:rPr>
                          <w:rFonts w:ascii="Arial" w:hAnsi="Arial" w:cs="Arial"/>
                          <w:b/>
                          <w:u w:val="single"/>
                        </w:rPr>
                      </w:pPr>
                    </w:p>
                  </w:txbxContent>
                </v:textbox>
              </v:shape>
            </w:pict>
          </mc:Fallback>
        </mc:AlternateContent>
      </w:r>
      <w:r w:rsidR="00E60D81" w:rsidRPr="00E60D81">
        <w:rPr>
          <w:noProof/>
        </w:rPr>
        <w:drawing>
          <wp:inline distT="0" distB="0" distL="0" distR="0">
            <wp:extent cx="6103284" cy="5580529"/>
            <wp:effectExtent l="19050" t="0" r="0" b="0"/>
            <wp:docPr id="59" name="Picture 2" descr="C:\Users\Alan\Pictures\stock-vector-abstract-background-with-card-suits-vector-illustration-6655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tock-vector-abstract-background-with-card-suits-vector-illustration-66557164.jpg"/>
                    <pic:cNvPicPr>
                      <a:picLocks noChangeAspect="1" noChangeArrowheads="1"/>
                    </pic:cNvPicPr>
                  </pic:nvPicPr>
                  <pic:blipFill>
                    <a:blip r:embed="rId34" cstate="print"/>
                    <a:srcRect/>
                    <a:stretch>
                      <a:fillRect/>
                    </a:stretch>
                  </pic:blipFill>
                  <pic:spPr bwMode="auto">
                    <a:xfrm>
                      <a:off x="0" y="0"/>
                      <a:ext cx="6105525" cy="5582578"/>
                    </a:xfrm>
                    <a:prstGeom prst="rect">
                      <a:avLst/>
                    </a:prstGeom>
                    <a:noFill/>
                    <a:ln w="9525">
                      <a:noFill/>
                      <a:miter lim="800000"/>
                      <a:headEnd/>
                      <a:tailEnd/>
                    </a:ln>
                  </pic:spPr>
                </pic:pic>
              </a:graphicData>
            </a:graphic>
          </wp:inline>
        </w:drawing>
      </w:r>
    </w:p>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E60D81" w:rsidRDefault="00E60D81" w:rsidP="00D17677"/>
    <w:p w:rsidR="000E65BD" w:rsidRDefault="000E65BD" w:rsidP="00D17677"/>
    <w:p w:rsidR="000E65BD" w:rsidRDefault="000E65BD" w:rsidP="00D17677"/>
    <w:p w:rsidR="000E65BD" w:rsidRDefault="000E65BD" w:rsidP="00D17677"/>
    <w:p w:rsidR="00D17677" w:rsidRDefault="00D17677" w:rsidP="00D17677"/>
    <w:p w:rsidR="00605346" w:rsidRDefault="004C1BD6" w:rsidP="00E73D16">
      <w:pPr>
        <w:jc w:val="center"/>
        <w:rPr>
          <w:rFonts w:ascii="Century Gothic" w:hAnsi="Century Gothic"/>
        </w:rPr>
      </w:pPr>
      <w:r>
        <w:rPr>
          <w:rFonts w:ascii="Century Gothic" w:hAnsi="Century Gothic"/>
          <w:noProof/>
        </w:rPr>
        <mc:AlternateContent>
          <mc:Choice Requires="wps">
            <w:drawing>
              <wp:anchor distT="0" distB="0" distL="114300" distR="114300" simplePos="0" relativeHeight="251808768" behindDoc="0" locked="0" layoutInCell="1" allowOverlap="1">
                <wp:simplePos x="0" y="0"/>
                <wp:positionH relativeFrom="column">
                  <wp:posOffset>2377440</wp:posOffset>
                </wp:positionH>
                <wp:positionV relativeFrom="paragraph">
                  <wp:posOffset>831850</wp:posOffset>
                </wp:positionV>
                <wp:extent cx="2952750" cy="470535"/>
                <wp:effectExtent l="5715" t="12700" r="13335" b="12065"/>
                <wp:wrapNone/>
                <wp:docPr id="5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70535"/>
                        </a:xfrm>
                        <a:prstGeom prst="rect">
                          <a:avLst/>
                        </a:prstGeom>
                        <a:solidFill>
                          <a:srgbClr val="FFFFFF"/>
                        </a:solidFill>
                        <a:ln w="9525">
                          <a:solidFill>
                            <a:srgbClr val="000000"/>
                          </a:solidFill>
                          <a:miter lim="800000"/>
                          <a:headEnd/>
                          <a:tailEnd/>
                        </a:ln>
                      </wps:spPr>
                      <wps:txbx>
                        <w:txbxContent>
                          <w:p w:rsidR="009429F2" w:rsidRDefault="009429F2" w:rsidP="00D3523E">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F5765A" w:rsidRDefault="009429F2" w:rsidP="00D3523E">
                            <w:pPr>
                              <w:rPr>
                                <w:rFonts w:ascii="Arial" w:hAnsi="Arial" w:cs="Arial"/>
                                <w:b/>
                                <w:sz w:val="20"/>
                                <w:szCs w:val="20"/>
                              </w:rPr>
                            </w:pPr>
                            <w:r w:rsidRPr="00F5765A">
                              <w:rPr>
                                <w:rFonts w:ascii="Arial" w:hAnsi="Arial" w:cs="Arial"/>
                                <w:b/>
                                <w:sz w:val="20"/>
                                <w:szCs w:val="20"/>
                              </w:rPr>
                              <w:t>14 Years 1581 – 1595 (his fall from grace)</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092" type="#_x0000_t202" style="position:absolute;left:0;text-align:left;margin-left:187.2pt;margin-top:65.5pt;width:232.5pt;height:37.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">
                <v:textbox>
                  <w:txbxContent>
                    <w:p w:rsidR="009429F2" w:rsidRDefault="009429F2" w:rsidP="00D3523E">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Pr="00F5765A" w:rsidRDefault="009429F2" w:rsidP="00D3523E">
                      <w:pPr>
                        <w:rPr>
                          <w:rFonts w:ascii="Arial" w:hAnsi="Arial" w:cs="Arial"/>
                          <w:b/>
                          <w:sz w:val="20"/>
                          <w:szCs w:val="20"/>
                        </w:rPr>
                      </w:pPr>
                      <w:r w:rsidRPr="00F5765A">
                        <w:rPr>
                          <w:rFonts w:ascii="Arial" w:hAnsi="Arial" w:cs="Arial"/>
                          <w:b/>
                          <w:sz w:val="20"/>
                          <w:szCs w:val="20"/>
                        </w:rPr>
                        <w:t>14 Years 1581 – 1595 (his fall from grace)</w:t>
                      </w:r>
                    </w:p>
                    <w:p w:rsidR="009429F2" w:rsidRDefault="009429F2"/>
                  </w:txbxContent>
                </v:textbox>
              </v:shape>
            </w:pict>
          </mc:Fallback>
        </mc:AlternateContent>
      </w:r>
      <w:r>
        <w:rPr>
          <w:rFonts w:ascii="Century Gothic" w:hAnsi="Century Gothic"/>
          <w:noProof/>
        </w:rPr>
        <mc:AlternateContent>
          <mc:Choice Requires="wps">
            <w:drawing>
              <wp:anchor distT="0" distB="0" distL="114300" distR="114300" simplePos="0" relativeHeight="251819008" behindDoc="0" locked="0" layoutInCell="1" allowOverlap="1">
                <wp:simplePos x="0" y="0"/>
                <wp:positionH relativeFrom="column">
                  <wp:posOffset>2383155</wp:posOffset>
                </wp:positionH>
                <wp:positionV relativeFrom="paragraph">
                  <wp:posOffset>4462780</wp:posOffset>
                </wp:positionV>
                <wp:extent cx="2947035" cy="591820"/>
                <wp:effectExtent l="11430" t="5080" r="13335" b="12700"/>
                <wp:wrapNone/>
                <wp:docPr id="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591820"/>
                        </a:xfrm>
                        <a:prstGeom prst="rect">
                          <a:avLst/>
                        </a:prstGeom>
                        <a:solidFill>
                          <a:srgbClr val="FFFFFF"/>
                        </a:solidFill>
                        <a:ln w="9525">
                          <a:solidFill>
                            <a:srgbClr val="000000"/>
                          </a:solidFill>
                          <a:miter lim="800000"/>
                          <a:headEnd/>
                          <a:tailEnd/>
                        </a:ln>
                      </wps:spPr>
                      <wps:txbx>
                        <w:txbxContent>
                          <w:p w:rsidR="009429F2" w:rsidRDefault="009429F2" w:rsidP="00E95253">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+4 </w:t>
                            </w:r>
                          </w:p>
                          <w:p w:rsidR="009429F2" w:rsidRPr="00E673FB" w:rsidRDefault="009429F2" w:rsidP="00E95253">
                            <w:pPr>
                              <w:rPr>
                                <w:rFonts w:ascii="Arial" w:hAnsi="Arial" w:cs="Arial"/>
                                <w:b/>
                                <w:sz w:val="20"/>
                                <w:szCs w:val="20"/>
                              </w:rPr>
                            </w:pPr>
                            <w:r>
                              <w:rPr>
                                <w:rFonts w:ascii="Arial" w:hAnsi="Arial" w:cs="Arial"/>
                                <w:b/>
                                <w:sz w:val="20"/>
                                <w:szCs w:val="20"/>
                              </w:rPr>
                              <w:t>Played factional rivalry with Hatton and Essex. Not really bright enough to win.</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93" type="#_x0000_t202" style="position:absolute;left:0;text-align:left;margin-left:187.65pt;margin-top:351.4pt;width:232.05pt;height:4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fAMQIAAFsEAAAOAAAAZHJzL2Uyb0RvYy54bWysVNuO0zAQfUfiHyy/0ySl7bZ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">
                <v:textbox>
                  <w:txbxContent>
                    <w:p w:rsidR="009429F2" w:rsidRDefault="009429F2" w:rsidP="00E95253">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+4 </w:t>
                      </w:r>
                    </w:p>
                    <w:p w:rsidR="009429F2" w:rsidRPr="00E673FB" w:rsidRDefault="009429F2" w:rsidP="00E95253">
                      <w:pPr>
                        <w:rPr>
                          <w:rFonts w:ascii="Arial" w:hAnsi="Arial" w:cs="Arial"/>
                          <w:b/>
                          <w:sz w:val="20"/>
                          <w:szCs w:val="20"/>
                        </w:rPr>
                      </w:pPr>
                      <w:r>
                        <w:rPr>
                          <w:rFonts w:ascii="Arial" w:hAnsi="Arial" w:cs="Arial"/>
                          <w:b/>
                          <w:sz w:val="20"/>
                          <w:szCs w:val="20"/>
                        </w:rPr>
                        <w:t>Played factional rivalry with Hatton and Essex. Not really bright enough to win.</w:t>
                      </w:r>
                    </w:p>
                    <w:p w:rsidR="009429F2" w:rsidRDefault="009429F2"/>
                  </w:txbxContent>
                </v:textbox>
              </v:shape>
            </w:pict>
          </mc:Fallback>
        </mc:AlternateContent>
      </w:r>
      <w:r>
        <w:rPr>
          <w:rFonts w:ascii="Century Gothic" w:hAnsi="Century Gothic"/>
          <w:noProof/>
        </w:rPr>
        <mc:AlternateContent>
          <mc:Choice Requires="wps">
            <w:drawing>
              <wp:anchor distT="0" distB="0" distL="114300" distR="114300" simplePos="0" relativeHeight="251812864" behindDoc="0" locked="0" layoutInCell="1" allowOverlap="1">
                <wp:simplePos x="0" y="0"/>
                <wp:positionH relativeFrom="column">
                  <wp:posOffset>1046480</wp:posOffset>
                </wp:positionH>
                <wp:positionV relativeFrom="paragraph">
                  <wp:posOffset>2086610</wp:posOffset>
                </wp:positionV>
                <wp:extent cx="1236980" cy="2967990"/>
                <wp:effectExtent l="8255" t="10160" r="12065" b="12700"/>
                <wp:wrapNone/>
                <wp:docPr id="5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967990"/>
                        </a:xfrm>
                        <a:prstGeom prst="rect">
                          <a:avLst/>
                        </a:prstGeom>
                        <a:solidFill>
                          <a:srgbClr val="FFFFFF"/>
                        </a:solidFill>
                        <a:ln w="9525">
                          <a:solidFill>
                            <a:srgbClr val="000000"/>
                          </a:solidFill>
                          <a:miter lim="800000"/>
                          <a:headEnd/>
                          <a:tailEnd/>
                        </a:ln>
                      </wps:spPr>
                      <wps:txbx>
                        <w:txbxContent>
                          <w:p w:rsidR="009429F2" w:rsidRPr="00F12D4B" w:rsidRDefault="009429F2" w:rsidP="00F5765A">
                            <w:pPr>
                              <w:rPr>
                                <w:rFonts w:ascii="Arial" w:hAnsi="Arial" w:cs="Arial"/>
                                <w:b/>
                                <w:sz w:val="20"/>
                                <w:szCs w:val="20"/>
                              </w:rPr>
                            </w:pPr>
                            <w:r w:rsidRPr="00F12D4B">
                              <w:rPr>
                                <w:rFonts w:ascii="Arial" w:hAnsi="Arial" w:cs="Arial"/>
                                <w:b/>
                                <w:sz w:val="20"/>
                                <w:szCs w:val="20"/>
                              </w:rPr>
                              <w:t xml:space="preserve">What Elizabeth </w:t>
                            </w:r>
                            <w:proofErr w:type="gramStart"/>
                            <w:r w:rsidRPr="00F12D4B">
                              <w:rPr>
                                <w:rFonts w:ascii="Arial" w:hAnsi="Arial" w:cs="Arial"/>
                                <w:b/>
                                <w:sz w:val="20"/>
                                <w:szCs w:val="20"/>
                              </w:rPr>
                              <w:t>Thought :</w:t>
                            </w:r>
                            <w:proofErr w:type="gramEnd"/>
                          </w:p>
                          <w:p w:rsidR="009429F2" w:rsidRPr="00F12D4B" w:rsidRDefault="009429F2" w:rsidP="00F5765A">
                            <w:pPr>
                              <w:rPr>
                                <w:rFonts w:ascii="Arial" w:hAnsi="Arial" w:cs="Arial"/>
                                <w:b/>
                              </w:rPr>
                            </w:pPr>
                            <w:r w:rsidRPr="00F12D4B">
                              <w:rPr>
                                <w:rFonts w:ascii="Arial" w:hAnsi="Arial" w:cs="Arial"/>
                                <w:b/>
                              </w:rPr>
                              <w:t>+</w:t>
                            </w:r>
                            <w:r>
                              <w:rPr>
                                <w:rFonts w:ascii="Arial" w:hAnsi="Arial" w:cs="Arial"/>
                                <w:b/>
                              </w:rPr>
                              <w:t>3</w:t>
                            </w:r>
                          </w:p>
                          <w:p w:rsidR="009429F2" w:rsidRPr="00F12D4B" w:rsidRDefault="009429F2" w:rsidP="00F5765A">
                            <w:pPr>
                              <w:rPr>
                                <w:rFonts w:ascii="Arial" w:hAnsi="Arial" w:cs="Arial"/>
                                <w:b/>
                                <w:sz w:val="20"/>
                                <w:szCs w:val="20"/>
                              </w:rPr>
                            </w:pPr>
                          </w:p>
                          <w:p w:rsidR="009429F2" w:rsidRDefault="009429F2" w:rsidP="00F5765A">
                            <w:r>
                              <w:rPr>
                                <w:rFonts w:ascii="Arial" w:hAnsi="Arial" w:cs="Arial"/>
                                <w:b/>
                                <w:sz w:val="20"/>
                                <w:szCs w:val="20"/>
                              </w:rPr>
                              <w:t xml:space="preserve">When he returned to Court in 1581 he </w:t>
                            </w:r>
                            <w:proofErr w:type="gramStart"/>
                            <w:r>
                              <w:rPr>
                                <w:rFonts w:ascii="Arial" w:hAnsi="Arial" w:cs="Arial"/>
                                <w:b/>
                                <w:sz w:val="20"/>
                                <w:szCs w:val="20"/>
                              </w:rPr>
                              <w:t>was  very</w:t>
                            </w:r>
                            <w:proofErr w:type="gramEnd"/>
                            <w:r>
                              <w:rPr>
                                <w:rFonts w:ascii="Arial" w:hAnsi="Arial" w:cs="Arial"/>
                                <w:b/>
                                <w:sz w:val="20"/>
                                <w:szCs w:val="20"/>
                              </w:rPr>
                              <w:t xml:space="preserve"> much Elizabeth’s favourite. In 1588 named Virginia after her. Ended up in the tower in 1595 when he got Elizabeth Throckmorton pregnant and then married her in secret.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094" type="#_x0000_t202" style="position:absolute;left:0;text-align:left;margin-left:82.4pt;margin-top:164.3pt;width:97.4pt;height:233.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EeMQIAAFwEAAAOAAAAZHJzL2Uyb0RvYy54bWysVNuO2jAQfa/Uf7D8XgJZYEl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">
                <v:textbox>
                  <w:txbxContent>
                    <w:p w:rsidR="009429F2" w:rsidRPr="00F12D4B" w:rsidRDefault="009429F2" w:rsidP="00F5765A">
                      <w:pPr>
                        <w:rPr>
                          <w:rFonts w:ascii="Arial" w:hAnsi="Arial" w:cs="Arial"/>
                          <w:b/>
                          <w:sz w:val="20"/>
                          <w:szCs w:val="20"/>
                        </w:rPr>
                      </w:pPr>
                      <w:r w:rsidRPr="00F12D4B">
                        <w:rPr>
                          <w:rFonts w:ascii="Arial" w:hAnsi="Arial" w:cs="Arial"/>
                          <w:b/>
                          <w:sz w:val="20"/>
                          <w:szCs w:val="20"/>
                        </w:rPr>
                        <w:t xml:space="preserve">What Elizabeth </w:t>
                      </w:r>
                      <w:proofErr w:type="gramStart"/>
                      <w:r w:rsidRPr="00F12D4B">
                        <w:rPr>
                          <w:rFonts w:ascii="Arial" w:hAnsi="Arial" w:cs="Arial"/>
                          <w:b/>
                          <w:sz w:val="20"/>
                          <w:szCs w:val="20"/>
                        </w:rPr>
                        <w:t>Thought :</w:t>
                      </w:r>
                      <w:proofErr w:type="gramEnd"/>
                    </w:p>
                    <w:p w:rsidR="009429F2" w:rsidRPr="00F12D4B" w:rsidRDefault="009429F2" w:rsidP="00F5765A">
                      <w:pPr>
                        <w:rPr>
                          <w:rFonts w:ascii="Arial" w:hAnsi="Arial" w:cs="Arial"/>
                          <w:b/>
                        </w:rPr>
                      </w:pPr>
                      <w:r w:rsidRPr="00F12D4B">
                        <w:rPr>
                          <w:rFonts w:ascii="Arial" w:hAnsi="Arial" w:cs="Arial"/>
                          <w:b/>
                        </w:rPr>
                        <w:t>+</w:t>
                      </w:r>
                      <w:r>
                        <w:rPr>
                          <w:rFonts w:ascii="Arial" w:hAnsi="Arial" w:cs="Arial"/>
                          <w:b/>
                        </w:rPr>
                        <w:t>3</w:t>
                      </w:r>
                    </w:p>
                    <w:p w:rsidR="009429F2" w:rsidRPr="00F12D4B" w:rsidRDefault="009429F2" w:rsidP="00F5765A">
                      <w:pPr>
                        <w:rPr>
                          <w:rFonts w:ascii="Arial" w:hAnsi="Arial" w:cs="Arial"/>
                          <w:b/>
                          <w:sz w:val="20"/>
                          <w:szCs w:val="20"/>
                        </w:rPr>
                      </w:pPr>
                    </w:p>
                    <w:p w:rsidR="009429F2" w:rsidRDefault="009429F2" w:rsidP="00F5765A">
                      <w:r>
                        <w:rPr>
                          <w:rFonts w:ascii="Arial" w:hAnsi="Arial" w:cs="Arial"/>
                          <w:b/>
                          <w:sz w:val="20"/>
                          <w:szCs w:val="20"/>
                        </w:rPr>
                        <w:t xml:space="preserve">When he returned to Court in 1581 he </w:t>
                      </w:r>
                      <w:proofErr w:type="gramStart"/>
                      <w:r>
                        <w:rPr>
                          <w:rFonts w:ascii="Arial" w:hAnsi="Arial" w:cs="Arial"/>
                          <w:b/>
                          <w:sz w:val="20"/>
                          <w:szCs w:val="20"/>
                        </w:rPr>
                        <w:t>was  very</w:t>
                      </w:r>
                      <w:proofErr w:type="gramEnd"/>
                      <w:r>
                        <w:rPr>
                          <w:rFonts w:ascii="Arial" w:hAnsi="Arial" w:cs="Arial"/>
                          <w:b/>
                          <w:sz w:val="20"/>
                          <w:szCs w:val="20"/>
                        </w:rPr>
                        <w:t xml:space="preserve"> much Elizabeth’s favourite. In 1588 named Virginia after her. Ended up in the tower in 1595 when he got Elizabeth Throckmorton pregnant and then married her in secret.</w:t>
                      </w:r>
                    </w:p>
                  </w:txbxContent>
                </v:textbox>
              </v:shape>
            </w:pict>
          </mc:Fallback>
        </mc:AlternateContent>
      </w:r>
      <w:r>
        <w:rPr>
          <w:rFonts w:ascii="Century Gothic" w:hAnsi="Century Gothic"/>
          <w:noProof/>
        </w:rPr>
        <mc:AlternateContent>
          <mc:Choice Requires="wps">
            <w:drawing>
              <wp:anchor distT="0" distB="0" distL="114300" distR="114300" simplePos="0" relativeHeight="251816960" behindDoc="0" locked="0" layoutInCell="1" allowOverlap="1">
                <wp:simplePos x="0" y="0"/>
                <wp:positionH relativeFrom="column">
                  <wp:posOffset>2377440</wp:posOffset>
                </wp:positionH>
                <wp:positionV relativeFrom="paragraph">
                  <wp:posOffset>3359785</wp:posOffset>
                </wp:positionV>
                <wp:extent cx="2952750" cy="1008380"/>
                <wp:effectExtent l="5715" t="6985" r="13335" b="13335"/>
                <wp:wrapNone/>
                <wp:docPr id="5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08380"/>
                        </a:xfrm>
                        <a:prstGeom prst="rect">
                          <a:avLst/>
                        </a:prstGeom>
                        <a:solidFill>
                          <a:srgbClr val="FFFFFF"/>
                        </a:solidFill>
                        <a:ln w="9525">
                          <a:solidFill>
                            <a:srgbClr val="000000"/>
                          </a:solidFill>
                          <a:miter lim="800000"/>
                          <a:headEnd/>
                          <a:tailEnd/>
                        </a:ln>
                      </wps:spPr>
                      <wps:txbx>
                        <w:txbxContent>
                          <w:p w:rsidR="009429F2" w:rsidRDefault="009429F2" w:rsidP="00E95253">
                            <w:pPr>
                              <w:rPr>
                                <w:rFonts w:ascii="Arial" w:hAnsi="Arial" w:cs="Arial"/>
                                <w:b/>
                              </w:rPr>
                            </w:pPr>
                            <w:r w:rsidRPr="0083424F">
                              <w:rPr>
                                <w:rFonts w:ascii="Arial" w:hAnsi="Arial" w:cs="Arial"/>
                                <w:b/>
                              </w:rPr>
                              <w:t>Romance:</w:t>
                            </w:r>
                            <w:r>
                              <w:rPr>
                                <w:rFonts w:ascii="Arial" w:hAnsi="Arial" w:cs="Arial"/>
                                <w:b/>
                              </w:rPr>
                              <w:t xml:space="preserve"> +6 </w:t>
                            </w:r>
                          </w:p>
                          <w:p w:rsidR="009429F2" w:rsidRDefault="009429F2" w:rsidP="00E95253">
                            <w:r>
                              <w:rPr>
                                <w:rFonts w:ascii="Arial" w:hAnsi="Arial" w:cs="Arial"/>
                                <w:b/>
                                <w:sz w:val="20"/>
                                <w:szCs w:val="20"/>
                              </w:rPr>
                              <w:t>“Dashing and flamboyant” (</w:t>
                            </w:r>
                            <w:r w:rsidRPr="00E95253">
                              <w:rPr>
                                <w:rFonts w:ascii="Arial" w:hAnsi="Arial" w:cs="Arial"/>
                                <w:b/>
                                <w:sz w:val="20"/>
                                <w:szCs w:val="20"/>
                                <w:u w:val="single"/>
                              </w:rPr>
                              <w:t>B Mervyn</w:t>
                            </w:r>
                            <w:r>
                              <w:rPr>
                                <w:rFonts w:ascii="Arial" w:hAnsi="Arial" w:cs="Arial"/>
                                <w:b/>
                                <w:sz w:val="20"/>
                                <w:szCs w:val="20"/>
                              </w:rPr>
                              <w:t>) but made the mistake of looking at a woman other than Elizabeth. After his release from the Tower, he was only a minor figure.</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95" type="#_x0000_t202" style="position:absolute;left:0;text-align:left;margin-left:187.2pt;margin-top:264.55pt;width:232.5pt;height:79.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">
                <v:textbox>
                  <w:txbxContent>
                    <w:p w:rsidR="009429F2" w:rsidRDefault="009429F2" w:rsidP="00E95253">
                      <w:pPr>
                        <w:rPr>
                          <w:rFonts w:ascii="Arial" w:hAnsi="Arial" w:cs="Arial"/>
                          <w:b/>
                        </w:rPr>
                      </w:pPr>
                      <w:r w:rsidRPr="0083424F">
                        <w:rPr>
                          <w:rFonts w:ascii="Arial" w:hAnsi="Arial" w:cs="Arial"/>
                          <w:b/>
                        </w:rPr>
                        <w:t>Romance:</w:t>
                      </w:r>
                      <w:r>
                        <w:rPr>
                          <w:rFonts w:ascii="Arial" w:hAnsi="Arial" w:cs="Arial"/>
                          <w:b/>
                        </w:rPr>
                        <w:t xml:space="preserve"> +6 </w:t>
                      </w:r>
                    </w:p>
                    <w:p w:rsidR="009429F2" w:rsidRDefault="009429F2" w:rsidP="00E95253">
                      <w:r>
                        <w:rPr>
                          <w:rFonts w:ascii="Arial" w:hAnsi="Arial" w:cs="Arial"/>
                          <w:b/>
                          <w:sz w:val="20"/>
                          <w:szCs w:val="20"/>
                        </w:rPr>
                        <w:t>“Dashing and flamboyant” (</w:t>
                      </w:r>
                      <w:r w:rsidRPr="00E95253">
                        <w:rPr>
                          <w:rFonts w:ascii="Arial" w:hAnsi="Arial" w:cs="Arial"/>
                          <w:b/>
                          <w:sz w:val="20"/>
                          <w:szCs w:val="20"/>
                          <w:u w:val="single"/>
                        </w:rPr>
                        <w:t>B Mervyn</w:t>
                      </w:r>
                      <w:r>
                        <w:rPr>
                          <w:rFonts w:ascii="Arial" w:hAnsi="Arial" w:cs="Arial"/>
                          <w:b/>
                          <w:sz w:val="20"/>
                          <w:szCs w:val="20"/>
                        </w:rPr>
                        <w:t>) but made the mistake of looking at a woman other than Elizabeth. After his release from the Tower, he was only a minor figure.</w:t>
                      </w:r>
                    </w:p>
                    <w:p w:rsidR="009429F2" w:rsidRDefault="009429F2"/>
                  </w:txbxContent>
                </v:textbox>
              </v:shape>
            </w:pict>
          </mc:Fallback>
        </mc:AlternateContent>
      </w:r>
      <w:r>
        <w:rPr>
          <w:rFonts w:ascii="Century Gothic" w:hAnsi="Century Gothic"/>
          <w:noProof/>
        </w:rPr>
        <mc:AlternateContent>
          <mc:Choice Requires="wps">
            <w:drawing>
              <wp:anchor distT="0" distB="0" distL="114300" distR="114300" simplePos="0" relativeHeight="251814912" behindDoc="0" locked="0" layoutInCell="1" allowOverlap="1">
                <wp:simplePos x="0" y="0"/>
                <wp:positionH relativeFrom="column">
                  <wp:posOffset>2377440</wp:posOffset>
                </wp:positionH>
                <wp:positionV relativeFrom="paragraph">
                  <wp:posOffset>2364740</wp:posOffset>
                </wp:positionV>
                <wp:extent cx="2952750" cy="869315"/>
                <wp:effectExtent l="5715" t="12065" r="13335" b="13970"/>
                <wp:wrapNone/>
                <wp:docPr id="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69315"/>
                        </a:xfrm>
                        <a:prstGeom prst="rect">
                          <a:avLst/>
                        </a:prstGeom>
                        <a:solidFill>
                          <a:srgbClr val="FFFFFF"/>
                        </a:solidFill>
                        <a:ln w="9525">
                          <a:solidFill>
                            <a:srgbClr val="000000"/>
                          </a:solidFill>
                          <a:miter lim="800000"/>
                          <a:headEnd/>
                          <a:tailEnd/>
                        </a:ln>
                      </wps:spPr>
                      <wps:txbx>
                        <w:txbxContent>
                          <w:p w:rsidR="009429F2" w:rsidRDefault="009429F2" w:rsidP="00285B1E">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+2</w:t>
                            </w:r>
                          </w:p>
                          <w:p w:rsidR="009429F2" w:rsidRDefault="009429F2" w:rsidP="00285B1E">
                            <w:pPr>
                              <w:rPr>
                                <w:rFonts w:ascii="Arial" w:hAnsi="Arial" w:cs="Arial"/>
                                <w:b/>
                                <w:sz w:val="20"/>
                                <w:szCs w:val="20"/>
                              </w:rPr>
                            </w:pPr>
                          </w:p>
                          <w:p w:rsidR="009429F2" w:rsidRDefault="009429F2" w:rsidP="00285B1E">
                            <w:r w:rsidRPr="00E95253">
                              <w:rPr>
                                <w:rFonts w:ascii="Arial" w:hAnsi="Arial" w:cs="Arial"/>
                                <w:b/>
                                <w:sz w:val="20"/>
                                <w:szCs w:val="20"/>
                                <w:u w:val="single"/>
                              </w:rPr>
                              <w:t xml:space="preserve">R </w:t>
                            </w:r>
                            <w:proofErr w:type="spellStart"/>
                            <w:r w:rsidRPr="00E95253">
                              <w:rPr>
                                <w:rFonts w:ascii="Arial" w:hAnsi="Arial" w:cs="Arial"/>
                                <w:b/>
                                <w:sz w:val="20"/>
                                <w:szCs w:val="20"/>
                                <w:u w:val="single"/>
                              </w:rPr>
                              <w:t>Wernham</w:t>
                            </w:r>
                            <w:proofErr w:type="spellEnd"/>
                            <w:r>
                              <w:rPr>
                                <w:rFonts w:ascii="Arial" w:hAnsi="Arial" w:cs="Arial"/>
                                <w:b/>
                                <w:sz w:val="20"/>
                                <w:szCs w:val="20"/>
                              </w:rPr>
                              <w:t xml:space="preserve"> suggests that his achievements were really as an explorer. He was never even a Privy Councillor. Really a distraction.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096" type="#_x0000_t202" style="position:absolute;left:0;text-align:left;margin-left:187.2pt;margin-top:186.2pt;width:232.5pt;height:68.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">
                <v:textbox>
                  <w:txbxContent>
                    <w:p w:rsidR="009429F2" w:rsidRDefault="009429F2" w:rsidP="00285B1E">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+2</w:t>
                      </w:r>
                    </w:p>
                    <w:p w:rsidR="009429F2" w:rsidRDefault="009429F2" w:rsidP="00285B1E">
                      <w:pPr>
                        <w:rPr>
                          <w:rFonts w:ascii="Arial" w:hAnsi="Arial" w:cs="Arial"/>
                          <w:b/>
                          <w:sz w:val="20"/>
                          <w:szCs w:val="20"/>
                        </w:rPr>
                      </w:pPr>
                    </w:p>
                    <w:p w:rsidR="009429F2" w:rsidRDefault="009429F2" w:rsidP="00285B1E">
                      <w:r w:rsidRPr="00E95253">
                        <w:rPr>
                          <w:rFonts w:ascii="Arial" w:hAnsi="Arial" w:cs="Arial"/>
                          <w:b/>
                          <w:sz w:val="20"/>
                          <w:szCs w:val="20"/>
                          <w:u w:val="single"/>
                        </w:rPr>
                        <w:t xml:space="preserve">R </w:t>
                      </w:r>
                      <w:proofErr w:type="spellStart"/>
                      <w:r w:rsidRPr="00E95253">
                        <w:rPr>
                          <w:rFonts w:ascii="Arial" w:hAnsi="Arial" w:cs="Arial"/>
                          <w:b/>
                          <w:sz w:val="20"/>
                          <w:szCs w:val="20"/>
                          <w:u w:val="single"/>
                        </w:rPr>
                        <w:t>Wernham</w:t>
                      </w:r>
                      <w:proofErr w:type="spellEnd"/>
                      <w:r>
                        <w:rPr>
                          <w:rFonts w:ascii="Arial" w:hAnsi="Arial" w:cs="Arial"/>
                          <w:b/>
                          <w:sz w:val="20"/>
                          <w:szCs w:val="20"/>
                        </w:rPr>
                        <w:t xml:space="preserve"> suggests that his achievements were really as an explorer. He was never even a Privy Councillor. Really a distraction.</w:t>
                      </w:r>
                    </w:p>
                  </w:txbxContent>
                </v:textbox>
              </v:shape>
            </w:pict>
          </mc:Fallback>
        </mc:AlternateContent>
      </w:r>
      <w:r>
        <w:rPr>
          <w:rFonts w:ascii="Century Gothic" w:hAnsi="Century Gothic"/>
          <w:noProof/>
        </w:rPr>
        <mc:AlternateContent>
          <mc:Choice Requires="wps">
            <w:drawing>
              <wp:anchor distT="0" distB="0" distL="114300" distR="114300" simplePos="0" relativeHeight="251810816" behindDoc="0" locked="0" layoutInCell="1" allowOverlap="1">
                <wp:simplePos x="0" y="0"/>
                <wp:positionH relativeFrom="column">
                  <wp:posOffset>2377440</wp:posOffset>
                </wp:positionH>
                <wp:positionV relativeFrom="paragraph">
                  <wp:posOffset>1410335</wp:posOffset>
                </wp:positionV>
                <wp:extent cx="2952750" cy="855345"/>
                <wp:effectExtent l="5715" t="10160" r="13335" b="10795"/>
                <wp:wrapNone/>
                <wp:docPr id="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55345"/>
                        </a:xfrm>
                        <a:prstGeom prst="rect">
                          <a:avLst/>
                        </a:prstGeom>
                        <a:solidFill>
                          <a:srgbClr val="FFFFFF"/>
                        </a:solidFill>
                        <a:ln w="9525">
                          <a:solidFill>
                            <a:srgbClr val="000000"/>
                          </a:solidFill>
                          <a:miter lim="800000"/>
                          <a:headEnd/>
                          <a:tailEnd/>
                        </a:ln>
                      </wps:spPr>
                      <wps:txbx>
                        <w:txbxContent>
                          <w:p w:rsidR="009429F2" w:rsidRDefault="009429F2" w:rsidP="00F5765A">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+2</w:t>
                            </w:r>
                          </w:p>
                          <w:p w:rsidR="009429F2" w:rsidRDefault="009429F2" w:rsidP="00F5765A">
                            <w:pPr>
                              <w:rPr>
                                <w:rFonts w:ascii="Arial" w:hAnsi="Arial" w:cs="Arial"/>
                                <w:b/>
                                <w:sz w:val="20"/>
                                <w:szCs w:val="20"/>
                              </w:rPr>
                            </w:pPr>
                          </w:p>
                          <w:p w:rsidR="009429F2" w:rsidRPr="00BC13D1" w:rsidRDefault="009429F2" w:rsidP="00F5765A">
                            <w:r>
                              <w:rPr>
                                <w:rFonts w:ascii="Arial" w:hAnsi="Arial" w:cs="Arial"/>
                                <w:b/>
                                <w:sz w:val="20"/>
                                <w:szCs w:val="20"/>
                              </w:rPr>
                              <w:t>‘</w:t>
                            </w:r>
                            <w:proofErr w:type="gramStart"/>
                            <w:r>
                              <w:rPr>
                                <w:rFonts w:ascii="Arial" w:hAnsi="Arial" w:cs="Arial"/>
                                <w:b/>
                                <w:sz w:val="20"/>
                                <w:szCs w:val="20"/>
                              </w:rPr>
                              <w:t>85.Captain</w:t>
                            </w:r>
                            <w:proofErr w:type="gramEnd"/>
                            <w:r>
                              <w:rPr>
                                <w:rFonts w:ascii="Arial" w:hAnsi="Arial" w:cs="Arial"/>
                                <w:b/>
                                <w:sz w:val="20"/>
                                <w:szCs w:val="20"/>
                              </w:rPr>
                              <w:t xml:space="preserve"> of the Queen’s Bodyguard ’88 appointed Vice-Admiral of Devon and Cornwall.  </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97" type="#_x0000_t202" style="position:absolute;left:0;text-align:left;margin-left:187.2pt;margin-top:111.05pt;width:232.5pt;height:67.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">
                <v:textbox>
                  <w:txbxContent>
                    <w:p w:rsidR="009429F2" w:rsidRDefault="009429F2" w:rsidP="00F5765A">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+2</w:t>
                      </w:r>
                    </w:p>
                    <w:p w:rsidR="009429F2" w:rsidRDefault="009429F2" w:rsidP="00F5765A">
                      <w:pPr>
                        <w:rPr>
                          <w:rFonts w:ascii="Arial" w:hAnsi="Arial" w:cs="Arial"/>
                          <w:b/>
                          <w:sz w:val="20"/>
                          <w:szCs w:val="20"/>
                        </w:rPr>
                      </w:pPr>
                    </w:p>
                    <w:p w:rsidR="009429F2" w:rsidRPr="00BC13D1" w:rsidRDefault="009429F2" w:rsidP="00F5765A">
                      <w:r>
                        <w:rPr>
                          <w:rFonts w:ascii="Arial" w:hAnsi="Arial" w:cs="Arial"/>
                          <w:b/>
                          <w:sz w:val="20"/>
                          <w:szCs w:val="20"/>
                        </w:rPr>
                        <w:t>‘</w:t>
                      </w:r>
                      <w:proofErr w:type="gramStart"/>
                      <w:r>
                        <w:rPr>
                          <w:rFonts w:ascii="Arial" w:hAnsi="Arial" w:cs="Arial"/>
                          <w:b/>
                          <w:sz w:val="20"/>
                          <w:szCs w:val="20"/>
                        </w:rPr>
                        <w:t>85.Captain</w:t>
                      </w:r>
                      <w:proofErr w:type="gramEnd"/>
                      <w:r>
                        <w:rPr>
                          <w:rFonts w:ascii="Arial" w:hAnsi="Arial" w:cs="Arial"/>
                          <w:b/>
                          <w:sz w:val="20"/>
                          <w:szCs w:val="20"/>
                        </w:rPr>
                        <w:t xml:space="preserve"> of the Queen’s Bodyguard ’88 appointed Vice-Admiral of Devon and Cornwall.  </w:t>
                      </w:r>
                    </w:p>
                    <w:p w:rsidR="009429F2" w:rsidRDefault="009429F2"/>
                  </w:txbxContent>
                </v:textbox>
              </v:shape>
            </w:pict>
          </mc:Fallback>
        </mc:AlternateContent>
      </w:r>
      <w:r>
        <w:rPr>
          <w:rFonts w:ascii="Century Gothic" w:hAnsi="Century Gothic"/>
          <w:noProof/>
        </w:rPr>
        <mc:AlternateContent>
          <mc:Choice Requires="wps">
            <w:drawing>
              <wp:anchor distT="0" distB="0" distL="114300" distR="114300" simplePos="0" relativeHeight="251752448" behindDoc="0" locked="0" layoutInCell="1" allowOverlap="1">
                <wp:simplePos x="0" y="0"/>
                <wp:positionH relativeFrom="column">
                  <wp:posOffset>979170</wp:posOffset>
                </wp:positionH>
                <wp:positionV relativeFrom="paragraph">
                  <wp:posOffset>598805</wp:posOffset>
                </wp:positionV>
                <wp:extent cx="4457700" cy="4563110"/>
                <wp:effectExtent l="7620" t="8255" r="11430" b="10160"/>
                <wp:wrapNone/>
                <wp:docPr id="5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563110"/>
                        </a:xfrm>
                        <a:prstGeom prst="rect">
                          <a:avLst/>
                        </a:prstGeom>
                        <a:solidFill>
                          <a:srgbClr val="FFFFFF"/>
                        </a:solidFill>
                        <a:ln w="9525">
                          <a:solidFill>
                            <a:srgbClr val="000000"/>
                          </a:solidFill>
                          <a:miter lim="800000"/>
                          <a:headEnd/>
                          <a:tailEnd/>
                        </a:ln>
                      </wps:spPr>
                      <wps:txbx>
                        <w:txbxContent>
                          <w:p w:rsidR="009429F2" w:rsidRDefault="009429F2" w:rsidP="00AD730A">
                            <w:pPr>
                              <w:jc w:val="center"/>
                              <w:rPr>
                                <w:rFonts w:ascii="Arial" w:hAnsi="Arial" w:cs="Arial"/>
                                <w:b/>
                                <w:u w:val="single"/>
                              </w:rPr>
                            </w:pPr>
                            <w:r>
                              <w:rPr>
                                <w:rFonts w:ascii="Arial" w:hAnsi="Arial" w:cs="Arial"/>
                                <w:b/>
                                <w:u w:val="single"/>
                              </w:rPr>
                              <w:t>Sir Walter Raleigh</w:t>
                            </w:r>
                          </w:p>
                          <w:p w:rsidR="009429F2" w:rsidRDefault="009429F2" w:rsidP="00AD730A">
                            <w:pPr>
                              <w:rPr>
                                <w:rFonts w:ascii="Arial" w:hAnsi="Arial" w:cs="Arial"/>
                                <w:b/>
                                <w:u w:val="single"/>
                              </w:rPr>
                            </w:pPr>
                            <w:r>
                              <w:rPr>
                                <w:rFonts w:ascii="Arial" w:hAnsi="Arial" w:cs="Arial"/>
                                <w:b/>
                                <w:noProof/>
                                <w:u w:val="single"/>
                              </w:rPr>
                              <w:drawing>
                                <wp:inline distT="0" distB="0" distL="0" distR="0">
                                  <wp:extent cx="1163309" cy="1423686"/>
                                  <wp:effectExtent l="19050" t="0" r="0" b="0"/>
                                  <wp:docPr id="119" name="Picture 118" descr="WalterRale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erRaleigh.jpg"/>
                                          <pic:cNvPicPr/>
                                        </pic:nvPicPr>
                                        <pic:blipFill>
                                          <a:blip r:embed="rId38"/>
                                          <a:stretch>
                                            <a:fillRect/>
                                          </a:stretch>
                                        </pic:blipFill>
                                        <pic:spPr>
                                          <a:xfrm>
                                            <a:off x="0" y="0"/>
                                            <a:ext cx="1159106" cy="1418543"/>
                                          </a:xfrm>
                                          <a:prstGeom prst="rect">
                                            <a:avLst/>
                                          </a:prstGeom>
                                        </pic:spPr>
                                      </pic:pic>
                                    </a:graphicData>
                                  </a:graphic>
                                </wp:inline>
                              </w:drawing>
                            </w: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Pr="00100530" w:rsidRDefault="009429F2" w:rsidP="00AD730A">
                            <w:pPr>
                              <w:jc w:val="center"/>
                              <w:rPr>
                                <w:rFonts w:ascii="Arial" w:hAnsi="Arial" w:cs="Arial"/>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98" type="#_x0000_t202" style="position:absolute;left:0;text-align:left;margin-left:77.1pt;margin-top:47.15pt;width:351pt;height:359.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">
                <v:textbox>
                  <w:txbxContent>
                    <w:p w:rsidR="009429F2" w:rsidRDefault="009429F2" w:rsidP="00AD730A">
                      <w:pPr>
                        <w:jc w:val="center"/>
                        <w:rPr>
                          <w:rFonts w:ascii="Arial" w:hAnsi="Arial" w:cs="Arial"/>
                          <w:b/>
                          <w:u w:val="single"/>
                        </w:rPr>
                      </w:pPr>
                      <w:r>
                        <w:rPr>
                          <w:rFonts w:ascii="Arial" w:hAnsi="Arial" w:cs="Arial"/>
                          <w:b/>
                          <w:u w:val="single"/>
                        </w:rPr>
                        <w:t>Sir Walter Raleigh</w:t>
                      </w:r>
                    </w:p>
                    <w:p w:rsidR="009429F2" w:rsidRDefault="009429F2" w:rsidP="00AD730A">
                      <w:pPr>
                        <w:rPr>
                          <w:rFonts w:ascii="Arial" w:hAnsi="Arial" w:cs="Arial"/>
                          <w:b/>
                          <w:u w:val="single"/>
                        </w:rPr>
                      </w:pPr>
                      <w:r>
                        <w:rPr>
                          <w:rFonts w:ascii="Arial" w:hAnsi="Arial" w:cs="Arial"/>
                          <w:b/>
                          <w:noProof/>
                          <w:u w:val="single"/>
                        </w:rPr>
                        <w:drawing>
                          <wp:inline distT="0" distB="0" distL="0" distR="0">
                            <wp:extent cx="1163309" cy="1423686"/>
                            <wp:effectExtent l="19050" t="0" r="0" b="0"/>
                            <wp:docPr id="119" name="Picture 118" descr="WalterRale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erRaleigh.jpg"/>
                                    <pic:cNvPicPr/>
                                  </pic:nvPicPr>
                                  <pic:blipFill>
                                    <a:blip r:embed="rId38"/>
                                    <a:stretch>
                                      <a:fillRect/>
                                    </a:stretch>
                                  </pic:blipFill>
                                  <pic:spPr>
                                    <a:xfrm>
                                      <a:off x="0" y="0"/>
                                      <a:ext cx="1159106" cy="1418543"/>
                                    </a:xfrm>
                                    <a:prstGeom prst="rect">
                                      <a:avLst/>
                                    </a:prstGeom>
                                  </pic:spPr>
                                </pic:pic>
                              </a:graphicData>
                            </a:graphic>
                          </wp:inline>
                        </w:drawing>
                      </w: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Pr="00100530" w:rsidRDefault="009429F2" w:rsidP="00AD730A">
                      <w:pPr>
                        <w:jc w:val="center"/>
                        <w:rPr>
                          <w:rFonts w:ascii="Arial" w:hAnsi="Arial" w:cs="Arial"/>
                          <w:b/>
                          <w:u w:val="single"/>
                        </w:rPr>
                      </w:pPr>
                    </w:p>
                  </w:txbxContent>
                </v:textbox>
              </v:shape>
            </w:pict>
          </mc:Fallback>
        </mc:AlternateContent>
      </w:r>
      <w:r w:rsidR="004B0A30" w:rsidRPr="004B0A30">
        <w:rPr>
          <w:rFonts w:ascii="Century Gothic" w:hAnsi="Century Gothic"/>
          <w:noProof/>
        </w:rPr>
        <w:drawing>
          <wp:inline distT="0" distB="0" distL="0" distR="0">
            <wp:extent cx="5870762" cy="5983941"/>
            <wp:effectExtent l="19050" t="0" r="0" b="0"/>
            <wp:docPr id="73" name="Picture 2" descr="C:\Users\Alan\Pictures\stock-vector-abstract-background-with-card-suits-vector-illustration-6655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tock-vector-abstract-background-with-card-suits-vector-illustration-66557164.jpg"/>
                    <pic:cNvPicPr>
                      <a:picLocks noChangeAspect="1" noChangeArrowheads="1"/>
                    </pic:cNvPicPr>
                  </pic:nvPicPr>
                  <pic:blipFill>
                    <a:blip r:embed="rId34" cstate="print"/>
                    <a:srcRect/>
                    <a:stretch>
                      <a:fillRect/>
                    </a:stretch>
                  </pic:blipFill>
                  <pic:spPr bwMode="auto">
                    <a:xfrm>
                      <a:off x="0" y="0"/>
                      <a:ext cx="5872653" cy="5985868"/>
                    </a:xfrm>
                    <a:prstGeom prst="rect">
                      <a:avLst/>
                    </a:prstGeom>
                    <a:noFill/>
                    <a:ln w="9525">
                      <a:noFill/>
                      <a:miter lim="800000"/>
                      <a:headEnd/>
                      <a:tailEnd/>
                    </a:ln>
                  </pic:spPr>
                </pic:pic>
              </a:graphicData>
            </a:graphic>
          </wp:inline>
        </w:drawing>
      </w:r>
    </w:p>
    <w:p w:rsidR="00AD730A" w:rsidRDefault="00AD730A" w:rsidP="00E73D16">
      <w:pPr>
        <w:jc w:val="center"/>
        <w:rPr>
          <w:rFonts w:ascii="Century Gothic" w:hAnsi="Century Gothic"/>
        </w:rPr>
      </w:pPr>
    </w:p>
    <w:p w:rsidR="00AD730A" w:rsidRDefault="00AD730A"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4C1BD6" w:rsidP="00E73D16">
      <w:pPr>
        <w:jc w:val="center"/>
        <w:rPr>
          <w:rFonts w:ascii="Century Gothic" w:hAnsi="Century Gothic"/>
        </w:rPr>
      </w:pPr>
      <w:r>
        <w:rPr>
          <w:rFonts w:ascii="Century Gothic" w:hAnsi="Century Gothic"/>
          <w:noProof/>
        </w:rPr>
        <mc:AlternateContent>
          <mc:Choice Requires="wps">
            <w:drawing>
              <wp:anchor distT="0" distB="0" distL="114300" distR="114300" simplePos="0" relativeHeight="251841536" behindDoc="0" locked="0" layoutInCell="1" allowOverlap="1">
                <wp:simplePos x="0" y="0"/>
                <wp:positionH relativeFrom="column">
                  <wp:posOffset>2204085</wp:posOffset>
                </wp:positionH>
                <wp:positionV relativeFrom="paragraph">
                  <wp:posOffset>4105275</wp:posOffset>
                </wp:positionV>
                <wp:extent cx="3180080" cy="681990"/>
                <wp:effectExtent l="13335" t="9525" r="6985" b="13335"/>
                <wp:wrapNone/>
                <wp:docPr id="4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681990"/>
                        </a:xfrm>
                        <a:prstGeom prst="rect">
                          <a:avLst/>
                        </a:prstGeom>
                        <a:solidFill>
                          <a:srgbClr val="FFFFFF"/>
                        </a:solidFill>
                        <a:ln w="9525">
                          <a:solidFill>
                            <a:srgbClr val="000000"/>
                          </a:solidFill>
                          <a:miter lim="800000"/>
                          <a:headEnd/>
                          <a:tailEnd/>
                        </a:ln>
                      </wps:spPr>
                      <wps:txbx>
                        <w:txbxContent>
                          <w:p w:rsidR="009429F2" w:rsidRDefault="009429F2" w:rsidP="00954DE1">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+3 </w:t>
                            </w:r>
                          </w:p>
                          <w:p w:rsidR="009429F2" w:rsidRPr="00DE7E39" w:rsidRDefault="009429F2" w:rsidP="00954DE1">
                            <w:r>
                              <w:rPr>
                                <w:rFonts w:ascii="Arial" w:hAnsi="Arial" w:cs="Arial"/>
                                <w:b/>
                                <w:sz w:val="20"/>
                                <w:szCs w:val="20"/>
                              </w:rPr>
                              <w:t xml:space="preserve">Built a powerful faction but broke the system. This led to his downfall and revolt.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99" type="#_x0000_t202" style="position:absolute;left:0;text-align:left;margin-left:173.55pt;margin-top:323.25pt;width:250.4pt;height:53.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PkMgIAAFs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">
                <v:textbox>
                  <w:txbxContent>
                    <w:p w:rsidR="009429F2" w:rsidRDefault="009429F2" w:rsidP="00954DE1">
                      <w:pPr>
                        <w:rPr>
                          <w:rFonts w:ascii="Arial" w:hAnsi="Arial" w:cs="Arial"/>
                          <w:b/>
                        </w:rPr>
                      </w:pPr>
                      <w:proofErr w:type="gramStart"/>
                      <w:r w:rsidRPr="0083424F">
                        <w:rPr>
                          <w:rFonts w:ascii="Arial" w:hAnsi="Arial" w:cs="Arial"/>
                          <w:b/>
                        </w:rPr>
                        <w:t>Faction :</w:t>
                      </w:r>
                      <w:proofErr w:type="gramEnd"/>
                      <w:r>
                        <w:rPr>
                          <w:rFonts w:ascii="Arial" w:hAnsi="Arial" w:cs="Arial"/>
                          <w:b/>
                        </w:rPr>
                        <w:t xml:space="preserve"> +3 </w:t>
                      </w:r>
                    </w:p>
                    <w:p w:rsidR="009429F2" w:rsidRPr="00DE7E39" w:rsidRDefault="009429F2" w:rsidP="00954DE1">
                      <w:r>
                        <w:rPr>
                          <w:rFonts w:ascii="Arial" w:hAnsi="Arial" w:cs="Arial"/>
                          <w:b/>
                          <w:sz w:val="20"/>
                          <w:szCs w:val="20"/>
                        </w:rPr>
                        <w:t xml:space="preserve">Built a powerful faction but broke the system. This led to his downfall and revolt. </w:t>
                      </w:r>
                    </w:p>
                  </w:txbxContent>
                </v:textbox>
              </v:shape>
            </w:pict>
          </mc:Fallback>
        </mc:AlternateContent>
      </w:r>
      <w:r>
        <w:rPr>
          <w:rFonts w:ascii="Century Gothic" w:hAnsi="Century Gothic"/>
          <w:noProof/>
        </w:rPr>
        <mc:AlternateContent>
          <mc:Choice Requires="wps">
            <w:drawing>
              <wp:anchor distT="0" distB="0" distL="114300" distR="114300" simplePos="0" relativeHeight="251839488" behindDoc="0" locked="0" layoutInCell="1" allowOverlap="1">
                <wp:simplePos x="0" y="0"/>
                <wp:positionH relativeFrom="column">
                  <wp:posOffset>2209800</wp:posOffset>
                </wp:positionH>
                <wp:positionV relativeFrom="paragraph">
                  <wp:posOffset>3333750</wp:posOffset>
                </wp:positionV>
                <wp:extent cx="3180080" cy="704850"/>
                <wp:effectExtent l="9525" t="9525" r="10795" b="9525"/>
                <wp:wrapNone/>
                <wp:docPr id="4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704850"/>
                        </a:xfrm>
                        <a:prstGeom prst="rect">
                          <a:avLst/>
                        </a:prstGeom>
                        <a:solidFill>
                          <a:srgbClr val="FFFFFF"/>
                        </a:solidFill>
                        <a:ln w="9525">
                          <a:solidFill>
                            <a:srgbClr val="000000"/>
                          </a:solidFill>
                          <a:miter lim="800000"/>
                          <a:headEnd/>
                          <a:tailEnd/>
                        </a:ln>
                      </wps:spPr>
                      <wps:txbx>
                        <w:txbxContent>
                          <w:p w:rsidR="009429F2" w:rsidRDefault="009429F2" w:rsidP="00954DE1">
                            <w:pPr>
                              <w:rPr>
                                <w:rFonts w:ascii="Arial" w:hAnsi="Arial" w:cs="Arial"/>
                                <w:b/>
                              </w:rPr>
                            </w:pPr>
                            <w:r w:rsidRPr="0083424F">
                              <w:rPr>
                                <w:rFonts w:ascii="Arial" w:hAnsi="Arial" w:cs="Arial"/>
                                <w:b/>
                              </w:rPr>
                              <w:t>Romance:</w:t>
                            </w:r>
                            <w:r>
                              <w:rPr>
                                <w:rFonts w:ascii="Arial" w:hAnsi="Arial" w:cs="Arial"/>
                                <w:b/>
                              </w:rPr>
                              <w:t xml:space="preserve"> +3 </w:t>
                            </w:r>
                          </w:p>
                          <w:p w:rsidR="009429F2" w:rsidRDefault="009429F2" w:rsidP="00954DE1">
                            <w:r>
                              <w:rPr>
                                <w:rFonts w:ascii="Arial" w:hAnsi="Arial" w:cs="Arial"/>
                                <w:b/>
                                <w:sz w:val="20"/>
                                <w:szCs w:val="20"/>
                              </w:rPr>
                              <w:t>Was convinced that he could get Elizabeth to do anything. In reality he was never in control of the aged queen.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100" type="#_x0000_t202" style="position:absolute;left:0;text-align:left;margin-left:174pt;margin-top:262.5pt;width:250.4pt;height:5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">
                <v:textbox>
                  <w:txbxContent>
                    <w:p w:rsidR="009429F2" w:rsidRDefault="009429F2" w:rsidP="00954DE1">
                      <w:pPr>
                        <w:rPr>
                          <w:rFonts w:ascii="Arial" w:hAnsi="Arial" w:cs="Arial"/>
                          <w:b/>
                        </w:rPr>
                      </w:pPr>
                      <w:r w:rsidRPr="0083424F">
                        <w:rPr>
                          <w:rFonts w:ascii="Arial" w:hAnsi="Arial" w:cs="Arial"/>
                          <w:b/>
                        </w:rPr>
                        <w:t>Romance:</w:t>
                      </w:r>
                      <w:r>
                        <w:rPr>
                          <w:rFonts w:ascii="Arial" w:hAnsi="Arial" w:cs="Arial"/>
                          <w:b/>
                        </w:rPr>
                        <w:t xml:space="preserve"> +3 </w:t>
                      </w:r>
                    </w:p>
                    <w:p w:rsidR="009429F2" w:rsidRDefault="009429F2" w:rsidP="00954DE1">
                      <w:r>
                        <w:rPr>
                          <w:rFonts w:ascii="Arial" w:hAnsi="Arial" w:cs="Arial"/>
                          <w:b/>
                          <w:sz w:val="20"/>
                          <w:szCs w:val="20"/>
                        </w:rPr>
                        <w:t>Was convinced that he could get Elizabeth to do anything. In reality he was never in control of the aged queen.</w:t>
                      </w:r>
                    </w:p>
                  </w:txbxContent>
                </v:textbox>
              </v:shape>
            </w:pict>
          </mc:Fallback>
        </mc:AlternateContent>
      </w:r>
      <w:r>
        <w:rPr>
          <w:rFonts w:ascii="Century Gothic" w:hAnsi="Century Gothic"/>
          <w:noProof/>
        </w:rPr>
        <mc:AlternateContent>
          <mc:Choice Requires="wps">
            <w:drawing>
              <wp:anchor distT="0" distB="0" distL="114300" distR="114300" simplePos="0" relativeHeight="251843584" behindDoc="0" locked="0" layoutInCell="1" allowOverlap="1">
                <wp:simplePos x="0" y="0"/>
                <wp:positionH relativeFrom="column">
                  <wp:posOffset>2204085</wp:posOffset>
                </wp:positionH>
                <wp:positionV relativeFrom="paragraph">
                  <wp:posOffset>2419350</wp:posOffset>
                </wp:positionV>
                <wp:extent cx="3169920" cy="847725"/>
                <wp:effectExtent l="13335" t="9525" r="7620" b="9525"/>
                <wp:wrapNone/>
                <wp:docPr id="4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847725"/>
                        </a:xfrm>
                        <a:prstGeom prst="rect">
                          <a:avLst/>
                        </a:prstGeom>
                        <a:solidFill>
                          <a:srgbClr val="FFFFFF"/>
                        </a:solidFill>
                        <a:ln w="9525">
                          <a:solidFill>
                            <a:srgbClr val="000000"/>
                          </a:solidFill>
                          <a:miter lim="800000"/>
                          <a:headEnd/>
                          <a:tailEnd/>
                        </a:ln>
                      </wps:spPr>
                      <wps:txbx>
                        <w:txbxContent>
                          <w:p w:rsidR="009429F2" w:rsidRDefault="009429F2" w:rsidP="00231CBC">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0</w:t>
                            </w:r>
                          </w:p>
                          <w:p w:rsidR="009429F2" w:rsidRDefault="009429F2" w:rsidP="00231CBC">
                            <w:pPr>
                              <w:rPr>
                                <w:rFonts w:ascii="Arial" w:hAnsi="Arial" w:cs="Arial"/>
                                <w:b/>
                                <w:sz w:val="20"/>
                                <w:szCs w:val="20"/>
                              </w:rPr>
                            </w:pPr>
                            <w:r w:rsidRPr="00954DE1">
                              <w:rPr>
                                <w:rFonts w:ascii="Arial" w:hAnsi="Arial" w:cs="Arial"/>
                                <w:b/>
                                <w:sz w:val="20"/>
                                <w:szCs w:val="20"/>
                                <w:u w:val="single"/>
                              </w:rPr>
                              <w:t>Lee</w:t>
                            </w:r>
                            <w:r>
                              <w:rPr>
                                <w:rFonts w:ascii="Arial" w:hAnsi="Arial" w:cs="Arial"/>
                                <w:b/>
                                <w:sz w:val="20"/>
                                <w:szCs w:val="20"/>
                              </w:rPr>
                              <w:t xml:space="preserve"> “It is difficult to say anything positive...a wasted career”. He was “impatient, petulant and ruthless...he...played little direct part in the administrative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101" type="#_x0000_t202" style="position:absolute;left:0;text-align:left;margin-left:173.55pt;margin-top:190.5pt;width:249.6pt;height:6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">
                <v:textbox>
                  <w:txbxContent>
                    <w:p w:rsidR="009429F2" w:rsidRDefault="009429F2" w:rsidP="00231CBC">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0</w:t>
                      </w:r>
                    </w:p>
                    <w:p w:rsidR="009429F2" w:rsidRDefault="009429F2" w:rsidP="00231CBC">
                      <w:pPr>
                        <w:rPr>
                          <w:rFonts w:ascii="Arial" w:hAnsi="Arial" w:cs="Arial"/>
                          <w:b/>
                          <w:sz w:val="20"/>
                          <w:szCs w:val="20"/>
                        </w:rPr>
                      </w:pPr>
                      <w:r w:rsidRPr="00954DE1">
                        <w:rPr>
                          <w:rFonts w:ascii="Arial" w:hAnsi="Arial" w:cs="Arial"/>
                          <w:b/>
                          <w:sz w:val="20"/>
                          <w:szCs w:val="20"/>
                          <w:u w:val="single"/>
                        </w:rPr>
                        <w:t>Lee</w:t>
                      </w:r>
                      <w:r>
                        <w:rPr>
                          <w:rFonts w:ascii="Arial" w:hAnsi="Arial" w:cs="Arial"/>
                          <w:b/>
                          <w:sz w:val="20"/>
                          <w:szCs w:val="20"/>
                        </w:rPr>
                        <w:t xml:space="preserve"> “It is difficult to say anything positive...a wasted career”. He was “impatient, petulant and ruthless...he...played little direct part in the administrative process”</w:t>
                      </w:r>
                    </w:p>
                  </w:txbxContent>
                </v:textbox>
              </v:shape>
            </w:pict>
          </mc:Fallback>
        </mc:AlternateContent>
      </w:r>
      <w:r>
        <w:rPr>
          <w:rFonts w:ascii="Century Gothic" w:hAnsi="Century Gothic"/>
          <w:noProof/>
        </w:rPr>
        <mc:AlternateContent>
          <mc:Choice Requires="wps">
            <w:drawing>
              <wp:anchor distT="0" distB="0" distL="114300" distR="114300" simplePos="0" relativeHeight="251837440" behindDoc="0" locked="0" layoutInCell="1" allowOverlap="1">
                <wp:simplePos x="0" y="0"/>
                <wp:positionH relativeFrom="column">
                  <wp:posOffset>2204085</wp:posOffset>
                </wp:positionH>
                <wp:positionV relativeFrom="paragraph">
                  <wp:posOffset>1514475</wp:posOffset>
                </wp:positionV>
                <wp:extent cx="3180080" cy="852170"/>
                <wp:effectExtent l="13335" t="9525" r="6985" b="5080"/>
                <wp:wrapNone/>
                <wp:docPr id="4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852170"/>
                        </a:xfrm>
                        <a:prstGeom prst="rect">
                          <a:avLst/>
                        </a:prstGeom>
                        <a:solidFill>
                          <a:srgbClr val="FFFFFF"/>
                        </a:solidFill>
                        <a:ln w="9525">
                          <a:solidFill>
                            <a:srgbClr val="000000"/>
                          </a:solidFill>
                          <a:miter lim="800000"/>
                          <a:headEnd/>
                          <a:tailEnd/>
                        </a:ln>
                      </wps:spPr>
                      <wps:txbx>
                        <w:txbxContent>
                          <w:p w:rsidR="009429F2" w:rsidRDefault="009429F2" w:rsidP="00231CBC">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+2</w:t>
                            </w:r>
                          </w:p>
                          <w:p w:rsidR="009429F2" w:rsidRDefault="009429F2" w:rsidP="00231CBC">
                            <w:pPr>
                              <w:rPr>
                                <w:rFonts w:ascii="Arial" w:hAnsi="Arial" w:cs="Arial"/>
                                <w:b/>
                                <w:sz w:val="20"/>
                                <w:szCs w:val="20"/>
                              </w:rPr>
                            </w:pPr>
                          </w:p>
                          <w:p w:rsidR="009429F2" w:rsidRPr="00BC13D1" w:rsidRDefault="009429F2" w:rsidP="00231CBC">
                            <w:r>
                              <w:rPr>
                                <w:rFonts w:ascii="Arial" w:hAnsi="Arial" w:cs="Arial"/>
                                <w:b/>
                                <w:sz w:val="20"/>
                                <w:szCs w:val="20"/>
                              </w:rPr>
                              <w:t xml:space="preserve">’93 Became a Privy Councillor. ’97 Led the fleet in the attack on the Spanish fleet at Cadiz. ’99 Appointed to lead the army in Ireland. </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102" type="#_x0000_t202" style="position:absolute;left:0;text-align:left;margin-left:173.55pt;margin-top:119.25pt;width:250.4pt;height:67.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">
                <v:textbox>
                  <w:txbxContent>
                    <w:p w:rsidR="009429F2" w:rsidRDefault="009429F2" w:rsidP="00231CBC">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+2</w:t>
                      </w:r>
                    </w:p>
                    <w:p w:rsidR="009429F2" w:rsidRDefault="009429F2" w:rsidP="00231CBC">
                      <w:pPr>
                        <w:rPr>
                          <w:rFonts w:ascii="Arial" w:hAnsi="Arial" w:cs="Arial"/>
                          <w:b/>
                          <w:sz w:val="20"/>
                          <w:szCs w:val="20"/>
                        </w:rPr>
                      </w:pPr>
                    </w:p>
                    <w:p w:rsidR="009429F2" w:rsidRPr="00BC13D1" w:rsidRDefault="009429F2" w:rsidP="00231CBC">
                      <w:r>
                        <w:rPr>
                          <w:rFonts w:ascii="Arial" w:hAnsi="Arial" w:cs="Arial"/>
                          <w:b/>
                          <w:sz w:val="20"/>
                          <w:szCs w:val="20"/>
                        </w:rPr>
                        <w:t xml:space="preserve">’93 Became a Privy Councillor. ’97 Led the fleet in the attack on the Spanish fleet at Cadiz. ’99 Appointed to lead the army in Ireland. </w:t>
                      </w:r>
                    </w:p>
                    <w:p w:rsidR="009429F2" w:rsidRDefault="009429F2"/>
                  </w:txbxContent>
                </v:textbox>
              </v:shape>
            </w:pict>
          </mc:Fallback>
        </mc:AlternateContent>
      </w:r>
      <w:r>
        <w:rPr>
          <w:rFonts w:ascii="Century Gothic" w:hAnsi="Century Gothic"/>
          <w:noProof/>
        </w:rPr>
        <mc:AlternateContent>
          <mc:Choice Requires="wps">
            <w:drawing>
              <wp:anchor distT="0" distB="0" distL="114300" distR="114300" simplePos="0" relativeHeight="251823104" behindDoc="0" locked="0" layoutInCell="1" allowOverlap="1">
                <wp:simplePos x="0" y="0"/>
                <wp:positionH relativeFrom="column">
                  <wp:posOffset>2204085</wp:posOffset>
                </wp:positionH>
                <wp:positionV relativeFrom="paragraph">
                  <wp:posOffset>1038225</wp:posOffset>
                </wp:positionV>
                <wp:extent cx="3180080" cy="422275"/>
                <wp:effectExtent l="13335" t="9525" r="6985" b="6350"/>
                <wp:wrapNone/>
                <wp:docPr id="4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422275"/>
                        </a:xfrm>
                        <a:prstGeom prst="rect">
                          <a:avLst/>
                        </a:prstGeom>
                        <a:solidFill>
                          <a:srgbClr val="FFFFFF"/>
                        </a:solidFill>
                        <a:ln w="9525">
                          <a:solidFill>
                            <a:srgbClr val="000000"/>
                          </a:solidFill>
                          <a:miter lim="800000"/>
                          <a:headEnd/>
                          <a:tailEnd/>
                        </a:ln>
                      </wps:spPr>
                      <wps:txbx>
                        <w:txbxContent>
                          <w:p w:rsidR="009429F2" w:rsidRDefault="009429F2" w:rsidP="003628C1">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Default="009429F2" w:rsidP="003628C1">
                            <w:r>
                              <w:rPr>
                                <w:rFonts w:ascii="Arial" w:hAnsi="Arial" w:cs="Arial"/>
                                <w:b/>
                                <w:sz w:val="20"/>
                                <w:szCs w:val="20"/>
                              </w:rPr>
                              <w:t>8</w:t>
                            </w:r>
                            <w:r w:rsidRPr="00F5765A">
                              <w:rPr>
                                <w:rFonts w:ascii="Arial" w:hAnsi="Arial" w:cs="Arial"/>
                                <w:b/>
                                <w:sz w:val="20"/>
                                <w:szCs w:val="20"/>
                              </w:rPr>
                              <w:t xml:space="preserve"> Years 15</w:t>
                            </w:r>
                            <w:r>
                              <w:rPr>
                                <w:rFonts w:ascii="Arial" w:hAnsi="Arial" w:cs="Arial"/>
                                <w:b/>
                                <w:sz w:val="20"/>
                                <w:szCs w:val="20"/>
                              </w:rPr>
                              <w:t>93</w:t>
                            </w:r>
                            <w:r w:rsidRPr="00F5765A">
                              <w:rPr>
                                <w:rFonts w:ascii="Arial" w:hAnsi="Arial" w:cs="Arial"/>
                                <w:b/>
                                <w:sz w:val="20"/>
                                <w:szCs w:val="20"/>
                              </w:rPr>
                              <w:t xml:space="preserve"> – 1</w:t>
                            </w:r>
                            <w:r>
                              <w:rPr>
                                <w:rFonts w:ascii="Arial" w:hAnsi="Arial" w:cs="Arial"/>
                                <w:b/>
                                <w:sz w:val="20"/>
                                <w:szCs w:val="20"/>
                              </w:rPr>
                              <w:t>601</w:t>
                            </w:r>
                            <w:r w:rsidRPr="00F5765A">
                              <w:rPr>
                                <w:rFonts w:ascii="Arial" w:hAnsi="Arial" w:cs="Arial"/>
                                <w:b/>
                                <w:sz w:val="20"/>
                                <w:szCs w:val="20"/>
                              </w:rPr>
                              <w:t xml:space="preserve"> (his </w:t>
                            </w:r>
                            <w:r>
                              <w:rPr>
                                <w:rFonts w:ascii="Arial" w:hAnsi="Arial" w:cs="Arial"/>
                                <w:b/>
                                <w:sz w:val="20"/>
                                <w:szCs w:val="20"/>
                              </w:rPr>
                              <w:t>execution)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8" o:spid="_x0000_s1103" type="#_x0000_t202" style="position:absolute;left:0;text-align:left;margin-left:173.55pt;margin-top:81.75pt;width:250.4pt;height:33.2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">
                <v:textbox style="mso-fit-shape-to-text:t">
                  <w:txbxContent>
                    <w:p w:rsidR="009429F2" w:rsidRDefault="009429F2" w:rsidP="003628C1">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Default="009429F2" w:rsidP="003628C1">
                      <w:r>
                        <w:rPr>
                          <w:rFonts w:ascii="Arial" w:hAnsi="Arial" w:cs="Arial"/>
                          <w:b/>
                          <w:sz w:val="20"/>
                          <w:szCs w:val="20"/>
                        </w:rPr>
                        <w:t>8</w:t>
                      </w:r>
                      <w:r w:rsidRPr="00F5765A">
                        <w:rPr>
                          <w:rFonts w:ascii="Arial" w:hAnsi="Arial" w:cs="Arial"/>
                          <w:b/>
                          <w:sz w:val="20"/>
                          <w:szCs w:val="20"/>
                        </w:rPr>
                        <w:t xml:space="preserve"> Years 15</w:t>
                      </w:r>
                      <w:r>
                        <w:rPr>
                          <w:rFonts w:ascii="Arial" w:hAnsi="Arial" w:cs="Arial"/>
                          <w:b/>
                          <w:sz w:val="20"/>
                          <w:szCs w:val="20"/>
                        </w:rPr>
                        <w:t>93</w:t>
                      </w:r>
                      <w:r w:rsidRPr="00F5765A">
                        <w:rPr>
                          <w:rFonts w:ascii="Arial" w:hAnsi="Arial" w:cs="Arial"/>
                          <w:b/>
                          <w:sz w:val="20"/>
                          <w:szCs w:val="20"/>
                        </w:rPr>
                        <w:t xml:space="preserve"> – 1</w:t>
                      </w:r>
                      <w:r>
                        <w:rPr>
                          <w:rFonts w:ascii="Arial" w:hAnsi="Arial" w:cs="Arial"/>
                          <w:b/>
                          <w:sz w:val="20"/>
                          <w:szCs w:val="20"/>
                        </w:rPr>
                        <w:t>601</w:t>
                      </w:r>
                      <w:r w:rsidRPr="00F5765A">
                        <w:rPr>
                          <w:rFonts w:ascii="Arial" w:hAnsi="Arial" w:cs="Arial"/>
                          <w:b/>
                          <w:sz w:val="20"/>
                          <w:szCs w:val="20"/>
                        </w:rPr>
                        <w:t xml:space="preserve"> (his </w:t>
                      </w:r>
                      <w:r>
                        <w:rPr>
                          <w:rFonts w:ascii="Arial" w:hAnsi="Arial" w:cs="Arial"/>
                          <w:b/>
                          <w:sz w:val="20"/>
                          <w:szCs w:val="20"/>
                        </w:rPr>
                        <w:t>execution)</w:t>
                      </w:r>
                    </w:p>
                  </w:txbxContent>
                </v:textbox>
              </v:shape>
            </w:pict>
          </mc:Fallback>
        </mc:AlternateContent>
      </w:r>
      <w:r>
        <w:rPr>
          <w:rFonts w:ascii="Century Gothic" w:hAnsi="Century Gothic"/>
          <w:noProof/>
        </w:rPr>
        <mc:AlternateContent>
          <mc:Choice Requires="wps">
            <w:drawing>
              <wp:anchor distT="0" distB="0" distL="114300" distR="114300" simplePos="0" relativeHeight="251826176" behindDoc="0" locked="0" layoutInCell="1" allowOverlap="1">
                <wp:simplePos x="0" y="0"/>
                <wp:positionH relativeFrom="column">
                  <wp:posOffset>1088390</wp:posOffset>
                </wp:positionH>
                <wp:positionV relativeFrom="paragraph">
                  <wp:posOffset>1885950</wp:posOffset>
                </wp:positionV>
                <wp:extent cx="1009650" cy="2901315"/>
                <wp:effectExtent l="12065" t="9525" r="6985" b="13335"/>
                <wp:wrapNone/>
                <wp:docPr id="4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1315"/>
                        </a:xfrm>
                        <a:prstGeom prst="rect">
                          <a:avLst/>
                        </a:prstGeom>
                        <a:solidFill>
                          <a:srgbClr val="FFFFFF"/>
                        </a:solidFill>
                        <a:ln w="9525">
                          <a:solidFill>
                            <a:srgbClr val="000000"/>
                          </a:solidFill>
                          <a:miter lim="800000"/>
                          <a:headEnd/>
                          <a:tailEnd/>
                        </a:ln>
                      </wps:spPr>
                      <wps:txbx>
                        <w:txbxContent>
                          <w:p w:rsidR="009429F2" w:rsidRPr="00F12D4B" w:rsidRDefault="009429F2" w:rsidP="00954DE1">
                            <w:pPr>
                              <w:rPr>
                                <w:rFonts w:ascii="Arial" w:hAnsi="Arial" w:cs="Arial"/>
                                <w:b/>
                                <w:sz w:val="20"/>
                                <w:szCs w:val="20"/>
                              </w:rPr>
                            </w:pPr>
                            <w:r w:rsidRPr="00F12D4B">
                              <w:rPr>
                                <w:rFonts w:ascii="Arial" w:hAnsi="Arial" w:cs="Arial"/>
                                <w:b/>
                                <w:sz w:val="20"/>
                                <w:szCs w:val="20"/>
                              </w:rPr>
                              <w:t xml:space="preserve">What Elizabeth </w:t>
                            </w:r>
                            <w:proofErr w:type="gramStart"/>
                            <w:r w:rsidRPr="00F12D4B">
                              <w:rPr>
                                <w:rFonts w:ascii="Arial" w:hAnsi="Arial" w:cs="Arial"/>
                                <w:b/>
                                <w:sz w:val="20"/>
                                <w:szCs w:val="20"/>
                              </w:rPr>
                              <w:t>Thought :</w:t>
                            </w:r>
                            <w:proofErr w:type="gramEnd"/>
                          </w:p>
                          <w:p w:rsidR="009429F2" w:rsidRPr="00F12D4B" w:rsidRDefault="009429F2" w:rsidP="00954DE1">
                            <w:pPr>
                              <w:rPr>
                                <w:rFonts w:ascii="Arial" w:hAnsi="Arial" w:cs="Arial"/>
                                <w:b/>
                              </w:rPr>
                            </w:pPr>
                            <w:r w:rsidRPr="00F12D4B">
                              <w:rPr>
                                <w:rFonts w:ascii="Arial" w:hAnsi="Arial" w:cs="Arial"/>
                                <w:b/>
                              </w:rPr>
                              <w:t>+</w:t>
                            </w:r>
                            <w:r>
                              <w:rPr>
                                <w:rFonts w:ascii="Arial" w:hAnsi="Arial" w:cs="Arial"/>
                                <w:b/>
                              </w:rPr>
                              <w:t>3</w:t>
                            </w:r>
                          </w:p>
                          <w:p w:rsidR="009429F2" w:rsidRPr="00F12D4B" w:rsidRDefault="009429F2" w:rsidP="00954DE1">
                            <w:pPr>
                              <w:rPr>
                                <w:rFonts w:ascii="Arial" w:hAnsi="Arial" w:cs="Arial"/>
                                <w:b/>
                                <w:sz w:val="20"/>
                                <w:szCs w:val="20"/>
                              </w:rPr>
                            </w:pPr>
                          </w:p>
                          <w:p w:rsidR="009429F2" w:rsidRDefault="009429F2" w:rsidP="00954DE1">
                            <w:r>
                              <w:rPr>
                                <w:rFonts w:ascii="Arial" w:hAnsi="Arial" w:cs="Arial"/>
                                <w:b/>
                                <w:sz w:val="20"/>
                                <w:szCs w:val="20"/>
                              </w:rPr>
                              <w:t>Initially Elizabeth’s relationship was part mother part lover with Essex. After his return from Ireland she understood he had to be broken.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04" type="#_x0000_t202" style="position:absolute;left:0;text-align:left;margin-left:85.7pt;margin-top:148.5pt;width:79.5pt;height:22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">
                <v:textbox>
                  <w:txbxContent>
                    <w:p w:rsidR="009429F2" w:rsidRPr="00F12D4B" w:rsidRDefault="009429F2" w:rsidP="00954DE1">
                      <w:pPr>
                        <w:rPr>
                          <w:rFonts w:ascii="Arial" w:hAnsi="Arial" w:cs="Arial"/>
                          <w:b/>
                          <w:sz w:val="20"/>
                          <w:szCs w:val="20"/>
                        </w:rPr>
                      </w:pPr>
                      <w:r w:rsidRPr="00F12D4B">
                        <w:rPr>
                          <w:rFonts w:ascii="Arial" w:hAnsi="Arial" w:cs="Arial"/>
                          <w:b/>
                          <w:sz w:val="20"/>
                          <w:szCs w:val="20"/>
                        </w:rPr>
                        <w:t xml:space="preserve">What Elizabeth </w:t>
                      </w:r>
                      <w:proofErr w:type="gramStart"/>
                      <w:r w:rsidRPr="00F12D4B">
                        <w:rPr>
                          <w:rFonts w:ascii="Arial" w:hAnsi="Arial" w:cs="Arial"/>
                          <w:b/>
                          <w:sz w:val="20"/>
                          <w:szCs w:val="20"/>
                        </w:rPr>
                        <w:t>Thought :</w:t>
                      </w:r>
                      <w:proofErr w:type="gramEnd"/>
                    </w:p>
                    <w:p w:rsidR="009429F2" w:rsidRPr="00F12D4B" w:rsidRDefault="009429F2" w:rsidP="00954DE1">
                      <w:pPr>
                        <w:rPr>
                          <w:rFonts w:ascii="Arial" w:hAnsi="Arial" w:cs="Arial"/>
                          <w:b/>
                        </w:rPr>
                      </w:pPr>
                      <w:r w:rsidRPr="00F12D4B">
                        <w:rPr>
                          <w:rFonts w:ascii="Arial" w:hAnsi="Arial" w:cs="Arial"/>
                          <w:b/>
                        </w:rPr>
                        <w:t>+</w:t>
                      </w:r>
                      <w:r>
                        <w:rPr>
                          <w:rFonts w:ascii="Arial" w:hAnsi="Arial" w:cs="Arial"/>
                          <w:b/>
                        </w:rPr>
                        <w:t>3</w:t>
                      </w:r>
                    </w:p>
                    <w:p w:rsidR="009429F2" w:rsidRPr="00F12D4B" w:rsidRDefault="009429F2" w:rsidP="00954DE1">
                      <w:pPr>
                        <w:rPr>
                          <w:rFonts w:ascii="Arial" w:hAnsi="Arial" w:cs="Arial"/>
                          <w:b/>
                          <w:sz w:val="20"/>
                          <w:szCs w:val="20"/>
                        </w:rPr>
                      </w:pPr>
                    </w:p>
                    <w:p w:rsidR="009429F2" w:rsidRDefault="009429F2" w:rsidP="00954DE1">
                      <w:r>
                        <w:rPr>
                          <w:rFonts w:ascii="Arial" w:hAnsi="Arial" w:cs="Arial"/>
                          <w:b/>
                          <w:sz w:val="20"/>
                          <w:szCs w:val="20"/>
                        </w:rPr>
                        <w:t>Initially Elizabeth’s relationship was part mother part lover with Essex. After his return from Ireland she understood he had to be broken.</w:t>
                      </w:r>
                    </w:p>
                  </w:txbxContent>
                </v:textbox>
              </v:shape>
            </w:pict>
          </mc:Fallback>
        </mc:AlternateContent>
      </w:r>
      <w:r>
        <w:rPr>
          <w:rFonts w:ascii="Century Gothic" w:hAnsi="Century Gothic"/>
          <w:noProof/>
        </w:rPr>
        <mc:AlternateContent>
          <mc:Choice Requires="wps">
            <w:drawing>
              <wp:anchor distT="0" distB="0" distL="114300" distR="114300" simplePos="0" relativeHeight="251753472" behindDoc="0" locked="0" layoutInCell="1" allowOverlap="1">
                <wp:simplePos x="0" y="0"/>
                <wp:positionH relativeFrom="column">
                  <wp:posOffset>979170</wp:posOffset>
                </wp:positionH>
                <wp:positionV relativeFrom="paragraph">
                  <wp:posOffset>578485</wp:posOffset>
                </wp:positionV>
                <wp:extent cx="4509770" cy="4288790"/>
                <wp:effectExtent l="7620" t="6985" r="6985" b="9525"/>
                <wp:wrapNone/>
                <wp:docPr id="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770" cy="4288790"/>
                        </a:xfrm>
                        <a:prstGeom prst="rect">
                          <a:avLst/>
                        </a:prstGeom>
                        <a:solidFill>
                          <a:srgbClr val="FFFFFF"/>
                        </a:solidFill>
                        <a:ln w="9525">
                          <a:solidFill>
                            <a:srgbClr val="000000"/>
                          </a:solidFill>
                          <a:miter lim="800000"/>
                          <a:headEnd/>
                          <a:tailEnd/>
                        </a:ln>
                      </wps:spPr>
                      <wps:txbx>
                        <w:txbxContent>
                          <w:p w:rsidR="009429F2" w:rsidRDefault="009429F2" w:rsidP="00AD730A">
                            <w:pPr>
                              <w:jc w:val="center"/>
                              <w:rPr>
                                <w:rFonts w:ascii="Arial" w:hAnsi="Arial" w:cs="Arial"/>
                                <w:b/>
                                <w:u w:val="single"/>
                              </w:rPr>
                            </w:pPr>
                            <w:r>
                              <w:rPr>
                                <w:rFonts w:ascii="Arial" w:hAnsi="Arial" w:cs="Arial"/>
                                <w:b/>
                                <w:u w:val="single"/>
                              </w:rPr>
                              <w:t>Robert Devereux</w:t>
                            </w:r>
                          </w:p>
                          <w:p w:rsidR="009429F2" w:rsidRDefault="009429F2" w:rsidP="00AD730A">
                            <w:pPr>
                              <w:jc w:val="center"/>
                              <w:rPr>
                                <w:rFonts w:ascii="Arial" w:hAnsi="Arial" w:cs="Arial"/>
                                <w:b/>
                                <w:u w:val="single"/>
                              </w:rPr>
                            </w:pPr>
                            <w:r>
                              <w:rPr>
                                <w:rFonts w:ascii="Arial" w:hAnsi="Arial" w:cs="Arial"/>
                                <w:b/>
                                <w:u w:val="single"/>
                              </w:rPr>
                              <w:t>Inherited the Earl of Essex in 1577 (aged 10)</w:t>
                            </w:r>
                          </w:p>
                          <w:p w:rsidR="009429F2" w:rsidRDefault="009429F2" w:rsidP="00AD730A">
                            <w:pPr>
                              <w:rPr>
                                <w:rFonts w:ascii="Arial" w:hAnsi="Arial" w:cs="Arial"/>
                                <w:b/>
                                <w:u w:val="single"/>
                              </w:rPr>
                            </w:pPr>
                            <w:r>
                              <w:rPr>
                                <w:rFonts w:ascii="Arial" w:hAnsi="Arial" w:cs="Arial"/>
                                <w:b/>
                                <w:noProof/>
                                <w:u w:val="single"/>
                              </w:rPr>
                              <w:drawing>
                                <wp:inline distT="0" distB="0" distL="0" distR="0">
                                  <wp:extent cx="903675" cy="1134319"/>
                                  <wp:effectExtent l="19050" t="0" r="0" b="0"/>
                                  <wp:docPr id="135" name="Picture 134" descr="e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jpg"/>
                                          <pic:cNvPicPr/>
                                        </pic:nvPicPr>
                                        <pic:blipFill>
                                          <a:blip r:embed="rId32"/>
                                          <a:stretch>
                                            <a:fillRect/>
                                          </a:stretch>
                                        </pic:blipFill>
                                        <pic:spPr>
                                          <a:xfrm>
                                            <a:off x="0" y="0"/>
                                            <a:ext cx="901016" cy="1130981"/>
                                          </a:xfrm>
                                          <a:prstGeom prst="rect">
                                            <a:avLst/>
                                          </a:prstGeom>
                                        </pic:spPr>
                                      </pic:pic>
                                    </a:graphicData>
                                  </a:graphic>
                                </wp:inline>
                              </w:drawing>
                            </w: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Pr="00100530" w:rsidRDefault="009429F2" w:rsidP="00AD730A">
                            <w:pPr>
                              <w:jc w:val="center"/>
                              <w:rPr>
                                <w:rFonts w:ascii="Arial" w:hAnsi="Arial" w:cs="Arial"/>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105" type="#_x0000_t202" style="position:absolute;left:0;text-align:left;margin-left:77.1pt;margin-top:45.55pt;width:355.1pt;height:337.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">
                <v:textbox>
                  <w:txbxContent>
                    <w:p w:rsidR="009429F2" w:rsidRDefault="009429F2" w:rsidP="00AD730A">
                      <w:pPr>
                        <w:jc w:val="center"/>
                        <w:rPr>
                          <w:rFonts w:ascii="Arial" w:hAnsi="Arial" w:cs="Arial"/>
                          <w:b/>
                          <w:u w:val="single"/>
                        </w:rPr>
                      </w:pPr>
                      <w:r>
                        <w:rPr>
                          <w:rFonts w:ascii="Arial" w:hAnsi="Arial" w:cs="Arial"/>
                          <w:b/>
                          <w:u w:val="single"/>
                        </w:rPr>
                        <w:t>Robert Devereux</w:t>
                      </w:r>
                    </w:p>
                    <w:p w:rsidR="009429F2" w:rsidRDefault="009429F2" w:rsidP="00AD730A">
                      <w:pPr>
                        <w:jc w:val="center"/>
                        <w:rPr>
                          <w:rFonts w:ascii="Arial" w:hAnsi="Arial" w:cs="Arial"/>
                          <w:b/>
                          <w:u w:val="single"/>
                        </w:rPr>
                      </w:pPr>
                      <w:r>
                        <w:rPr>
                          <w:rFonts w:ascii="Arial" w:hAnsi="Arial" w:cs="Arial"/>
                          <w:b/>
                          <w:u w:val="single"/>
                        </w:rPr>
                        <w:t>Inherited the Earl of Essex in 1577 (aged 10)</w:t>
                      </w:r>
                    </w:p>
                    <w:p w:rsidR="009429F2" w:rsidRDefault="009429F2" w:rsidP="00AD730A">
                      <w:pPr>
                        <w:rPr>
                          <w:rFonts w:ascii="Arial" w:hAnsi="Arial" w:cs="Arial"/>
                          <w:b/>
                          <w:u w:val="single"/>
                        </w:rPr>
                      </w:pPr>
                      <w:r>
                        <w:rPr>
                          <w:rFonts w:ascii="Arial" w:hAnsi="Arial" w:cs="Arial"/>
                          <w:b/>
                          <w:noProof/>
                          <w:u w:val="single"/>
                        </w:rPr>
                        <w:drawing>
                          <wp:inline distT="0" distB="0" distL="0" distR="0">
                            <wp:extent cx="903675" cy="1134319"/>
                            <wp:effectExtent l="19050" t="0" r="0" b="0"/>
                            <wp:docPr id="135" name="Picture 134" descr="e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jpg"/>
                                    <pic:cNvPicPr/>
                                  </pic:nvPicPr>
                                  <pic:blipFill>
                                    <a:blip r:embed="rId32"/>
                                    <a:stretch>
                                      <a:fillRect/>
                                    </a:stretch>
                                  </pic:blipFill>
                                  <pic:spPr>
                                    <a:xfrm>
                                      <a:off x="0" y="0"/>
                                      <a:ext cx="901016" cy="1130981"/>
                                    </a:xfrm>
                                    <a:prstGeom prst="rect">
                                      <a:avLst/>
                                    </a:prstGeom>
                                  </pic:spPr>
                                </pic:pic>
                              </a:graphicData>
                            </a:graphic>
                          </wp:inline>
                        </w:drawing>
                      </w: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Default="009429F2" w:rsidP="00AD730A">
                      <w:pPr>
                        <w:jc w:val="center"/>
                        <w:rPr>
                          <w:rFonts w:ascii="Arial" w:hAnsi="Arial" w:cs="Arial"/>
                          <w:b/>
                          <w:u w:val="single"/>
                        </w:rPr>
                      </w:pPr>
                    </w:p>
                    <w:p w:rsidR="009429F2" w:rsidRPr="00100530" w:rsidRDefault="009429F2" w:rsidP="00AD730A">
                      <w:pPr>
                        <w:jc w:val="center"/>
                        <w:rPr>
                          <w:rFonts w:ascii="Arial" w:hAnsi="Arial" w:cs="Arial"/>
                          <w:b/>
                          <w:u w:val="single"/>
                        </w:rPr>
                      </w:pPr>
                    </w:p>
                  </w:txbxContent>
                </v:textbox>
              </v:shape>
            </w:pict>
          </mc:Fallback>
        </mc:AlternateContent>
      </w:r>
      <w:r w:rsidR="00AD730A" w:rsidRPr="00AD730A">
        <w:rPr>
          <w:rFonts w:ascii="Century Gothic" w:hAnsi="Century Gothic"/>
          <w:noProof/>
        </w:rPr>
        <w:drawing>
          <wp:inline distT="0" distB="0" distL="0" distR="0">
            <wp:extent cx="6115050" cy="5543550"/>
            <wp:effectExtent l="19050" t="0" r="0" b="0"/>
            <wp:docPr id="106" name="Picture 2" descr="C:\Users\Alan\Pictures\stock-vector-abstract-background-with-card-suits-vector-illustration-6655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tock-vector-abstract-background-with-card-suits-vector-illustration-66557164.jpg"/>
                    <pic:cNvPicPr>
                      <a:picLocks noChangeAspect="1" noChangeArrowheads="1"/>
                    </pic:cNvPicPr>
                  </pic:nvPicPr>
                  <pic:blipFill>
                    <a:blip r:embed="rId34" cstate="print"/>
                    <a:srcRect/>
                    <a:stretch>
                      <a:fillRect/>
                    </a:stretch>
                  </pic:blipFill>
                  <pic:spPr bwMode="auto">
                    <a:xfrm>
                      <a:off x="0" y="0"/>
                      <a:ext cx="6117662" cy="5545918"/>
                    </a:xfrm>
                    <a:prstGeom prst="rect">
                      <a:avLst/>
                    </a:prstGeom>
                    <a:noFill/>
                    <a:ln w="9525">
                      <a:noFill/>
                      <a:miter lim="800000"/>
                      <a:headEnd/>
                      <a:tailEnd/>
                    </a:ln>
                  </pic:spPr>
                </pic:pic>
              </a:graphicData>
            </a:graphic>
          </wp:inline>
        </w:drawing>
      </w: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FF7EBB" w:rsidRDefault="00FF7EBB" w:rsidP="00E73D16">
      <w:pPr>
        <w:jc w:val="center"/>
        <w:rPr>
          <w:rFonts w:ascii="Century Gothic" w:hAnsi="Century Gothic"/>
        </w:rPr>
      </w:pPr>
    </w:p>
    <w:p w:rsidR="00AD730A" w:rsidRDefault="00AD730A" w:rsidP="00E73D16">
      <w:pPr>
        <w:jc w:val="center"/>
        <w:rPr>
          <w:rFonts w:ascii="Century Gothic" w:hAnsi="Century Gothic"/>
        </w:rPr>
      </w:pPr>
      <w:r w:rsidRPr="00AD730A">
        <w:rPr>
          <w:rFonts w:ascii="Century Gothic" w:hAnsi="Century Gothic"/>
          <w:noProof/>
        </w:rPr>
        <w:drawing>
          <wp:inline distT="0" distB="0" distL="0" distR="0">
            <wp:extent cx="5817600" cy="5543550"/>
            <wp:effectExtent l="19050" t="0" r="0" b="0"/>
            <wp:docPr id="120" name="Picture 2" descr="C:\Users\Alan\Pictures\stock-vector-abstract-background-with-card-suits-vector-illustration-6655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tock-vector-abstract-background-with-card-suits-vector-illustration-66557164.jpg"/>
                    <pic:cNvPicPr>
                      <a:picLocks noChangeAspect="1" noChangeArrowheads="1"/>
                    </pic:cNvPicPr>
                  </pic:nvPicPr>
                  <pic:blipFill>
                    <a:blip r:embed="rId34" cstate="print"/>
                    <a:srcRect/>
                    <a:stretch>
                      <a:fillRect/>
                    </a:stretch>
                  </pic:blipFill>
                  <pic:spPr bwMode="auto">
                    <a:xfrm>
                      <a:off x="0" y="0"/>
                      <a:ext cx="5829782" cy="5555158"/>
                    </a:xfrm>
                    <a:prstGeom prst="rect">
                      <a:avLst/>
                    </a:prstGeom>
                    <a:noFill/>
                    <a:ln w="9525">
                      <a:noFill/>
                      <a:miter lim="800000"/>
                      <a:headEnd/>
                      <a:tailEnd/>
                    </a:ln>
                  </pic:spPr>
                </pic:pic>
              </a:graphicData>
            </a:graphic>
          </wp:inline>
        </w:drawing>
      </w:r>
    </w:p>
    <w:p w:rsidR="00AD730A" w:rsidRPr="00BE36AC" w:rsidRDefault="004C1BD6" w:rsidP="00E73D16">
      <w:pPr>
        <w:jc w:val="center"/>
        <w:rPr>
          <w:rFonts w:ascii="Century Gothic" w:hAnsi="Century Gothic"/>
          <w:i/>
          <w:sz w:val="22"/>
          <w:szCs w:val="22"/>
        </w:rPr>
      </w:pPr>
      <w:r>
        <w:rPr>
          <w:rFonts w:ascii="Century Gothic" w:hAnsi="Century Gothic"/>
          <w:noProof/>
        </w:rPr>
        <mc:AlternateContent>
          <mc:Choice Requires="wps">
            <w:drawing>
              <wp:anchor distT="0" distB="0" distL="114300" distR="114300" simplePos="0" relativeHeight="251825152" behindDoc="0" locked="0" layoutInCell="1" allowOverlap="1">
                <wp:simplePos x="0" y="0"/>
                <wp:positionH relativeFrom="column">
                  <wp:posOffset>1013460</wp:posOffset>
                </wp:positionH>
                <wp:positionV relativeFrom="paragraph">
                  <wp:posOffset>-3209925</wp:posOffset>
                </wp:positionV>
                <wp:extent cx="1217930" cy="2455545"/>
                <wp:effectExtent l="13335" t="9525" r="6985" b="11430"/>
                <wp:wrapNone/>
                <wp:docPr id="4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55545"/>
                        </a:xfrm>
                        <a:prstGeom prst="rect">
                          <a:avLst/>
                        </a:prstGeom>
                        <a:solidFill>
                          <a:srgbClr val="FFFFFF"/>
                        </a:solidFill>
                        <a:ln w="9525">
                          <a:solidFill>
                            <a:srgbClr val="000000"/>
                          </a:solidFill>
                          <a:miter lim="800000"/>
                          <a:headEnd/>
                          <a:tailEnd/>
                        </a:ln>
                      </wps:spPr>
                      <wps:txbx>
                        <w:txbxContent>
                          <w:p w:rsidR="009429F2" w:rsidRPr="00F12D4B" w:rsidRDefault="009429F2" w:rsidP="007609E1">
                            <w:pPr>
                              <w:rPr>
                                <w:rFonts w:ascii="Arial" w:hAnsi="Arial" w:cs="Arial"/>
                                <w:b/>
                                <w:sz w:val="20"/>
                                <w:szCs w:val="20"/>
                              </w:rPr>
                            </w:pPr>
                            <w:r w:rsidRPr="00F12D4B">
                              <w:rPr>
                                <w:rFonts w:ascii="Arial" w:hAnsi="Arial" w:cs="Arial"/>
                                <w:b/>
                                <w:sz w:val="20"/>
                                <w:szCs w:val="20"/>
                              </w:rPr>
                              <w:t xml:space="preserve">What Elizabeth </w:t>
                            </w:r>
                            <w:proofErr w:type="gramStart"/>
                            <w:r w:rsidRPr="00F12D4B">
                              <w:rPr>
                                <w:rFonts w:ascii="Arial" w:hAnsi="Arial" w:cs="Arial"/>
                                <w:b/>
                                <w:sz w:val="20"/>
                                <w:szCs w:val="20"/>
                              </w:rPr>
                              <w:t>Thought :</w:t>
                            </w:r>
                            <w:proofErr w:type="gramEnd"/>
                          </w:p>
                          <w:p w:rsidR="009429F2" w:rsidRPr="00F12D4B" w:rsidRDefault="009429F2" w:rsidP="007609E1">
                            <w:pPr>
                              <w:rPr>
                                <w:rFonts w:ascii="Arial" w:hAnsi="Arial" w:cs="Arial"/>
                                <w:b/>
                              </w:rPr>
                            </w:pPr>
                            <w:r w:rsidRPr="00F12D4B">
                              <w:rPr>
                                <w:rFonts w:ascii="Arial" w:hAnsi="Arial" w:cs="Arial"/>
                                <w:b/>
                              </w:rPr>
                              <w:t>+</w:t>
                            </w:r>
                            <w:r>
                              <w:rPr>
                                <w:rFonts w:ascii="Arial" w:hAnsi="Arial" w:cs="Arial"/>
                                <w:b/>
                              </w:rPr>
                              <w:t>5</w:t>
                            </w:r>
                          </w:p>
                          <w:p w:rsidR="009429F2" w:rsidRPr="007609E1" w:rsidRDefault="009429F2" w:rsidP="007609E1">
                            <w:pPr>
                              <w:rPr>
                                <w:rFonts w:ascii="Arial" w:hAnsi="Arial" w:cs="Arial"/>
                                <w:b/>
                                <w:sz w:val="8"/>
                                <w:szCs w:val="8"/>
                              </w:rPr>
                            </w:pPr>
                          </w:p>
                          <w:p w:rsidR="009429F2" w:rsidRDefault="009429F2" w:rsidP="007609E1">
                            <w:r>
                              <w:rPr>
                                <w:rFonts w:ascii="Arial" w:hAnsi="Arial" w:cs="Arial"/>
                                <w:b/>
                                <w:sz w:val="20"/>
                                <w:szCs w:val="20"/>
                              </w:rPr>
                              <w:t xml:space="preserve">Elizabeth called him her “pigmy” and he suffered in comparison with his father. Recognised that he was the </w:t>
                            </w:r>
                            <w:proofErr w:type="gramStart"/>
                            <w:r>
                              <w:rPr>
                                <w:rFonts w:ascii="Arial" w:hAnsi="Arial" w:cs="Arial"/>
                                <w:b/>
                                <w:sz w:val="20"/>
                                <w:szCs w:val="20"/>
                              </w:rPr>
                              <w:t>most able</w:t>
                            </w:r>
                            <w:proofErr w:type="gramEnd"/>
                            <w:r>
                              <w:rPr>
                                <w:rFonts w:ascii="Arial" w:hAnsi="Arial" w:cs="Arial"/>
                                <w:b/>
                                <w:sz w:val="20"/>
                                <w:szCs w:val="20"/>
                              </w:rPr>
                              <w:t xml:space="preserve"> of the new wave, but blamed him for the </w:t>
                            </w:r>
                            <w:proofErr w:type="spellStart"/>
                            <w:r>
                              <w:rPr>
                                <w:rFonts w:ascii="Arial" w:hAnsi="Arial" w:cs="Arial"/>
                                <w:b/>
                                <w:sz w:val="20"/>
                                <w:szCs w:val="20"/>
                              </w:rPr>
                              <w:t>Monoplies</w:t>
                            </w:r>
                            <w:proofErr w:type="spellEnd"/>
                            <w:r>
                              <w:rPr>
                                <w:rFonts w:ascii="Arial" w:hAnsi="Arial" w:cs="Arial"/>
                                <w:b/>
                                <w:sz w:val="20"/>
                                <w:szCs w:val="20"/>
                              </w:rPr>
                              <w:t xml:space="preserve"> Crisis.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106" type="#_x0000_t202" style="position:absolute;left:0;text-align:left;margin-left:79.8pt;margin-top:-252.75pt;width:95.9pt;height:193.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">
                <v:textbox>
                  <w:txbxContent>
                    <w:p w:rsidR="009429F2" w:rsidRPr="00F12D4B" w:rsidRDefault="009429F2" w:rsidP="007609E1">
                      <w:pPr>
                        <w:rPr>
                          <w:rFonts w:ascii="Arial" w:hAnsi="Arial" w:cs="Arial"/>
                          <w:b/>
                          <w:sz w:val="20"/>
                          <w:szCs w:val="20"/>
                        </w:rPr>
                      </w:pPr>
                      <w:r w:rsidRPr="00F12D4B">
                        <w:rPr>
                          <w:rFonts w:ascii="Arial" w:hAnsi="Arial" w:cs="Arial"/>
                          <w:b/>
                          <w:sz w:val="20"/>
                          <w:szCs w:val="20"/>
                        </w:rPr>
                        <w:t xml:space="preserve">What Elizabeth </w:t>
                      </w:r>
                      <w:proofErr w:type="gramStart"/>
                      <w:r w:rsidRPr="00F12D4B">
                        <w:rPr>
                          <w:rFonts w:ascii="Arial" w:hAnsi="Arial" w:cs="Arial"/>
                          <w:b/>
                          <w:sz w:val="20"/>
                          <w:szCs w:val="20"/>
                        </w:rPr>
                        <w:t>Thought :</w:t>
                      </w:r>
                      <w:proofErr w:type="gramEnd"/>
                    </w:p>
                    <w:p w:rsidR="009429F2" w:rsidRPr="00F12D4B" w:rsidRDefault="009429F2" w:rsidP="007609E1">
                      <w:pPr>
                        <w:rPr>
                          <w:rFonts w:ascii="Arial" w:hAnsi="Arial" w:cs="Arial"/>
                          <w:b/>
                        </w:rPr>
                      </w:pPr>
                      <w:r w:rsidRPr="00F12D4B">
                        <w:rPr>
                          <w:rFonts w:ascii="Arial" w:hAnsi="Arial" w:cs="Arial"/>
                          <w:b/>
                        </w:rPr>
                        <w:t>+</w:t>
                      </w:r>
                      <w:r>
                        <w:rPr>
                          <w:rFonts w:ascii="Arial" w:hAnsi="Arial" w:cs="Arial"/>
                          <w:b/>
                        </w:rPr>
                        <w:t>5</w:t>
                      </w:r>
                    </w:p>
                    <w:p w:rsidR="009429F2" w:rsidRPr="007609E1" w:rsidRDefault="009429F2" w:rsidP="007609E1">
                      <w:pPr>
                        <w:rPr>
                          <w:rFonts w:ascii="Arial" w:hAnsi="Arial" w:cs="Arial"/>
                          <w:b/>
                          <w:sz w:val="8"/>
                          <w:szCs w:val="8"/>
                        </w:rPr>
                      </w:pPr>
                    </w:p>
                    <w:p w:rsidR="009429F2" w:rsidRDefault="009429F2" w:rsidP="007609E1">
                      <w:r>
                        <w:rPr>
                          <w:rFonts w:ascii="Arial" w:hAnsi="Arial" w:cs="Arial"/>
                          <w:b/>
                          <w:sz w:val="20"/>
                          <w:szCs w:val="20"/>
                        </w:rPr>
                        <w:t xml:space="preserve">Elizabeth called him her “pigmy” and he suffered in comparison with his father. Recognised that he was the </w:t>
                      </w:r>
                      <w:proofErr w:type="gramStart"/>
                      <w:r>
                        <w:rPr>
                          <w:rFonts w:ascii="Arial" w:hAnsi="Arial" w:cs="Arial"/>
                          <w:b/>
                          <w:sz w:val="20"/>
                          <w:szCs w:val="20"/>
                        </w:rPr>
                        <w:t>most able</w:t>
                      </w:r>
                      <w:proofErr w:type="gramEnd"/>
                      <w:r>
                        <w:rPr>
                          <w:rFonts w:ascii="Arial" w:hAnsi="Arial" w:cs="Arial"/>
                          <w:b/>
                          <w:sz w:val="20"/>
                          <w:szCs w:val="20"/>
                        </w:rPr>
                        <w:t xml:space="preserve"> of the new wave, but blamed him for the </w:t>
                      </w:r>
                      <w:proofErr w:type="spellStart"/>
                      <w:r>
                        <w:rPr>
                          <w:rFonts w:ascii="Arial" w:hAnsi="Arial" w:cs="Arial"/>
                          <w:b/>
                          <w:sz w:val="20"/>
                          <w:szCs w:val="20"/>
                        </w:rPr>
                        <w:t>Monoplies</w:t>
                      </w:r>
                      <w:proofErr w:type="spellEnd"/>
                      <w:r>
                        <w:rPr>
                          <w:rFonts w:ascii="Arial" w:hAnsi="Arial" w:cs="Arial"/>
                          <w:b/>
                          <w:sz w:val="20"/>
                          <w:szCs w:val="20"/>
                        </w:rPr>
                        <w:t xml:space="preserve"> Crisis.</w:t>
                      </w:r>
                    </w:p>
                  </w:txbxContent>
                </v:textbox>
              </v:shape>
            </w:pict>
          </mc:Fallback>
        </mc:AlternateContent>
      </w:r>
      <w:r>
        <w:rPr>
          <w:rFonts w:ascii="Century Gothic" w:hAnsi="Century Gothic"/>
          <w:noProof/>
        </w:rPr>
        <mc:AlternateContent>
          <mc:Choice Requires="wps">
            <w:drawing>
              <wp:anchor distT="0" distB="0" distL="114300" distR="114300" simplePos="0" relativeHeight="251828224" behindDoc="0" locked="0" layoutInCell="1" allowOverlap="1">
                <wp:simplePos x="0" y="0"/>
                <wp:positionH relativeFrom="column">
                  <wp:posOffset>2279015</wp:posOffset>
                </wp:positionH>
                <wp:positionV relativeFrom="paragraph">
                  <wp:posOffset>-1445260</wp:posOffset>
                </wp:positionV>
                <wp:extent cx="2795270" cy="730885"/>
                <wp:effectExtent l="12065" t="12065" r="12065" b="9525"/>
                <wp:wrapNone/>
                <wp:docPr id="4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730885"/>
                        </a:xfrm>
                        <a:prstGeom prst="rect">
                          <a:avLst/>
                        </a:prstGeom>
                        <a:solidFill>
                          <a:srgbClr val="FFFFFF"/>
                        </a:solidFill>
                        <a:ln w="9525">
                          <a:solidFill>
                            <a:srgbClr val="000000"/>
                          </a:solidFill>
                          <a:miter lim="800000"/>
                          <a:headEnd/>
                          <a:tailEnd/>
                        </a:ln>
                      </wps:spPr>
                      <wps:txbx>
                        <w:txbxContent>
                          <w:p w:rsidR="009429F2" w:rsidRDefault="009429F2" w:rsidP="00F32E25">
                            <w:pPr>
                              <w:rPr>
                                <w:rFonts w:ascii="Arial" w:hAnsi="Arial" w:cs="Arial"/>
                                <w:b/>
                              </w:rPr>
                            </w:pPr>
                            <w:r>
                              <w:rPr>
                                <w:rFonts w:ascii="Arial" w:hAnsi="Arial" w:cs="Arial"/>
                                <w:b/>
                              </w:rPr>
                              <w:t xml:space="preserve">Faction: +10 </w:t>
                            </w:r>
                          </w:p>
                          <w:p w:rsidR="009429F2" w:rsidRDefault="009429F2" w:rsidP="00F32E25">
                            <w:r>
                              <w:rPr>
                                <w:rFonts w:ascii="Arial" w:hAnsi="Arial" w:cs="Arial"/>
                                <w:b/>
                                <w:sz w:val="20"/>
                                <w:szCs w:val="20"/>
                              </w:rPr>
                              <w:t>Helped his great rival, Essex, destroy himself. By 1603 had patronage powers beyond even those of his father.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107" type="#_x0000_t202" style="position:absolute;left:0;text-align:left;margin-left:179.45pt;margin-top:-113.8pt;width:220.1pt;height:57.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">
                <v:textbox>
                  <w:txbxContent>
                    <w:p w:rsidR="009429F2" w:rsidRDefault="009429F2" w:rsidP="00F32E25">
                      <w:pPr>
                        <w:rPr>
                          <w:rFonts w:ascii="Arial" w:hAnsi="Arial" w:cs="Arial"/>
                          <w:b/>
                        </w:rPr>
                      </w:pPr>
                      <w:r>
                        <w:rPr>
                          <w:rFonts w:ascii="Arial" w:hAnsi="Arial" w:cs="Arial"/>
                          <w:b/>
                        </w:rPr>
                        <w:t xml:space="preserve">Faction: +10 </w:t>
                      </w:r>
                    </w:p>
                    <w:p w:rsidR="009429F2" w:rsidRDefault="009429F2" w:rsidP="00F32E25">
                      <w:r>
                        <w:rPr>
                          <w:rFonts w:ascii="Arial" w:hAnsi="Arial" w:cs="Arial"/>
                          <w:b/>
                          <w:sz w:val="20"/>
                          <w:szCs w:val="20"/>
                        </w:rPr>
                        <w:t>Helped his great rival, Essex, destroy himself. By 1603 had patronage powers beyond even those of his father.</w:t>
                      </w:r>
                    </w:p>
                  </w:txbxContent>
                </v:textbox>
              </v:shape>
            </w:pict>
          </mc:Fallback>
        </mc:AlternateContent>
      </w:r>
      <w:r>
        <w:rPr>
          <w:rFonts w:ascii="Century Gothic" w:hAnsi="Century Gothic"/>
          <w:noProof/>
        </w:rPr>
        <mc:AlternateContent>
          <mc:Choice Requires="wps">
            <w:drawing>
              <wp:anchor distT="0" distB="0" distL="114300" distR="114300" simplePos="0" relativeHeight="251754496" behindDoc="0" locked="0" layoutInCell="1" allowOverlap="1">
                <wp:simplePos x="0" y="0"/>
                <wp:positionH relativeFrom="column">
                  <wp:posOffset>938530</wp:posOffset>
                </wp:positionH>
                <wp:positionV relativeFrom="paragraph">
                  <wp:posOffset>-4886325</wp:posOffset>
                </wp:positionV>
                <wp:extent cx="4304665" cy="4238625"/>
                <wp:effectExtent l="5080" t="9525" r="5080" b="9525"/>
                <wp:wrapNone/>
                <wp:docPr id="3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4238625"/>
                        </a:xfrm>
                        <a:prstGeom prst="rect">
                          <a:avLst/>
                        </a:prstGeom>
                        <a:solidFill>
                          <a:srgbClr val="FFFFFF"/>
                        </a:solidFill>
                        <a:ln w="9525">
                          <a:solidFill>
                            <a:srgbClr val="000000"/>
                          </a:solidFill>
                          <a:miter lim="800000"/>
                          <a:headEnd/>
                          <a:tailEnd/>
                        </a:ln>
                      </wps:spPr>
                      <wps:txbx>
                        <w:txbxContent>
                          <w:p w:rsidR="009429F2" w:rsidRDefault="009429F2" w:rsidP="00EE1A3B">
                            <w:pPr>
                              <w:jc w:val="center"/>
                              <w:rPr>
                                <w:rFonts w:ascii="Arial" w:hAnsi="Arial" w:cs="Arial"/>
                                <w:b/>
                                <w:u w:val="single"/>
                              </w:rPr>
                            </w:pPr>
                            <w:r>
                              <w:rPr>
                                <w:rFonts w:ascii="Arial" w:hAnsi="Arial" w:cs="Arial"/>
                                <w:b/>
                                <w:u w:val="single"/>
                              </w:rPr>
                              <w:t>Robert Cecil</w:t>
                            </w:r>
                          </w:p>
                          <w:p w:rsidR="009429F2" w:rsidRDefault="009429F2" w:rsidP="00EE1A3B">
                            <w:pPr>
                              <w:rPr>
                                <w:rFonts w:ascii="Arial" w:hAnsi="Arial" w:cs="Arial"/>
                                <w:b/>
                                <w:u w:val="single"/>
                              </w:rPr>
                            </w:pPr>
                            <w:r>
                              <w:rPr>
                                <w:rFonts w:ascii="Arial" w:hAnsi="Arial" w:cs="Arial"/>
                                <w:b/>
                                <w:noProof/>
                                <w:u w:val="single"/>
                              </w:rPr>
                              <w:drawing>
                                <wp:inline distT="0" distB="0" distL="0" distR="0">
                                  <wp:extent cx="1018572" cy="1273215"/>
                                  <wp:effectExtent l="19050" t="0" r="0" b="0"/>
                                  <wp:docPr id="150" name="Picture 149" descr="robtc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tcecil.jpg"/>
                                          <pic:cNvPicPr/>
                                        </pic:nvPicPr>
                                        <pic:blipFill>
                                          <a:blip r:embed="rId31"/>
                                          <a:stretch>
                                            <a:fillRect/>
                                          </a:stretch>
                                        </pic:blipFill>
                                        <pic:spPr>
                                          <a:xfrm>
                                            <a:off x="0" y="0"/>
                                            <a:ext cx="1017458" cy="1271822"/>
                                          </a:xfrm>
                                          <a:prstGeom prst="rect">
                                            <a:avLst/>
                                          </a:prstGeom>
                                        </pic:spPr>
                                      </pic:pic>
                                    </a:graphicData>
                                  </a:graphic>
                                </wp:inline>
                              </w:drawing>
                            </w:r>
                          </w:p>
                          <w:p w:rsidR="009429F2" w:rsidRDefault="009429F2" w:rsidP="00EE1A3B">
                            <w:pPr>
                              <w:rPr>
                                <w:rFonts w:ascii="Arial" w:hAnsi="Arial" w:cs="Arial"/>
                                <w:b/>
                                <w:u w:val="single"/>
                              </w:rPr>
                            </w:pPr>
                          </w:p>
                          <w:p w:rsidR="009429F2" w:rsidRDefault="009429F2" w:rsidP="00EE1A3B">
                            <w:pPr>
                              <w:jc w:val="center"/>
                              <w:rPr>
                                <w:rFonts w:ascii="Arial" w:hAnsi="Arial" w:cs="Arial"/>
                                <w:b/>
                                <w:u w:val="single"/>
                              </w:rPr>
                            </w:pPr>
                          </w:p>
                          <w:p w:rsidR="009429F2" w:rsidRDefault="009429F2" w:rsidP="00EE1A3B">
                            <w:pPr>
                              <w:rPr>
                                <w:rFonts w:ascii="Arial" w:hAnsi="Arial" w:cs="Arial"/>
                                <w:b/>
                                <w:u w:val="single"/>
                              </w:rPr>
                            </w:pPr>
                          </w:p>
                          <w:p w:rsidR="009429F2" w:rsidRDefault="009429F2" w:rsidP="00EE1A3B">
                            <w:pPr>
                              <w:jc w:val="center"/>
                              <w:rPr>
                                <w:rFonts w:ascii="Arial" w:hAnsi="Arial" w:cs="Arial"/>
                                <w:b/>
                                <w:u w:val="single"/>
                              </w:rPr>
                            </w:pPr>
                          </w:p>
                          <w:p w:rsidR="009429F2" w:rsidRDefault="009429F2" w:rsidP="00EE1A3B">
                            <w:pPr>
                              <w:jc w:val="center"/>
                              <w:rPr>
                                <w:rFonts w:ascii="Arial" w:hAnsi="Arial" w:cs="Arial"/>
                                <w:b/>
                                <w:u w:val="single"/>
                              </w:rPr>
                            </w:pPr>
                          </w:p>
                          <w:p w:rsidR="009429F2" w:rsidRDefault="009429F2" w:rsidP="00EE1A3B">
                            <w:pPr>
                              <w:jc w:val="center"/>
                              <w:rPr>
                                <w:rFonts w:ascii="Arial" w:hAnsi="Arial" w:cs="Arial"/>
                                <w:b/>
                                <w:u w:val="single"/>
                              </w:rPr>
                            </w:pPr>
                          </w:p>
                          <w:p w:rsidR="009429F2" w:rsidRPr="00100530" w:rsidRDefault="009429F2" w:rsidP="00EE1A3B">
                            <w:pPr>
                              <w:jc w:val="center"/>
                              <w:rPr>
                                <w:rFonts w:ascii="Arial" w:hAnsi="Arial" w:cs="Arial"/>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108" type="#_x0000_t202" style="position:absolute;left:0;text-align:left;margin-left:73.9pt;margin-top:-384.75pt;width:338.95pt;height:33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">
                <v:textbox>
                  <w:txbxContent>
                    <w:p w:rsidR="009429F2" w:rsidRDefault="009429F2" w:rsidP="00EE1A3B">
                      <w:pPr>
                        <w:jc w:val="center"/>
                        <w:rPr>
                          <w:rFonts w:ascii="Arial" w:hAnsi="Arial" w:cs="Arial"/>
                          <w:b/>
                          <w:u w:val="single"/>
                        </w:rPr>
                      </w:pPr>
                      <w:r>
                        <w:rPr>
                          <w:rFonts w:ascii="Arial" w:hAnsi="Arial" w:cs="Arial"/>
                          <w:b/>
                          <w:u w:val="single"/>
                        </w:rPr>
                        <w:t>Robert Cecil</w:t>
                      </w:r>
                    </w:p>
                    <w:p w:rsidR="009429F2" w:rsidRDefault="009429F2" w:rsidP="00EE1A3B">
                      <w:pPr>
                        <w:rPr>
                          <w:rFonts w:ascii="Arial" w:hAnsi="Arial" w:cs="Arial"/>
                          <w:b/>
                          <w:u w:val="single"/>
                        </w:rPr>
                      </w:pPr>
                      <w:r>
                        <w:rPr>
                          <w:rFonts w:ascii="Arial" w:hAnsi="Arial" w:cs="Arial"/>
                          <w:b/>
                          <w:noProof/>
                          <w:u w:val="single"/>
                        </w:rPr>
                        <w:drawing>
                          <wp:inline distT="0" distB="0" distL="0" distR="0">
                            <wp:extent cx="1018572" cy="1273215"/>
                            <wp:effectExtent l="19050" t="0" r="0" b="0"/>
                            <wp:docPr id="150" name="Picture 149" descr="robtc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tcecil.jpg"/>
                                    <pic:cNvPicPr/>
                                  </pic:nvPicPr>
                                  <pic:blipFill>
                                    <a:blip r:embed="rId31"/>
                                    <a:stretch>
                                      <a:fillRect/>
                                    </a:stretch>
                                  </pic:blipFill>
                                  <pic:spPr>
                                    <a:xfrm>
                                      <a:off x="0" y="0"/>
                                      <a:ext cx="1017458" cy="1271822"/>
                                    </a:xfrm>
                                    <a:prstGeom prst="rect">
                                      <a:avLst/>
                                    </a:prstGeom>
                                  </pic:spPr>
                                </pic:pic>
                              </a:graphicData>
                            </a:graphic>
                          </wp:inline>
                        </w:drawing>
                      </w:r>
                    </w:p>
                    <w:p w:rsidR="009429F2" w:rsidRDefault="009429F2" w:rsidP="00EE1A3B">
                      <w:pPr>
                        <w:rPr>
                          <w:rFonts w:ascii="Arial" w:hAnsi="Arial" w:cs="Arial"/>
                          <w:b/>
                          <w:u w:val="single"/>
                        </w:rPr>
                      </w:pPr>
                    </w:p>
                    <w:p w:rsidR="009429F2" w:rsidRDefault="009429F2" w:rsidP="00EE1A3B">
                      <w:pPr>
                        <w:jc w:val="center"/>
                        <w:rPr>
                          <w:rFonts w:ascii="Arial" w:hAnsi="Arial" w:cs="Arial"/>
                          <w:b/>
                          <w:u w:val="single"/>
                        </w:rPr>
                      </w:pPr>
                    </w:p>
                    <w:p w:rsidR="009429F2" w:rsidRDefault="009429F2" w:rsidP="00EE1A3B">
                      <w:pPr>
                        <w:rPr>
                          <w:rFonts w:ascii="Arial" w:hAnsi="Arial" w:cs="Arial"/>
                          <w:b/>
                          <w:u w:val="single"/>
                        </w:rPr>
                      </w:pPr>
                    </w:p>
                    <w:p w:rsidR="009429F2" w:rsidRDefault="009429F2" w:rsidP="00EE1A3B">
                      <w:pPr>
                        <w:jc w:val="center"/>
                        <w:rPr>
                          <w:rFonts w:ascii="Arial" w:hAnsi="Arial" w:cs="Arial"/>
                          <w:b/>
                          <w:u w:val="single"/>
                        </w:rPr>
                      </w:pPr>
                    </w:p>
                    <w:p w:rsidR="009429F2" w:rsidRDefault="009429F2" w:rsidP="00EE1A3B">
                      <w:pPr>
                        <w:jc w:val="center"/>
                        <w:rPr>
                          <w:rFonts w:ascii="Arial" w:hAnsi="Arial" w:cs="Arial"/>
                          <w:b/>
                          <w:u w:val="single"/>
                        </w:rPr>
                      </w:pPr>
                    </w:p>
                    <w:p w:rsidR="009429F2" w:rsidRDefault="009429F2" w:rsidP="00EE1A3B">
                      <w:pPr>
                        <w:jc w:val="center"/>
                        <w:rPr>
                          <w:rFonts w:ascii="Arial" w:hAnsi="Arial" w:cs="Arial"/>
                          <w:b/>
                          <w:u w:val="single"/>
                        </w:rPr>
                      </w:pPr>
                    </w:p>
                    <w:p w:rsidR="009429F2" w:rsidRPr="00100530" w:rsidRDefault="009429F2" w:rsidP="00EE1A3B">
                      <w:pPr>
                        <w:jc w:val="center"/>
                        <w:rPr>
                          <w:rFonts w:ascii="Arial" w:hAnsi="Arial" w:cs="Arial"/>
                          <w:b/>
                          <w:u w:val="single"/>
                        </w:rPr>
                      </w:pPr>
                    </w:p>
                  </w:txbxContent>
                </v:textbox>
              </v:shape>
            </w:pict>
          </mc:Fallback>
        </mc:AlternateContent>
      </w:r>
      <w:r>
        <w:rPr>
          <w:rFonts w:ascii="Century Gothic" w:hAnsi="Century Gothic"/>
          <w:noProof/>
        </w:rPr>
        <mc:AlternateContent>
          <mc:Choice Requires="wps">
            <w:drawing>
              <wp:anchor distT="0" distB="0" distL="114300" distR="114300" simplePos="0" relativeHeight="251831296" behindDoc="0" locked="0" layoutInCell="1" allowOverlap="1">
                <wp:simplePos x="0" y="0"/>
                <wp:positionH relativeFrom="column">
                  <wp:posOffset>2279015</wp:posOffset>
                </wp:positionH>
                <wp:positionV relativeFrom="paragraph">
                  <wp:posOffset>-2028825</wp:posOffset>
                </wp:positionV>
                <wp:extent cx="2795270" cy="504825"/>
                <wp:effectExtent l="12065" t="9525" r="12065" b="9525"/>
                <wp:wrapNone/>
                <wp:docPr id="3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504825"/>
                        </a:xfrm>
                        <a:prstGeom prst="rect">
                          <a:avLst/>
                        </a:prstGeom>
                        <a:solidFill>
                          <a:srgbClr val="FFFFFF"/>
                        </a:solidFill>
                        <a:ln w="9525">
                          <a:solidFill>
                            <a:srgbClr val="000000"/>
                          </a:solidFill>
                          <a:miter lim="800000"/>
                          <a:headEnd/>
                          <a:tailEnd/>
                        </a:ln>
                      </wps:spPr>
                      <wps:txbx>
                        <w:txbxContent>
                          <w:p w:rsidR="009429F2" w:rsidRDefault="009429F2" w:rsidP="00F32E25">
                            <w:pPr>
                              <w:rPr>
                                <w:rFonts w:ascii="Arial" w:hAnsi="Arial" w:cs="Arial"/>
                                <w:b/>
                              </w:rPr>
                            </w:pPr>
                            <w:r w:rsidRPr="0083424F">
                              <w:rPr>
                                <w:rFonts w:ascii="Arial" w:hAnsi="Arial" w:cs="Arial"/>
                                <w:b/>
                              </w:rPr>
                              <w:t>Romance:</w:t>
                            </w:r>
                            <w:r>
                              <w:rPr>
                                <w:rFonts w:ascii="Arial" w:hAnsi="Arial" w:cs="Arial"/>
                                <w:b/>
                              </w:rPr>
                              <w:t xml:space="preserve"> 0</w:t>
                            </w:r>
                          </w:p>
                          <w:p w:rsidR="009429F2" w:rsidRDefault="009429F2" w:rsidP="00F32E25">
                            <w:r w:rsidRPr="00F32E25">
                              <w:rPr>
                                <w:rFonts w:ascii="Arial" w:hAnsi="Arial" w:cs="Arial"/>
                                <w:b/>
                                <w:sz w:val="20"/>
                                <w:szCs w:val="20"/>
                              </w:rPr>
                              <w:t>No chance</w:t>
                            </w:r>
                            <w:r>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09" type="#_x0000_t202" style="position:absolute;left:0;text-align:left;margin-left:179.45pt;margin-top:-159.75pt;width:220.1pt;height:3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">
                <v:textbox>
                  <w:txbxContent>
                    <w:p w:rsidR="009429F2" w:rsidRDefault="009429F2" w:rsidP="00F32E25">
                      <w:pPr>
                        <w:rPr>
                          <w:rFonts w:ascii="Arial" w:hAnsi="Arial" w:cs="Arial"/>
                          <w:b/>
                        </w:rPr>
                      </w:pPr>
                      <w:r w:rsidRPr="0083424F">
                        <w:rPr>
                          <w:rFonts w:ascii="Arial" w:hAnsi="Arial" w:cs="Arial"/>
                          <w:b/>
                        </w:rPr>
                        <w:t>Romance:</w:t>
                      </w:r>
                      <w:r>
                        <w:rPr>
                          <w:rFonts w:ascii="Arial" w:hAnsi="Arial" w:cs="Arial"/>
                          <w:b/>
                        </w:rPr>
                        <w:t xml:space="preserve"> 0</w:t>
                      </w:r>
                    </w:p>
                    <w:p w:rsidR="009429F2" w:rsidRDefault="009429F2" w:rsidP="00F32E25">
                      <w:r w:rsidRPr="00F32E25">
                        <w:rPr>
                          <w:rFonts w:ascii="Arial" w:hAnsi="Arial" w:cs="Arial"/>
                          <w:b/>
                          <w:sz w:val="20"/>
                          <w:szCs w:val="20"/>
                        </w:rPr>
                        <w:t>No chance</w:t>
                      </w:r>
                      <w:r>
                        <w:rPr>
                          <w:rFonts w:ascii="Arial" w:hAnsi="Arial" w:cs="Arial"/>
                          <w:b/>
                        </w:rPr>
                        <w:t>.</w:t>
                      </w:r>
                    </w:p>
                  </w:txbxContent>
                </v:textbox>
              </v:shape>
            </w:pict>
          </mc:Fallback>
        </mc:AlternateContent>
      </w:r>
      <w:r>
        <w:rPr>
          <w:rFonts w:ascii="Century Gothic" w:hAnsi="Century Gothic"/>
          <w:noProof/>
        </w:rPr>
        <mc:AlternateContent>
          <mc:Choice Requires="wps">
            <w:drawing>
              <wp:anchor distT="0" distB="0" distL="114300" distR="114300" simplePos="0" relativeHeight="251835392" behindDoc="0" locked="0" layoutInCell="1" allowOverlap="1">
                <wp:simplePos x="0" y="0"/>
                <wp:positionH relativeFrom="column">
                  <wp:posOffset>2279015</wp:posOffset>
                </wp:positionH>
                <wp:positionV relativeFrom="paragraph">
                  <wp:posOffset>-3152775</wp:posOffset>
                </wp:positionV>
                <wp:extent cx="2795270" cy="1047750"/>
                <wp:effectExtent l="12065" t="9525" r="12065" b="9525"/>
                <wp:wrapNone/>
                <wp:docPr id="3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047750"/>
                        </a:xfrm>
                        <a:prstGeom prst="rect">
                          <a:avLst/>
                        </a:prstGeom>
                        <a:solidFill>
                          <a:srgbClr val="FFFFFF"/>
                        </a:solidFill>
                        <a:ln w="9525">
                          <a:solidFill>
                            <a:srgbClr val="000000"/>
                          </a:solidFill>
                          <a:miter lim="800000"/>
                          <a:headEnd/>
                          <a:tailEnd/>
                        </a:ln>
                      </wps:spPr>
                      <wps:txbx>
                        <w:txbxContent>
                          <w:p w:rsidR="009429F2" w:rsidRDefault="009429F2" w:rsidP="00F01274">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+4</w:t>
                            </w:r>
                          </w:p>
                          <w:p w:rsidR="009429F2" w:rsidRPr="00DE7E39" w:rsidRDefault="009429F2" w:rsidP="00F01274">
                            <w:r>
                              <w:rPr>
                                <w:rFonts w:ascii="Arial" w:hAnsi="Arial" w:cs="Arial"/>
                                <w:b/>
                                <w:sz w:val="20"/>
                                <w:szCs w:val="20"/>
                                <w:u w:val="single"/>
                              </w:rPr>
                              <w:t>Mervyn</w:t>
                            </w:r>
                            <w:r>
                              <w:rPr>
                                <w:rFonts w:ascii="Arial" w:hAnsi="Arial" w:cs="Arial"/>
                                <w:b/>
                                <w:sz w:val="20"/>
                                <w:szCs w:val="20"/>
                              </w:rPr>
                              <w:t xml:space="preserve"> “His advancement was not rapid. His organisational skills were eventually recognised.” However, he was always an unpopular figure. Some say that this rubbed off on Elizabeth.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110" type="#_x0000_t202" style="position:absolute;left:0;text-align:left;margin-left:179.45pt;margin-top:-248.25pt;width:220.1pt;height:8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">
                <v:textbox>
                  <w:txbxContent>
                    <w:p w:rsidR="009429F2" w:rsidRDefault="009429F2" w:rsidP="00F01274">
                      <w:pPr>
                        <w:rPr>
                          <w:rFonts w:ascii="Arial" w:hAnsi="Arial" w:cs="Arial"/>
                          <w:b/>
                        </w:rPr>
                      </w:pPr>
                      <w:r w:rsidRPr="0083424F">
                        <w:rPr>
                          <w:rFonts w:ascii="Arial" w:hAnsi="Arial" w:cs="Arial"/>
                          <w:b/>
                        </w:rPr>
                        <w:t xml:space="preserve">What historians </w:t>
                      </w:r>
                      <w:proofErr w:type="gramStart"/>
                      <w:r w:rsidRPr="0083424F">
                        <w:rPr>
                          <w:rFonts w:ascii="Arial" w:hAnsi="Arial" w:cs="Arial"/>
                          <w:b/>
                        </w:rPr>
                        <w:t>think :</w:t>
                      </w:r>
                      <w:proofErr w:type="gramEnd"/>
                      <w:r>
                        <w:rPr>
                          <w:rFonts w:ascii="Arial" w:hAnsi="Arial" w:cs="Arial"/>
                          <w:b/>
                        </w:rPr>
                        <w:t xml:space="preserve"> +4</w:t>
                      </w:r>
                    </w:p>
                    <w:p w:rsidR="009429F2" w:rsidRPr="00DE7E39" w:rsidRDefault="009429F2" w:rsidP="00F01274">
                      <w:r>
                        <w:rPr>
                          <w:rFonts w:ascii="Arial" w:hAnsi="Arial" w:cs="Arial"/>
                          <w:b/>
                          <w:sz w:val="20"/>
                          <w:szCs w:val="20"/>
                          <w:u w:val="single"/>
                        </w:rPr>
                        <w:t>Mervyn</w:t>
                      </w:r>
                      <w:r>
                        <w:rPr>
                          <w:rFonts w:ascii="Arial" w:hAnsi="Arial" w:cs="Arial"/>
                          <w:b/>
                          <w:sz w:val="20"/>
                          <w:szCs w:val="20"/>
                        </w:rPr>
                        <w:t xml:space="preserve"> “His advancement was not rapid. His organisational skills were eventually recognised.” However, he was always an unpopular figure. Some say that this rubbed off on Elizabeth.</w:t>
                      </w:r>
                    </w:p>
                  </w:txbxContent>
                </v:textbox>
              </v:shape>
            </w:pict>
          </mc:Fallback>
        </mc:AlternateContent>
      </w:r>
      <w:r>
        <w:rPr>
          <w:rFonts w:ascii="Century Gothic" w:hAnsi="Century Gothic"/>
          <w:noProof/>
        </w:rPr>
        <mc:AlternateContent>
          <mc:Choice Requires="wps">
            <w:drawing>
              <wp:anchor distT="0" distB="0" distL="114300" distR="114300" simplePos="0" relativeHeight="251833344" behindDoc="0" locked="0" layoutInCell="1" allowOverlap="1">
                <wp:simplePos x="0" y="0"/>
                <wp:positionH relativeFrom="column">
                  <wp:posOffset>2279015</wp:posOffset>
                </wp:positionH>
                <wp:positionV relativeFrom="paragraph">
                  <wp:posOffset>-4105275</wp:posOffset>
                </wp:positionV>
                <wp:extent cx="2795270" cy="895350"/>
                <wp:effectExtent l="12065" t="9525" r="12065" b="9525"/>
                <wp:wrapNone/>
                <wp:docPr id="3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895350"/>
                        </a:xfrm>
                        <a:prstGeom prst="rect">
                          <a:avLst/>
                        </a:prstGeom>
                        <a:solidFill>
                          <a:srgbClr val="FFFFFF"/>
                        </a:solidFill>
                        <a:ln w="9525">
                          <a:solidFill>
                            <a:srgbClr val="000000"/>
                          </a:solidFill>
                          <a:miter lim="800000"/>
                          <a:headEnd/>
                          <a:tailEnd/>
                        </a:ln>
                      </wps:spPr>
                      <wps:txbx>
                        <w:txbxContent>
                          <w:p w:rsidR="009429F2" w:rsidRDefault="009429F2" w:rsidP="00F01274">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+7</w:t>
                            </w:r>
                          </w:p>
                          <w:p w:rsidR="009429F2" w:rsidRDefault="009429F2" w:rsidP="00F01274">
                            <w:pPr>
                              <w:rPr>
                                <w:rFonts w:ascii="Arial" w:hAnsi="Arial" w:cs="Arial"/>
                                <w:b/>
                                <w:sz w:val="20"/>
                                <w:szCs w:val="20"/>
                              </w:rPr>
                            </w:pPr>
                          </w:p>
                          <w:p w:rsidR="009429F2" w:rsidRPr="00DE7E39" w:rsidRDefault="009429F2" w:rsidP="00F01274">
                            <w:r>
                              <w:rPr>
                                <w:rFonts w:ascii="Arial" w:hAnsi="Arial" w:cs="Arial"/>
                                <w:b/>
                                <w:sz w:val="20"/>
                                <w:szCs w:val="20"/>
                              </w:rPr>
                              <w:t>’91 Became a Privy Councillor. ’96 appointed Secretary of State. ’99 Appointed Master of 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111" type="#_x0000_t202" style="position:absolute;left:0;text-align:left;margin-left:179.45pt;margin-top:-323.25pt;width:220.1pt;height:7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">
                <v:textbox>
                  <w:txbxContent>
                    <w:p w:rsidR="009429F2" w:rsidRDefault="009429F2" w:rsidP="00F01274">
                      <w:pPr>
                        <w:rPr>
                          <w:rFonts w:ascii="Arial" w:hAnsi="Arial" w:cs="Arial"/>
                          <w:b/>
                        </w:rPr>
                      </w:pPr>
                      <w:r w:rsidRPr="0083424F">
                        <w:rPr>
                          <w:rFonts w:ascii="Arial" w:hAnsi="Arial" w:cs="Arial"/>
                          <w:b/>
                        </w:rPr>
                        <w:t xml:space="preserve">Jobs </w:t>
                      </w:r>
                      <w:proofErr w:type="gramStart"/>
                      <w:r w:rsidRPr="0083424F">
                        <w:rPr>
                          <w:rFonts w:ascii="Arial" w:hAnsi="Arial" w:cs="Arial"/>
                          <w:b/>
                        </w:rPr>
                        <w:t>Held :</w:t>
                      </w:r>
                      <w:proofErr w:type="gramEnd"/>
                      <w:r>
                        <w:rPr>
                          <w:rFonts w:ascii="Arial" w:hAnsi="Arial" w:cs="Arial"/>
                          <w:b/>
                        </w:rPr>
                        <w:t xml:space="preserve"> +7</w:t>
                      </w:r>
                    </w:p>
                    <w:p w:rsidR="009429F2" w:rsidRDefault="009429F2" w:rsidP="00F01274">
                      <w:pPr>
                        <w:rPr>
                          <w:rFonts w:ascii="Arial" w:hAnsi="Arial" w:cs="Arial"/>
                          <w:b/>
                          <w:sz w:val="20"/>
                          <w:szCs w:val="20"/>
                        </w:rPr>
                      </w:pPr>
                    </w:p>
                    <w:p w:rsidR="009429F2" w:rsidRPr="00DE7E39" w:rsidRDefault="009429F2" w:rsidP="00F01274">
                      <w:r>
                        <w:rPr>
                          <w:rFonts w:ascii="Arial" w:hAnsi="Arial" w:cs="Arial"/>
                          <w:b/>
                          <w:sz w:val="20"/>
                          <w:szCs w:val="20"/>
                        </w:rPr>
                        <w:t>’91 Became a Privy Councillor. ’96 appointed Secretary of State. ’99 Appointed Master of Wards.</w:t>
                      </w:r>
                    </w:p>
                  </w:txbxContent>
                </v:textbox>
              </v:shape>
            </w:pict>
          </mc:Fallback>
        </mc:AlternateContent>
      </w:r>
      <w:r>
        <w:rPr>
          <w:rFonts w:ascii="Century Gothic" w:hAnsi="Century Gothic"/>
          <w:noProof/>
        </w:rPr>
        <mc:AlternateContent>
          <mc:Choice Requires="wps">
            <w:drawing>
              <wp:anchor distT="0" distB="0" distL="114300" distR="114300" simplePos="0" relativeHeight="251821056" behindDoc="0" locked="0" layoutInCell="1" allowOverlap="1">
                <wp:simplePos x="0" y="0"/>
                <wp:positionH relativeFrom="column">
                  <wp:posOffset>2279015</wp:posOffset>
                </wp:positionH>
                <wp:positionV relativeFrom="paragraph">
                  <wp:posOffset>-4591050</wp:posOffset>
                </wp:positionV>
                <wp:extent cx="2795270" cy="409575"/>
                <wp:effectExtent l="12065" t="9525" r="12065" b="9525"/>
                <wp:wrapNone/>
                <wp:docPr id="3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409575"/>
                        </a:xfrm>
                        <a:prstGeom prst="rect">
                          <a:avLst/>
                        </a:prstGeom>
                        <a:solidFill>
                          <a:srgbClr val="FFFFFF"/>
                        </a:solidFill>
                        <a:ln w="9525">
                          <a:solidFill>
                            <a:srgbClr val="000000"/>
                          </a:solidFill>
                          <a:miter lim="800000"/>
                          <a:headEnd/>
                          <a:tailEnd/>
                        </a:ln>
                      </wps:spPr>
                      <wps:txbx>
                        <w:txbxContent>
                          <w:p w:rsidR="009429F2" w:rsidRDefault="009429F2" w:rsidP="007609E1">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Default="009429F2" w:rsidP="007609E1">
                            <w:r>
                              <w:rPr>
                                <w:rFonts w:ascii="Arial" w:hAnsi="Arial" w:cs="Arial"/>
                                <w:b/>
                                <w:sz w:val="20"/>
                                <w:szCs w:val="20"/>
                              </w:rPr>
                              <w:t>12</w:t>
                            </w:r>
                            <w:r w:rsidRPr="00F5765A">
                              <w:rPr>
                                <w:rFonts w:ascii="Arial" w:hAnsi="Arial" w:cs="Arial"/>
                                <w:b/>
                                <w:sz w:val="20"/>
                                <w:szCs w:val="20"/>
                              </w:rPr>
                              <w:t xml:space="preserve"> Years 15</w:t>
                            </w:r>
                            <w:r>
                              <w:rPr>
                                <w:rFonts w:ascii="Arial" w:hAnsi="Arial" w:cs="Arial"/>
                                <w:b/>
                                <w:sz w:val="20"/>
                                <w:szCs w:val="20"/>
                              </w:rPr>
                              <w:t>91</w:t>
                            </w:r>
                            <w:r w:rsidRPr="00F5765A">
                              <w:rPr>
                                <w:rFonts w:ascii="Arial" w:hAnsi="Arial" w:cs="Arial"/>
                                <w:b/>
                                <w:sz w:val="20"/>
                                <w:szCs w:val="20"/>
                              </w:rPr>
                              <w:t xml:space="preserve"> – 1</w:t>
                            </w:r>
                            <w:r>
                              <w:rPr>
                                <w:rFonts w:ascii="Arial" w:hAnsi="Arial" w:cs="Arial"/>
                                <w:b/>
                                <w:sz w:val="20"/>
                                <w:szCs w:val="20"/>
                              </w:rPr>
                              <w:t>603</w:t>
                            </w:r>
                            <w:r w:rsidRPr="00F5765A">
                              <w:rPr>
                                <w:rFonts w:ascii="Arial" w:hAnsi="Arial" w:cs="Arial"/>
                                <w:b/>
                                <w:sz w:val="20"/>
                                <w:szCs w:val="20"/>
                              </w:rPr>
                              <w:t xml:space="preserve"> (h</w:t>
                            </w:r>
                            <w:r>
                              <w:rPr>
                                <w:rFonts w:ascii="Arial" w:hAnsi="Arial" w:cs="Arial"/>
                                <w:b/>
                                <w:sz w:val="20"/>
                                <w:szCs w:val="20"/>
                              </w:rPr>
                              <w:t>er death)</w:t>
                            </w:r>
                          </w:p>
                          <w:p w:rsidR="009429F2" w:rsidRDefault="00942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112" type="#_x0000_t202" style="position:absolute;left:0;text-align:left;margin-left:179.45pt;margin-top:-361.5pt;width:220.1pt;height:3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">
                <v:textbox>
                  <w:txbxContent>
                    <w:p w:rsidR="009429F2" w:rsidRDefault="009429F2" w:rsidP="007609E1">
                      <w:pPr>
                        <w:rPr>
                          <w:rFonts w:ascii="Arial" w:hAnsi="Arial" w:cs="Arial"/>
                          <w:b/>
                        </w:rPr>
                      </w:pPr>
                      <w:r w:rsidRPr="0083424F">
                        <w:rPr>
                          <w:rFonts w:ascii="Arial" w:hAnsi="Arial" w:cs="Arial"/>
                          <w:b/>
                        </w:rPr>
                        <w:t xml:space="preserve">Years of </w:t>
                      </w:r>
                      <w:proofErr w:type="gramStart"/>
                      <w:r w:rsidRPr="0083424F">
                        <w:rPr>
                          <w:rFonts w:ascii="Arial" w:hAnsi="Arial" w:cs="Arial"/>
                          <w:b/>
                        </w:rPr>
                        <w:t>Service :</w:t>
                      </w:r>
                      <w:proofErr w:type="gramEnd"/>
                      <w:r>
                        <w:rPr>
                          <w:rFonts w:ascii="Arial" w:hAnsi="Arial" w:cs="Arial"/>
                          <w:b/>
                        </w:rPr>
                        <w:t xml:space="preserve">  </w:t>
                      </w:r>
                    </w:p>
                    <w:p w:rsidR="009429F2" w:rsidRDefault="009429F2" w:rsidP="007609E1">
                      <w:r>
                        <w:rPr>
                          <w:rFonts w:ascii="Arial" w:hAnsi="Arial" w:cs="Arial"/>
                          <w:b/>
                          <w:sz w:val="20"/>
                          <w:szCs w:val="20"/>
                        </w:rPr>
                        <w:t>12</w:t>
                      </w:r>
                      <w:r w:rsidRPr="00F5765A">
                        <w:rPr>
                          <w:rFonts w:ascii="Arial" w:hAnsi="Arial" w:cs="Arial"/>
                          <w:b/>
                          <w:sz w:val="20"/>
                          <w:szCs w:val="20"/>
                        </w:rPr>
                        <w:t xml:space="preserve"> Years 15</w:t>
                      </w:r>
                      <w:r>
                        <w:rPr>
                          <w:rFonts w:ascii="Arial" w:hAnsi="Arial" w:cs="Arial"/>
                          <w:b/>
                          <w:sz w:val="20"/>
                          <w:szCs w:val="20"/>
                        </w:rPr>
                        <w:t>91</w:t>
                      </w:r>
                      <w:r w:rsidRPr="00F5765A">
                        <w:rPr>
                          <w:rFonts w:ascii="Arial" w:hAnsi="Arial" w:cs="Arial"/>
                          <w:b/>
                          <w:sz w:val="20"/>
                          <w:szCs w:val="20"/>
                        </w:rPr>
                        <w:t xml:space="preserve"> – 1</w:t>
                      </w:r>
                      <w:r>
                        <w:rPr>
                          <w:rFonts w:ascii="Arial" w:hAnsi="Arial" w:cs="Arial"/>
                          <w:b/>
                          <w:sz w:val="20"/>
                          <w:szCs w:val="20"/>
                        </w:rPr>
                        <w:t>603</w:t>
                      </w:r>
                      <w:r w:rsidRPr="00F5765A">
                        <w:rPr>
                          <w:rFonts w:ascii="Arial" w:hAnsi="Arial" w:cs="Arial"/>
                          <w:b/>
                          <w:sz w:val="20"/>
                          <w:szCs w:val="20"/>
                        </w:rPr>
                        <w:t xml:space="preserve"> (h</w:t>
                      </w:r>
                      <w:r>
                        <w:rPr>
                          <w:rFonts w:ascii="Arial" w:hAnsi="Arial" w:cs="Arial"/>
                          <w:b/>
                          <w:sz w:val="20"/>
                          <w:szCs w:val="20"/>
                        </w:rPr>
                        <w:t>er death)</w:t>
                      </w:r>
                    </w:p>
                    <w:p w:rsidR="009429F2" w:rsidRDefault="009429F2"/>
                  </w:txbxContent>
                </v:textbox>
              </v:shape>
            </w:pict>
          </mc:Fallback>
        </mc:AlternateContent>
      </w:r>
    </w:p>
    <w:p w:rsidR="00AD730A" w:rsidRPr="00BE36AC" w:rsidRDefault="00AD730A" w:rsidP="00E73D16">
      <w:pPr>
        <w:jc w:val="center"/>
        <w:rPr>
          <w:rFonts w:ascii="Century Gothic" w:hAnsi="Century Gothic"/>
          <w:i/>
          <w:sz w:val="22"/>
          <w:szCs w:val="22"/>
        </w:rPr>
      </w:pPr>
    </w:p>
    <w:p w:rsidR="00E216C8" w:rsidRDefault="00BE36AC" w:rsidP="00741321">
      <w:pPr>
        <w:pStyle w:val="ListParagraph"/>
        <w:numPr>
          <w:ilvl w:val="0"/>
          <w:numId w:val="4"/>
        </w:numPr>
        <w:rPr>
          <w:rFonts w:ascii="Century Gothic" w:hAnsi="Century Gothic"/>
          <w:i/>
          <w:sz w:val="22"/>
          <w:szCs w:val="22"/>
        </w:rPr>
      </w:pPr>
      <w:r>
        <w:rPr>
          <w:rFonts w:ascii="Century Gothic" w:hAnsi="Century Gothic"/>
          <w:i/>
          <w:sz w:val="22"/>
          <w:szCs w:val="22"/>
        </w:rPr>
        <w:t>Now construct a simple spider-diagram showing the eight named minsters. Under each write what you consider to be the most noteworthy point about them. Now rank them 1 to 8 (where 1 = most important).</w:t>
      </w:r>
    </w:p>
    <w:p w:rsidR="00741321" w:rsidRDefault="00E216C8" w:rsidP="00741321">
      <w:pPr>
        <w:pStyle w:val="ListParagraph"/>
        <w:numPr>
          <w:ilvl w:val="0"/>
          <w:numId w:val="4"/>
        </w:numPr>
        <w:rPr>
          <w:rFonts w:ascii="Century Gothic" w:hAnsi="Century Gothic"/>
          <w:i/>
          <w:sz w:val="22"/>
          <w:szCs w:val="22"/>
        </w:rPr>
      </w:pPr>
      <w:r w:rsidRPr="00741321">
        <w:rPr>
          <w:rFonts w:ascii="Century Gothic" w:hAnsi="Century Gothic"/>
          <w:i/>
          <w:sz w:val="22"/>
          <w:szCs w:val="22"/>
        </w:rPr>
        <w:t>Write two paragraphs to e</w:t>
      </w:r>
      <w:r w:rsidR="00BE36AC" w:rsidRPr="00741321">
        <w:rPr>
          <w:rFonts w:ascii="Century Gothic" w:hAnsi="Century Gothic"/>
          <w:i/>
          <w:sz w:val="22"/>
          <w:szCs w:val="22"/>
        </w:rPr>
        <w:t xml:space="preserve">xplain your decisions. </w:t>
      </w:r>
    </w:p>
    <w:p w:rsidR="003F247B" w:rsidRPr="00741321" w:rsidRDefault="003F247B" w:rsidP="00741321">
      <w:pPr>
        <w:pStyle w:val="ListParagraph"/>
        <w:numPr>
          <w:ilvl w:val="0"/>
          <w:numId w:val="4"/>
        </w:numPr>
        <w:rPr>
          <w:rFonts w:ascii="Century Gothic" w:hAnsi="Century Gothic"/>
          <w:i/>
          <w:sz w:val="22"/>
          <w:szCs w:val="22"/>
        </w:rPr>
      </w:pPr>
      <w:r w:rsidRPr="00741321">
        <w:rPr>
          <w:rFonts w:ascii="Century Gothic" w:hAnsi="Century Gothic"/>
          <w:i/>
          <w:sz w:val="22"/>
          <w:szCs w:val="22"/>
        </w:rPr>
        <w:t>Now use a piece of A1 paper to construct your own version of the diagram on Page 2. You should include as much evidence as you can and explain the links between the different parts of the system.</w:t>
      </w:r>
    </w:p>
    <w:p w:rsidR="001A502B" w:rsidRPr="003F247B" w:rsidRDefault="003F247B" w:rsidP="00741321">
      <w:pPr>
        <w:pStyle w:val="ListParagraph"/>
        <w:numPr>
          <w:ilvl w:val="0"/>
          <w:numId w:val="4"/>
        </w:numPr>
        <w:rPr>
          <w:rFonts w:ascii="Century Gothic" w:hAnsi="Century Gothic"/>
          <w:i/>
          <w:sz w:val="22"/>
          <w:szCs w:val="22"/>
        </w:rPr>
      </w:pPr>
      <w:r>
        <w:rPr>
          <w:rFonts w:ascii="Century Gothic" w:hAnsi="Century Gothic"/>
          <w:i/>
          <w:sz w:val="22"/>
          <w:szCs w:val="22"/>
        </w:rPr>
        <w:t xml:space="preserve">R Sloan concluded that “while the monarch did not govern alone the other institutions of government existed more to serve than restrict her power” – How far do you </w:t>
      </w:r>
      <w:proofErr w:type="gramStart"/>
      <w:r>
        <w:rPr>
          <w:rFonts w:ascii="Century Gothic" w:hAnsi="Century Gothic"/>
          <w:i/>
          <w:sz w:val="22"/>
          <w:szCs w:val="22"/>
        </w:rPr>
        <w:t>agree ?</w:t>
      </w:r>
      <w:proofErr w:type="gramEnd"/>
      <w:r>
        <w:rPr>
          <w:rFonts w:ascii="Century Gothic" w:hAnsi="Century Gothic"/>
          <w:i/>
          <w:sz w:val="22"/>
          <w:szCs w:val="22"/>
        </w:rPr>
        <w:t xml:space="preserve"> Explain your answer.</w:t>
      </w:r>
    </w:p>
    <w:p w:rsidR="001A502B" w:rsidRDefault="001A502B" w:rsidP="00E73D16">
      <w:pPr>
        <w:jc w:val="center"/>
        <w:rPr>
          <w:rFonts w:ascii="Century Gothic" w:hAnsi="Century Gothic"/>
        </w:rPr>
      </w:pPr>
    </w:p>
    <w:p w:rsidR="001A502B" w:rsidRDefault="001A502B" w:rsidP="00E73D16">
      <w:pPr>
        <w:jc w:val="center"/>
        <w:rPr>
          <w:rFonts w:ascii="Century Gothic" w:hAnsi="Century Gothic"/>
        </w:rPr>
      </w:pPr>
    </w:p>
    <w:p w:rsidR="001A502B" w:rsidRDefault="001A502B" w:rsidP="00E73D16">
      <w:pPr>
        <w:jc w:val="center"/>
        <w:rPr>
          <w:rFonts w:ascii="Century Gothic" w:hAnsi="Century Gothic"/>
        </w:rPr>
      </w:pPr>
    </w:p>
    <w:p w:rsidR="003F247B" w:rsidRDefault="009429F2" w:rsidP="00E73D16">
      <w:pPr>
        <w:jc w:val="center"/>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757568" behindDoc="0" locked="0" layoutInCell="1" allowOverlap="1" wp14:anchorId="00DEFC21" wp14:editId="057B1F43">
                <wp:simplePos x="0" y="0"/>
                <wp:positionH relativeFrom="margin">
                  <wp:align>right</wp:align>
                </wp:positionH>
                <wp:positionV relativeFrom="paragraph">
                  <wp:posOffset>190500</wp:posOffset>
                </wp:positionV>
                <wp:extent cx="5591810" cy="395605"/>
                <wp:effectExtent l="0" t="0" r="27940" b="23495"/>
                <wp:wrapNone/>
                <wp:docPr id="2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395605"/>
                        </a:xfrm>
                        <a:prstGeom prst="rect">
                          <a:avLst/>
                        </a:prstGeom>
                        <a:solidFill>
                          <a:srgbClr val="FFFFFF"/>
                        </a:solidFill>
                        <a:ln w="9525">
                          <a:solidFill>
                            <a:srgbClr val="000000"/>
                          </a:solidFill>
                          <a:miter lim="800000"/>
                          <a:headEnd/>
                          <a:tailEnd/>
                        </a:ln>
                      </wps:spPr>
                      <wps:txbx>
                        <w:txbxContent>
                          <w:p w:rsidR="009429F2" w:rsidRPr="00C0500A" w:rsidRDefault="009429F2" w:rsidP="00F24DB9">
                            <w:pPr>
                              <w:jc w:val="center"/>
                              <w:rPr>
                                <w:rFonts w:ascii="Century Gothic" w:hAnsi="Century Gothic"/>
                                <w:b/>
                                <w:u w:val="single"/>
                              </w:rPr>
                            </w:pPr>
                            <w:r>
                              <w:rPr>
                                <w:rFonts w:ascii="Century Gothic" w:hAnsi="Century Gothic"/>
                                <w:b/>
                                <w:u w:val="single"/>
                              </w:rPr>
                              <w:t>Further Reading</w:t>
                            </w:r>
                          </w:p>
                          <w:p w:rsidR="009429F2" w:rsidRDefault="009429F2" w:rsidP="00F24DB9">
                            <w:pPr>
                              <w:jc w:val="center"/>
                              <w:rPr>
                                <w:rFonts w:ascii="Century Gothic" w:hAnsi="Century Gothic"/>
                                <w:b/>
                                <w:sz w:val="22"/>
                                <w:szCs w:val="22"/>
                                <w:u w:val="single"/>
                              </w:rPr>
                            </w:pPr>
                          </w:p>
                          <w:p w:rsidR="009429F2" w:rsidRDefault="009429F2" w:rsidP="00F24DB9">
                            <w:pPr>
                              <w:jc w:val="center"/>
                              <w:rPr>
                                <w:rFonts w:ascii="Century Gothic" w:hAnsi="Century Gothic"/>
                                <w:b/>
                                <w:sz w:val="22"/>
                                <w:szCs w:val="22"/>
                                <w:u w:val="single"/>
                              </w:rPr>
                            </w:pPr>
                          </w:p>
                          <w:p w:rsidR="009429F2" w:rsidRPr="00C0500A" w:rsidRDefault="009429F2" w:rsidP="00F24DB9">
                            <w:pPr>
                              <w:jc w:val="center"/>
                              <w:rPr>
                                <w:rFonts w:ascii="Century Gothic" w:hAnsi="Century Gothic"/>
                                <w:b/>
                                <w:sz w:val="22"/>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EFC21" id="Text Box 123" o:spid="_x0000_s1113" type="#_x0000_t202" style="position:absolute;left:0;text-align:left;margin-left:389.1pt;margin-top:15pt;width:440.3pt;height:31.15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">
                <v:textbox>
                  <w:txbxContent>
                    <w:p w:rsidR="009429F2" w:rsidRPr="00C0500A" w:rsidRDefault="009429F2" w:rsidP="00F24DB9">
                      <w:pPr>
                        <w:jc w:val="center"/>
                        <w:rPr>
                          <w:rFonts w:ascii="Century Gothic" w:hAnsi="Century Gothic"/>
                          <w:b/>
                          <w:u w:val="single"/>
                        </w:rPr>
                      </w:pPr>
                      <w:r>
                        <w:rPr>
                          <w:rFonts w:ascii="Century Gothic" w:hAnsi="Century Gothic"/>
                          <w:b/>
                          <w:u w:val="single"/>
                        </w:rPr>
                        <w:t>Further Reading</w:t>
                      </w:r>
                    </w:p>
                    <w:p w:rsidR="009429F2" w:rsidRDefault="009429F2" w:rsidP="00F24DB9">
                      <w:pPr>
                        <w:jc w:val="center"/>
                        <w:rPr>
                          <w:rFonts w:ascii="Century Gothic" w:hAnsi="Century Gothic"/>
                          <w:b/>
                          <w:sz w:val="22"/>
                          <w:szCs w:val="22"/>
                          <w:u w:val="single"/>
                        </w:rPr>
                      </w:pPr>
                    </w:p>
                    <w:p w:rsidR="009429F2" w:rsidRDefault="009429F2" w:rsidP="00F24DB9">
                      <w:pPr>
                        <w:jc w:val="center"/>
                        <w:rPr>
                          <w:rFonts w:ascii="Century Gothic" w:hAnsi="Century Gothic"/>
                          <w:b/>
                          <w:sz w:val="22"/>
                          <w:szCs w:val="22"/>
                          <w:u w:val="single"/>
                        </w:rPr>
                      </w:pPr>
                    </w:p>
                    <w:p w:rsidR="009429F2" w:rsidRPr="00C0500A" w:rsidRDefault="009429F2" w:rsidP="00F24DB9">
                      <w:pPr>
                        <w:jc w:val="center"/>
                        <w:rPr>
                          <w:rFonts w:ascii="Century Gothic" w:hAnsi="Century Gothic"/>
                          <w:b/>
                          <w:sz w:val="22"/>
                          <w:szCs w:val="22"/>
                          <w:u w:val="single"/>
                        </w:rPr>
                      </w:pPr>
                    </w:p>
                  </w:txbxContent>
                </v:textbox>
                <w10:wrap anchorx="margin"/>
              </v:shape>
            </w:pict>
          </mc:Fallback>
        </mc:AlternateContent>
      </w:r>
    </w:p>
    <w:p w:rsidR="00F24DB9" w:rsidRDefault="00F24DB9" w:rsidP="00E73D16">
      <w:pPr>
        <w:jc w:val="center"/>
        <w:rPr>
          <w:rFonts w:ascii="Century Gothic" w:hAnsi="Century Gothic"/>
        </w:rPr>
      </w:pPr>
    </w:p>
    <w:p w:rsidR="00F24DB9" w:rsidRDefault="00F24DB9" w:rsidP="00E73D16">
      <w:pPr>
        <w:jc w:val="center"/>
        <w:rPr>
          <w:rFonts w:ascii="Century Gothic" w:hAnsi="Century Gothic"/>
        </w:rPr>
      </w:pPr>
    </w:p>
    <w:p w:rsidR="00F24DB9" w:rsidRDefault="00F24DB9" w:rsidP="00E73D16">
      <w:pPr>
        <w:jc w:val="center"/>
        <w:rPr>
          <w:rFonts w:ascii="Century Gothic" w:hAnsi="Century Gothic"/>
        </w:rPr>
      </w:pPr>
    </w:p>
    <w:p w:rsidR="00F24DB9" w:rsidRDefault="00F24DB9" w:rsidP="00E73D16">
      <w:pPr>
        <w:jc w:val="center"/>
        <w:rPr>
          <w:rFonts w:ascii="Century Gothic" w:hAnsi="Century Gothic"/>
        </w:rPr>
      </w:pPr>
    </w:p>
    <w:p w:rsidR="00F24DB9" w:rsidRDefault="00F24DB9" w:rsidP="00E73D16">
      <w:pPr>
        <w:jc w:val="center"/>
        <w:rPr>
          <w:rFonts w:ascii="Century Gothic" w:hAnsi="Century Gothic"/>
        </w:rPr>
      </w:pPr>
    </w:p>
    <w:p w:rsidR="00F24DB9" w:rsidRPr="00E22C56" w:rsidRDefault="00FF7EBB" w:rsidP="00E73D16">
      <w:pPr>
        <w:jc w:val="center"/>
        <w:rPr>
          <w:rFonts w:ascii="Century Gothic" w:hAnsi="Century Gothic"/>
          <w:b/>
          <w:u w:val="single"/>
        </w:rPr>
      </w:pPr>
      <w:r w:rsidRPr="00E22C56">
        <w:rPr>
          <w:rFonts w:ascii="Century Gothic" w:hAnsi="Century Gothic"/>
          <w:b/>
          <w:u w:val="single"/>
        </w:rPr>
        <w:t xml:space="preserve">The Tudor Years – Ed R Sloan </w:t>
      </w:r>
    </w:p>
    <w:p w:rsidR="00FF7EBB" w:rsidRDefault="00FF7EBB" w:rsidP="00E73D16">
      <w:pPr>
        <w:jc w:val="center"/>
        <w:rPr>
          <w:rFonts w:ascii="Century Gothic" w:hAnsi="Century Gothic"/>
          <w:u w:val="single"/>
        </w:rPr>
      </w:pPr>
      <w:r>
        <w:rPr>
          <w:rFonts w:ascii="Century Gothic" w:hAnsi="Century Gothic"/>
          <w:u w:val="single"/>
        </w:rPr>
        <w:t>Chapter</w:t>
      </w:r>
      <w:r w:rsidR="00E22C56">
        <w:rPr>
          <w:rFonts w:ascii="Century Gothic" w:hAnsi="Century Gothic"/>
          <w:u w:val="single"/>
        </w:rPr>
        <w:t xml:space="preserve"> </w:t>
      </w:r>
      <w:r>
        <w:rPr>
          <w:rFonts w:ascii="Century Gothic" w:hAnsi="Century Gothic"/>
          <w:u w:val="single"/>
        </w:rPr>
        <w:t xml:space="preserve">VIII </w:t>
      </w:r>
      <w:r w:rsidR="00E22C56">
        <w:rPr>
          <w:rFonts w:ascii="Century Gothic" w:hAnsi="Century Gothic"/>
          <w:u w:val="single"/>
        </w:rPr>
        <w:t xml:space="preserve">- </w:t>
      </w:r>
      <w:r>
        <w:rPr>
          <w:rFonts w:ascii="Century Gothic" w:hAnsi="Century Gothic"/>
          <w:u w:val="single"/>
        </w:rPr>
        <w:t>The government of England under Elizabeth – R Sloan</w:t>
      </w:r>
    </w:p>
    <w:p w:rsidR="00FF7EBB" w:rsidRDefault="00FF7EBB" w:rsidP="00E73D16">
      <w:pPr>
        <w:jc w:val="center"/>
        <w:rPr>
          <w:rFonts w:ascii="Century Gothic" w:hAnsi="Century Gothic"/>
          <w:u w:val="single"/>
        </w:rPr>
      </w:pPr>
    </w:p>
    <w:p w:rsidR="00FF7EBB" w:rsidRPr="00E22C56" w:rsidRDefault="00FF7EBB" w:rsidP="00E73D16">
      <w:pPr>
        <w:jc w:val="center"/>
        <w:rPr>
          <w:rFonts w:ascii="Century Gothic" w:hAnsi="Century Gothic"/>
          <w:b/>
          <w:u w:val="single"/>
        </w:rPr>
      </w:pPr>
      <w:r w:rsidRPr="00E22C56">
        <w:rPr>
          <w:rFonts w:ascii="Century Gothic" w:hAnsi="Century Gothic"/>
          <w:b/>
          <w:u w:val="single"/>
        </w:rPr>
        <w:t xml:space="preserve">The Emergence of </w:t>
      </w:r>
      <w:proofErr w:type="gramStart"/>
      <w:r w:rsidRPr="00E22C56">
        <w:rPr>
          <w:rFonts w:ascii="Century Gothic" w:hAnsi="Century Gothic"/>
          <w:b/>
          <w:u w:val="single"/>
        </w:rPr>
        <w:t>A</w:t>
      </w:r>
      <w:proofErr w:type="gramEnd"/>
      <w:r w:rsidRPr="00E22C56">
        <w:rPr>
          <w:rFonts w:ascii="Century Gothic" w:hAnsi="Century Gothic"/>
          <w:b/>
          <w:u w:val="single"/>
        </w:rPr>
        <w:t xml:space="preserve"> Nation State –AGR Smith</w:t>
      </w:r>
    </w:p>
    <w:p w:rsidR="00FF7EBB" w:rsidRDefault="00FF7EBB" w:rsidP="00E73D16">
      <w:pPr>
        <w:jc w:val="center"/>
        <w:rPr>
          <w:rFonts w:ascii="Century Gothic" w:hAnsi="Century Gothic"/>
          <w:u w:val="single"/>
        </w:rPr>
      </w:pPr>
      <w:r>
        <w:rPr>
          <w:rFonts w:ascii="Century Gothic" w:hAnsi="Century Gothic"/>
          <w:u w:val="single"/>
        </w:rPr>
        <w:t>Chapter XIII – The Queen and Her Ministers</w:t>
      </w:r>
    </w:p>
    <w:p w:rsidR="00FF7EBB" w:rsidRDefault="00FF7EBB" w:rsidP="00E73D16">
      <w:pPr>
        <w:jc w:val="center"/>
        <w:rPr>
          <w:rFonts w:ascii="Century Gothic" w:hAnsi="Century Gothic"/>
          <w:u w:val="single"/>
        </w:rPr>
      </w:pPr>
      <w:r>
        <w:rPr>
          <w:rFonts w:ascii="Century Gothic" w:hAnsi="Century Gothic"/>
          <w:u w:val="single"/>
        </w:rPr>
        <w:t>Chapter X</w:t>
      </w:r>
      <w:r w:rsidR="000E7563">
        <w:rPr>
          <w:rFonts w:ascii="Century Gothic" w:hAnsi="Century Gothic"/>
          <w:u w:val="single"/>
        </w:rPr>
        <w:t>I</w:t>
      </w:r>
      <w:r>
        <w:rPr>
          <w:rFonts w:ascii="Century Gothic" w:hAnsi="Century Gothic"/>
          <w:u w:val="single"/>
        </w:rPr>
        <w:t>V – Patronage and Faction</w:t>
      </w:r>
    </w:p>
    <w:p w:rsidR="00FF7EBB" w:rsidRDefault="00FF7EBB" w:rsidP="00E73D16">
      <w:pPr>
        <w:jc w:val="center"/>
        <w:rPr>
          <w:rFonts w:ascii="Century Gothic" w:hAnsi="Century Gothic"/>
          <w:u w:val="single"/>
        </w:rPr>
      </w:pPr>
    </w:p>
    <w:p w:rsidR="00FF7EBB" w:rsidRPr="00E22C56" w:rsidRDefault="00E22C56" w:rsidP="00E73D16">
      <w:pPr>
        <w:jc w:val="center"/>
        <w:rPr>
          <w:rFonts w:ascii="Century Gothic" w:hAnsi="Century Gothic"/>
          <w:b/>
          <w:u w:val="single"/>
        </w:rPr>
      </w:pPr>
      <w:r w:rsidRPr="00E22C56">
        <w:rPr>
          <w:rFonts w:ascii="Century Gothic" w:hAnsi="Century Gothic"/>
          <w:b/>
          <w:u w:val="single"/>
        </w:rPr>
        <w:t>The Reign of Elizabeth I – SJ Lee</w:t>
      </w:r>
    </w:p>
    <w:p w:rsidR="00E22C56" w:rsidRDefault="00E22C56" w:rsidP="00E73D16">
      <w:pPr>
        <w:jc w:val="center"/>
        <w:rPr>
          <w:rFonts w:ascii="Century Gothic" w:hAnsi="Century Gothic"/>
          <w:u w:val="single"/>
        </w:rPr>
      </w:pPr>
      <w:r>
        <w:rPr>
          <w:rFonts w:ascii="Century Gothic" w:hAnsi="Century Gothic"/>
          <w:u w:val="single"/>
        </w:rPr>
        <w:t>Chapter I – Elizabeth and her government</w:t>
      </w:r>
    </w:p>
    <w:p w:rsidR="00E22C56" w:rsidRDefault="00E22C56" w:rsidP="00E73D16">
      <w:pPr>
        <w:jc w:val="center"/>
        <w:rPr>
          <w:rFonts w:ascii="Century Gothic" w:hAnsi="Century Gothic"/>
          <w:u w:val="single"/>
        </w:rPr>
      </w:pPr>
    </w:p>
    <w:p w:rsidR="00E22C56" w:rsidRPr="00E22C56" w:rsidRDefault="00E22C56" w:rsidP="00E73D16">
      <w:pPr>
        <w:jc w:val="center"/>
        <w:rPr>
          <w:rFonts w:ascii="Century Gothic" w:hAnsi="Century Gothic"/>
          <w:b/>
          <w:u w:val="single"/>
        </w:rPr>
      </w:pPr>
      <w:r w:rsidRPr="00E22C56">
        <w:rPr>
          <w:rFonts w:ascii="Century Gothic" w:hAnsi="Century Gothic"/>
          <w:b/>
          <w:u w:val="single"/>
        </w:rPr>
        <w:t xml:space="preserve">Elizabeth I – Profiles </w:t>
      </w:r>
      <w:proofErr w:type="gramStart"/>
      <w:r w:rsidRPr="00E22C56">
        <w:rPr>
          <w:rFonts w:ascii="Century Gothic" w:hAnsi="Century Gothic"/>
          <w:b/>
          <w:u w:val="single"/>
        </w:rPr>
        <w:t>In</w:t>
      </w:r>
      <w:proofErr w:type="gramEnd"/>
      <w:r w:rsidRPr="00E22C56">
        <w:rPr>
          <w:rFonts w:ascii="Century Gothic" w:hAnsi="Century Gothic"/>
          <w:b/>
          <w:u w:val="single"/>
        </w:rPr>
        <w:t xml:space="preserve"> Power – C Haigh</w:t>
      </w:r>
    </w:p>
    <w:p w:rsidR="00E22C56" w:rsidRPr="00E22C56" w:rsidRDefault="00E22C56" w:rsidP="00E73D16">
      <w:pPr>
        <w:jc w:val="center"/>
        <w:rPr>
          <w:rFonts w:ascii="Century Gothic" w:hAnsi="Century Gothic"/>
          <w:u w:val="single"/>
        </w:rPr>
      </w:pPr>
      <w:r w:rsidRPr="00E22C56">
        <w:rPr>
          <w:rFonts w:ascii="Century Gothic" w:hAnsi="Century Gothic"/>
          <w:u w:val="single"/>
        </w:rPr>
        <w:t>Chapter IV – The Queen and the Council</w:t>
      </w:r>
    </w:p>
    <w:p w:rsidR="00E22C56" w:rsidRPr="00E22C56" w:rsidRDefault="00E22C56" w:rsidP="00E73D16">
      <w:pPr>
        <w:jc w:val="center"/>
        <w:rPr>
          <w:rFonts w:ascii="Century Gothic" w:hAnsi="Century Gothic"/>
          <w:u w:val="single"/>
        </w:rPr>
      </w:pPr>
      <w:r w:rsidRPr="00E22C56">
        <w:rPr>
          <w:rFonts w:ascii="Century Gothic" w:hAnsi="Century Gothic"/>
          <w:u w:val="single"/>
        </w:rPr>
        <w:t>Chapter V – The Queen and the Court</w:t>
      </w:r>
    </w:p>
    <w:p w:rsidR="00F24DB9" w:rsidRDefault="00F24DB9" w:rsidP="00E73D16">
      <w:pPr>
        <w:jc w:val="center"/>
        <w:rPr>
          <w:rFonts w:ascii="Century Gothic" w:hAnsi="Century Gothic"/>
        </w:rPr>
      </w:pPr>
    </w:p>
    <w:p w:rsidR="00F24DB9" w:rsidRDefault="00F24DB9" w:rsidP="00E73D16">
      <w:pPr>
        <w:jc w:val="center"/>
        <w:rPr>
          <w:rFonts w:ascii="Century Gothic" w:hAnsi="Century Gothic"/>
        </w:rPr>
      </w:pPr>
    </w:p>
    <w:p w:rsidR="00E22C56" w:rsidRDefault="004C1BD6" w:rsidP="00E73D16">
      <w:pPr>
        <w:jc w:val="center"/>
        <w:rPr>
          <w:rFonts w:ascii="Century Gothic" w:hAnsi="Century Gothic"/>
        </w:rPr>
      </w:pPr>
      <w:r>
        <w:rPr>
          <w:rFonts w:ascii="Century Gothic" w:hAnsi="Century Gothic"/>
          <w:noProof/>
        </w:rPr>
        <mc:AlternateContent>
          <mc:Choice Requires="wps">
            <w:drawing>
              <wp:anchor distT="0" distB="0" distL="114300" distR="114300" simplePos="0" relativeHeight="251844608" behindDoc="0" locked="0" layoutInCell="1" allowOverlap="1">
                <wp:simplePos x="0" y="0"/>
                <wp:positionH relativeFrom="column">
                  <wp:posOffset>458470</wp:posOffset>
                </wp:positionH>
                <wp:positionV relativeFrom="paragraph">
                  <wp:posOffset>10160</wp:posOffset>
                </wp:positionV>
                <wp:extent cx="5591810" cy="452120"/>
                <wp:effectExtent l="10795" t="10160" r="7620" b="13970"/>
                <wp:wrapNone/>
                <wp:docPr id="2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52120"/>
                        </a:xfrm>
                        <a:prstGeom prst="rect">
                          <a:avLst/>
                        </a:prstGeom>
                        <a:solidFill>
                          <a:srgbClr val="FFFFFF"/>
                        </a:solidFill>
                        <a:ln w="9525">
                          <a:solidFill>
                            <a:srgbClr val="000000"/>
                          </a:solidFill>
                          <a:miter lim="800000"/>
                          <a:headEnd/>
                          <a:tailEnd/>
                        </a:ln>
                      </wps:spPr>
                      <wps:txbx>
                        <w:txbxContent>
                          <w:p w:rsidR="009429F2" w:rsidRPr="00C0500A" w:rsidRDefault="009429F2" w:rsidP="00DE372F">
                            <w:pPr>
                              <w:jc w:val="center"/>
                              <w:rPr>
                                <w:rFonts w:ascii="Century Gothic" w:hAnsi="Century Gothic"/>
                                <w:b/>
                                <w:sz w:val="22"/>
                                <w:szCs w:val="22"/>
                                <w:u w:val="single"/>
                              </w:rPr>
                            </w:pPr>
                            <w:r>
                              <w:rPr>
                                <w:rFonts w:ascii="Century Gothic" w:hAnsi="Century Gothic"/>
                                <w:b/>
                                <w:u w:val="single"/>
                              </w:rPr>
                              <w:t>Or online you could click onto the following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114" type="#_x0000_t202" style="position:absolute;left:0;text-align:left;margin-left:36.1pt;margin-top:.8pt;width:440.3pt;height:35.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">
                <v:textbox>
                  <w:txbxContent>
                    <w:p w:rsidR="009429F2" w:rsidRPr="00C0500A" w:rsidRDefault="009429F2" w:rsidP="00DE372F">
                      <w:pPr>
                        <w:jc w:val="center"/>
                        <w:rPr>
                          <w:rFonts w:ascii="Century Gothic" w:hAnsi="Century Gothic"/>
                          <w:b/>
                          <w:sz w:val="22"/>
                          <w:szCs w:val="22"/>
                          <w:u w:val="single"/>
                        </w:rPr>
                      </w:pPr>
                      <w:r>
                        <w:rPr>
                          <w:rFonts w:ascii="Century Gothic" w:hAnsi="Century Gothic"/>
                          <w:b/>
                          <w:u w:val="single"/>
                        </w:rPr>
                        <w:t>Or online you could click onto the following sites</w:t>
                      </w:r>
                    </w:p>
                  </w:txbxContent>
                </v:textbox>
              </v:shape>
            </w:pict>
          </mc:Fallback>
        </mc:AlternateContent>
      </w:r>
    </w:p>
    <w:p w:rsidR="00DE372F" w:rsidRDefault="00DE372F" w:rsidP="00E73D16">
      <w:pPr>
        <w:jc w:val="center"/>
        <w:rPr>
          <w:rFonts w:ascii="Century Gothic" w:hAnsi="Century Gothic"/>
        </w:rPr>
      </w:pPr>
    </w:p>
    <w:p w:rsidR="00DE372F" w:rsidRDefault="00DE372F" w:rsidP="00E73D16">
      <w:pPr>
        <w:jc w:val="center"/>
        <w:rPr>
          <w:rFonts w:ascii="Century Gothic" w:hAnsi="Century Gothic"/>
        </w:rPr>
      </w:pPr>
    </w:p>
    <w:p w:rsidR="00DE372F" w:rsidRDefault="00DE372F" w:rsidP="00DE372F">
      <w:pPr>
        <w:jc w:val="center"/>
        <w:rPr>
          <w:rFonts w:ascii="Century Gothic" w:hAnsi="Century Gothic"/>
          <w:b/>
          <w:u w:val="single"/>
        </w:rPr>
      </w:pPr>
      <w:r w:rsidRPr="00F17B2E">
        <w:rPr>
          <w:rFonts w:ascii="Century Gothic" w:hAnsi="Century Gothic"/>
          <w:b/>
          <w:u w:val="single"/>
        </w:rPr>
        <w:t>An excellent site from JP Somerville</w:t>
      </w:r>
    </w:p>
    <w:p w:rsidR="00DD636E" w:rsidRPr="00F17B2E" w:rsidRDefault="00DD636E" w:rsidP="00DE372F">
      <w:pPr>
        <w:jc w:val="center"/>
        <w:rPr>
          <w:rFonts w:ascii="Century Gothic" w:hAnsi="Century Gothic"/>
          <w:b/>
          <w:u w:val="single"/>
        </w:rPr>
      </w:pPr>
    </w:p>
    <w:p w:rsidR="00F24DB9" w:rsidRPr="00DD636E" w:rsidRDefault="009429F2" w:rsidP="00E73D16">
      <w:pPr>
        <w:jc w:val="center"/>
        <w:rPr>
          <w:rFonts w:ascii="Century Gothic" w:hAnsi="Century Gothic"/>
          <w:b/>
          <w:color w:val="000000" w:themeColor="text1"/>
        </w:rPr>
      </w:pPr>
      <w:hyperlink r:id="rId39" w:history="1">
        <w:r w:rsidR="00DE372F" w:rsidRPr="00DD636E">
          <w:rPr>
            <w:rStyle w:val="Hyperlink"/>
            <w:rFonts w:ascii="Century Gothic" w:hAnsi="Century Gothic"/>
            <w:b/>
            <w:color w:val="000000" w:themeColor="text1"/>
          </w:rPr>
          <w:t>http://faculty.history.wisc.edu/sommerville/361/361-15.htm</w:t>
        </w:r>
      </w:hyperlink>
    </w:p>
    <w:p w:rsidR="00DE372F" w:rsidRDefault="00DE372F" w:rsidP="00E73D16">
      <w:pPr>
        <w:jc w:val="center"/>
        <w:rPr>
          <w:rFonts w:ascii="Century Gothic" w:hAnsi="Century Gothic"/>
        </w:rPr>
      </w:pPr>
    </w:p>
    <w:p w:rsidR="007C6C91" w:rsidRDefault="007C6C91" w:rsidP="007C6C91">
      <w:pPr>
        <w:jc w:val="center"/>
        <w:rPr>
          <w:rFonts w:ascii="Century Gothic" w:hAnsi="Century Gothic"/>
          <w:b/>
          <w:u w:val="single"/>
        </w:rPr>
      </w:pPr>
      <w:r w:rsidRPr="00F17B2E">
        <w:rPr>
          <w:rFonts w:ascii="Century Gothic" w:hAnsi="Century Gothic"/>
          <w:b/>
          <w:u w:val="single"/>
        </w:rPr>
        <w:t>Some</w:t>
      </w:r>
      <w:r w:rsidR="00DD636E">
        <w:rPr>
          <w:rFonts w:ascii="Century Gothic" w:hAnsi="Century Gothic"/>
          <w:b/>
          <w:u w:val="single"/>
        </w:rPr>
        <w:t>thing</w:t>
      </w:r>
      <w:r w:rsidRPr="00F17B2E">
        <w:rPr>
          <w:rFonts w:ascii="Century Gothic" w:hAnsi="Century Gothic"/>
          <w:b/>
          <w:u w:val="single"/>
        </w:rPr>
        <w:t xml:space="preserve"> a bit higher from Tudors.org</w:t>
      </w:r>
    </w:p>
    <w:p w:rsidR="00DD636E" w:rsidRPr="00F17B2E" w:rsidRDefault="00DD636E" w:rsidP="007C6C91">
      <w:pPr>
        <w:jc w:val="center"/>
        <w:rPr>
          <w:rFonts w:ascii="Century Gothic" w:hAnsi="Century Gothic"/>
          <w:b/>
          <w:u w:val="single"/>
        </w:rPr>
      </w:pPr>
    </w:p>
    <w:p w:rsidR="00DE372F" w:rsidRPr="00DD636E" w:rsidRDefault="009429F2" w:rsidP="00E73D16">
      <w:pPr>
        <w:jc w:val="center"/>
        <w:rPr>
          <w:rFonts w:ascii="Century Gothic" w:hAnsi="Century Gothic"/>
          <w:b/>
          <w:color w:val="000000" w:themeColor="text1"/>
        </w:rPr>
      </w:pPr>
      <w:hyperlink r:id="rId40" w:history="1">
        <w:r w:rsidR="007C6C91" w:rsidRPr="00DD636E">
          <w:rPr>
            <w:rStyle w:val="Hyperlink"/>
            <w:rFonts w:ascii="Century Gothic" w:hAnsi="Century Gothic"/>
            <w:b/>
            <w:color w:val="000000" w:themeColor="text1"/>
          </w:rPr>
          <w:t>http://www.tudors.org/asa2-level/57-were-elizabethan-politics-factional.html</w:t>
        </w:r>
      </w:hyperlink>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7C6C91" w:rsidRDefault="007C6C91" w:rsidP="00E73D16">
      <w:pPr>
        <w:jc w:val="center"/>
        <w:rPr>
          <w:rFonts w:ascii="Century Gothic" w:hAnsi="Century Gothic"/>
        </w:rPr>
      </w:pPr>
    </w:p>
    <w:p w:rsidR="00DD636E" w:rsidRDefault="00DD636E" w:rsidP="00E73D16">
      <w:pPr>
        <w:jc w:val="center"/>
        <w:rPr>
          <w:rFonts w:ascii="Century Gothic" w:hAnsi="Century Gothic"/>
        </w:rPr>
      </w:pPr>
    </w:p>
    <w:p w:rsidR="00DD636E" w:rsidRDefault="00DD636E" w:rsidP="00E73D16">
      <w:pPr>
        <w:jc w:val="center"/>
        <w:rPr>
          <w:rFonts w:ascii="Century Gothic" w:hAnsi="Century Gothic"/>
        </w:rPr>
      </w:pPr>
    </w:p>
    <w:p w:rsidR="00DD636E" w:rsidRDefault="00DD636E" w:rsidP="00E73D16">
      <w:pPr>
        <w:jc w:val="center"/>
        <w:rPr>
          <w:rFonts w:ascii="Century Gothic" w:hAnsi="Century Gothic"/>
        </w:rPr>
      </w:pPr>
    </w:p>
    <w:p w:rsidR="00747F62" w:rsidRDefault="004C1BD6" w:rsidP="00E73D16">
      <w:pPr>
        <w:jc w:val="center"/>
        <w:rPr>
          <w:rFonts w:ascii="Century Gothic" w:hAnsi="Century Gothic"/>
        </w:rPr>
      </w:pPr>
      <w:r>
        <w:rPr>
          <w:rFonts w:ascii="Century Gothic" w:hAnsi="Century Gothic"/>
          <w:noProof/>
        </w:rPr>
        <mc:AlternateContent>
          <mc:Choice Requires="wps">
            <w:drawing>
              <wp:anchor distT="0" distB="0" distL="114300" distR="114300" simplePos="0" relativeHeight="251741184" behindDoc="0" locked="0" layoutInCell="1" allowOverlap="1">
                <wp:simplePos x="0" y="0"/>
                <wp:positionH relativeFrom="column">
                  <wp:posOffset>457835</wp:posOffset>
                </wp:positionH>
                <wp:positionV relativeFrom="paragraph">
                  <wp:posOffset>156210</wp:posOffset>
                </wp:positionV>
                <wp:extent cx="5591810" cy="432435"/>
                <wp:effectExtent l="10160" t="13335" r="8255" b="11430"/>
                <wp:wrapNone/>
                <wp:docPr id="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32435"/>
                        </a:xfrm>
                        <a:prstGeom prst="rect">
                          <a:avLst/>
                        </a:prstGeom>
                        <a:solidFill>
                          <a:srgbClr val="FFFFFF"/>
                        </a:solidFill>
                        <a:ln w="9525">
                          <a:solidFill>
                            <a:srgbClr val="000000"/>
                          </a:solidFill>
                          <a:miter lim="800000"/>
                          <a:headEnd/>
                          <a:tailEnd/>
                        </a:ln>
                      </wps:spPr>
                      <wps:txbx>
                        <w:txbxContent>
                          <w:p w:rsidR="009429F2" w:rsidRPr="00C0500A" w:rsidRDefault="009429F2" w:rsidP="00605346">
                            <w:pPr>
                              <w:jc w:val="center"/>
                              <w:rPr>
                                <w:rFonts w:ascii="Century Gothic" w:hAnsi="Century Gothic"/>
                                <w:b/>
                                <w:u w:val="single"/>
                              </w:rPr>
                            </w:pPr>
                            <w:r w:rsidRPr="00C0500A">
                              <w:rPr>
                                <w:rFonts w:ascii="Century Gothic" w:hAnsi="Century Gothic"/>
                                <w:b/>
                                <w:u w:val="single"/>
                              </w:rPr>
                              <w:t>Now attempt to complete the questions planning exercises.</w:t>
                            </w:r>
                          </w:p>
                          <w:p w:rsidR="009429F2" w:rsidRPr="00C0500A" w:rsidRDefault="009429F2" w:rsidP="00605346">
                            <w:pPr>
                              <w:jc w:val="center"/>
                              <w:rPr>
                                <w:rFonts w:ascii="Century Gothic" w:hAnsi="Century Gothic"/>
                                <w:b/>
                                <w:sz w:val="22"/>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115" type="#_x0000_t202" style="position:absolute;left:0;text-align:left;margin-left:36.05pt;margin-top:12.3pt;width:440.3pt;height:3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">
                <v:textbox>
                  <w:txbxContent>
                    <w:p w:rsidR="009429F2" w:rsidRPr="00C0500A" w:rsidRDefault="009429F2" w:rsidP="00605346">
                      <w:pPr>
                        <w:jc w:val="center"/>
                        <w:rPr>
                          <w:rFonts w:ascii="Century Gothic" w:hAnsi="Century Gothic"/>
                          <w:b/>
                          <w:u w:val="single"/>
                        </w:rPr>
                      </w:pPr>
                      <w:r w:rsidRPr="00C0500A">
                        <w:rPr>
                          <w:rFonts w:ascii="Century Gothic" w:hAnsi="Century Gothic"/>
                          <w:b/>
                          <w:u w:val="single"/>
                        </w:rPr>
                        <w:t>Now attempt to complete the questions planning exercises.</w:t>
                      </w:r>
                    </w:p>
                    <w:p w:rsidR="009429F2" w:rsidRPr="00C0500A" w:rsidRDefault="009429F2" w:rsidP="00605346">
                      <w:pPr>
                        <w:jc w:val="center"/>
                        <w:rPr>
                          <w:rFonts w:ascii="Century Gothic" w:hAnsi="Century Gothic"/>
                          <w:b/>
                          <w:sz w:val="22"/>
                          <w:szCs w:val="22"/>
                          <w:u w:val="single"/>
                        </w:rPr>
                      </w:pPr>
                    </w:p>
                  </w:txbxContent>
                </v:textbox>
              </v:shape>
            </w:pict>
          </mc:Fallback>
        </mc:AlternateContent>
      </w:r>
    </w:p>
    <w:p w:rsidR="00747F62" w:rsidRDefault="00747F62" w:rsidP="00E73D16">
      <w:pPr>
        <w:jc w:val="center"/>
        <w:rPr>
          <w:rFonts w:ascii="Century Gothic" w:hAnsi="Century Gothic"/>
        </w:rPr>
      </w:pPr>
    </w:p>
    <w:p w:rsidR="00747F62" w:rsidRDefault="00747F62" w:rsidP="00E73D16">
      <w:pPr>
        <w:jc w:val="center"/>
        <w:rPr>
          <w:rFonts w:ascii="Century Gothic" w:hAnsi="Century Gothic"/>
        </w:rPr>
      </w:pPr>
    </w:p>
    <w:p w:rsidR="00747F62" w:rsidRDefault="00747F62" w:rsidP="00E73D16">
      <w:pPr>
        <w:jc w:val="center"/>
        <w:rPr>
          <w:rFonts w:ascii="Century Gothic" w:hAnsi="Century Gothic"/>
        </w:rPr>
      </w:pPr>
    </w:p>
    <w:p w:rsidR="00605346" w:rsidRDefault="00605346" w:rsidP="00605346">
      <w:pPr>
        <w:autoSpaceDE w:val="0"/>
        <w:autoSpaceDN w:val="0"/>
        <w:adjustRightInd w:val="0"/>
        <w:jc w:val="center"/>
        <w:rPr>
          <w:rFonts w:ascii="Arial" w:hAnsi="Arial" w:cs="Arial"/>
          <w:b/>
          <w:bCs/>
          <w:sz w:val="22"/>
          <w:szCs w:val="22"/>
          <w:u w:val="single"/>
          <w:lang w:val="en-US" w:eastAsia="en-US"/>
        </w:rPr>
      </w:pPr>
      <w:r w:rsidRPr="001B4F8E">
        <w:rPr>
          <w:rFonts w:ascii="Arial" w:hAnsi="Arial" w:cs="Arial"/>
          <w:b/>
          <w:bCs/>
          <w:sz w:val="22"/>
          <w:szCs w:val="22"/>
          <w:u w:val="single"/>
          <w:lang w:val="en-US" w:eastAsia="en-US"/>
        </w:rPr>
        <w:t>January 2010</w:t>
      </w:r>
    </w:p>
    <w:p w:rsidR="00605346" w:rsidRPr="001B4F8E" w:rsidRDefault="00605346" w:rsidP="00605346">
      <w:pPr>
        <w:autoSpaceDE w:val="0"/>
        <w:autoSpaceDN w:val="0"/>
        <w:adjustRightInd w:val="0"/>
        <w:jc w:val="center"/>
        <w:rPr>
          <w:rFonts w:ascii="Arial" w:hAnsi="Arial" w:cs="Arial"/>
          <w:b/>
          <w:bCs/>
          <w:sz w:val="22"/>
          <w:szCs w:val="22"/>
          <w:u w:val="single"/>
          <w:lang w:val="en-US" w:eastAsia="en-US"/>
        </w:rPr>
      </w:pPr>
      <w:r w:rsidRPr="001B4F8E">
        <w:rPr>
          <w:rFonts w:ascii="Arial" w:hAnsi="Arial" w:cs="Arial"/>
          <w:b/>
          <w:bCs/>
          <w:sz w:val="22"/>
          <w:szCs w:val="22"/>
          <w:u w:val="single"/>
          <w:lang w:val="en-US" w:eastAsia="en-US"/>
        </w:rPr>
        <w:t xml:space="preserve">How important was the Privy Council in the government of </w:t>
      </w:r>
      <w:smartTag w:uri="urn:schemas-microsoft-com:office:smarttags" w:element="country-region">
        <w:r w:rsidRPr="001B4F8E">
          <w:rPr>
            <w:rFonts w:ascii="Arial" w:hAnsi="Arial" w:cs="Arial"/>
            <w:b/>
            <w:bCs/>
            <w:sz w:val="22"/>
            <w:szCs w:val="22"/>
            <w:u w:val="single"/>
            <w:lang w:val="en-US" w:eastAsia="en-US"/>
          </w:rPr>
          <w:t>England</w:t>
        </w:r>
      </w:smartTag>
      <w:r w:rsidRPr="001B4F8E">
        <w:rPr>
          <w:rFonts w:ascii="Arial" w:hAnsi="Arial" w:cs="Arial"/>
          <w:b/>
          <w:bCs/>
          <w:sz w:val="22"/>
          <w:szCs w:val="22"/>
          <w:u w:val="single"/>
          <w:lang w:val="en-US" w:eastAsia="en-US"/>
        </w:rPr>
        <w:t xml:space="preserve"> during the reign of </w:t>
      </w:r>
      <w:proofErr w:type="gramStart"/>
      <w:r w:rsidRPr="001B4F8E">
        <w:rPr>
          <w:rFonts w:ascii="Arial" w:hAnsi="Arial" w:cs="Arial"/>
          <w:b/>
          <w:bCs/>
          <w:sz w:val="22"/>
          <w:szCs w:val="22"/>
          <w:u w:val="single"/>
          <w:lang w:val="en-US" w:eastAsia="en-US"/>
        </w:rPr>
        <w:t>Elizabeth ?</w:t>
      </w:r>
      <w:proofErr w:type="gramEnd"/>
    </w:p>
    <w:p w:rsidR="00605346" w:rsidRDefault="00605346" w:rsidP="00605346">
      <w:pPr>
        <w:autoSpaceDE w:val="0"/>
        <w:autoSpaceDN w:val="0"/>
        <w:adjustRightInd w:val="0"/>
        <w:jc w:val="center"/>
        <w:rPr>
          <w:rFonts w:ascii="Arial-BoldMT" w:hAnsi="Arial-BoldMT" w:cs="Arial-BoldMT"/>
          <w:b/>
          <w:bCs/>
          <w:sz w:val="22"/>
          <w:szCs w:val="22"/>
          <w:u w:val="single"/>
          <w:lang w:val="en-US" w:eastAsia="en-US"/>
        </w:rPr>
      </w:pPr>
    </w:p>
    <w:tbl>
      <w:tblPr>
        <w:tblW w:w="928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AB7C95" w:rsidRPr="00C0500A" w:rsidTr="00881375">
        <w:trPr>
          <w:gridAfter w:val="1"/>
          <w:wAfter w:w="23" w:type="dxa"/>
          <w:trHeight w:val="179"/>
        </w:trPr>
        <w:tc>
          <w:tcPr>
            <w:tcW w:w="9266" w:type="dxa"/>
            <w:gridSpan w:val="3"/>
            <w:shd w:val="clear" w:color="auto" w:fill="CCC0D9" w:themeFill="accent4" w:themeFillTint="66"/>
          </w:tcPr>
          <w:p w:rsidR="00AB7C95" w:rsidRPr="00C0500A" w:rsidRDefault="00AB7C95" w:rsidP="0082684B">
            <w:pPr>
              <w:rPr>
                <w:rFonts w:ascii="Century Gothic" w:hAnsi="Century Gothic"/>
                <w:b/>
                <w:sz w:val="20"/>
                <w:szCs w:val="20"/>
              </w:rPr>
            </w:pPr>
          </w:p>
          <w:p w:rsidR="00605346" w:rsidRDefault="00AB7C95" w:rsidP="00605346">
            <w:pPr>
              <w:autoSpaceDE w:val="0"/>
              <w:autoSpaceDN w:val="0"/>
              <w:adjustRightInd w:val="0"/>
              <w:rPr>
                <w:rFonts w:ascii="Century Gothic" w:hAnsi="Century Gothic"/>
                <w:b/>
                <w:sz w:val="20"/>
                <w:szCs w:val="20"/>
              </w:rPr>
            </w:pPr>
            <w:r w:rsidRPr="00C0500A">
              <w:rPr>
                <w:rFonts w:ascii="Century Gothic" w:hAnsi="Century Gothic"/>
                <w:b/>
                <w:sz w:val="20"/>
                <w:szCs w:val="20"/>
              </w:rPr>
              <w:t>TITLE:</w:t>
            </w:r>
          </w:p>
          <w:p w:rsidR="00605346" w:rsidRDefault="00605346" w:rsidP="00605346">
            <w:pPr>
              <w:autoSpaceDE w:val="0"/>
              <w:autoSpaceDN w:val="0"/>
              <w:adjustRightInd w:val="0"/>
              <w:jc w:val="center"/>
              <w:rPr>
                <w:rFonts w:ascii="Arial" w:hAnsi="Arial" w:cs="Arial"/>
                <w:b/>
                <w:bCs/>
                <w:u w:val="single"/>
                <w:lang w:val="en-US" w:eastAsia="en-US"/>
              </w:rPr>
            </w:pPr>
            <w:r w:rsidRPr="001B4F8E">
              <w:rPr>
                <w:rFonts w:ascii="Arial" w:hAnsi="Arial" w:cs="Arial"/>
                <w:b/>
                <w:bCs/>
                <w:sz w:val="22"/>
                <w:szCs w:val="22"/>
                <w:u w:val="single"/>
                <w:lang w:val="en-US" w:eastAsia="en-US"/>
              </w:rPr>
              <w:t xml:space="preserve"> January 2010</w:t>
            </w:r>
          </w:p>
          <w:p w:rsidR="00C52F8C" w:rsidRDefault="00C52F8C" w:rsidP="00605346">
            <w:pPr>
              <w:autoSpaceDE w:val="0"/>
              <w:autoSpaceDN w:val="0"/>
              <w:adjustRightInd w:val="0"/>
              <w:jc w:val="center"/>
              <w:rPr>
                <w:rFonts w:ascii="Arial" w:hAnsi="Arial" w:cs="Arial"/>
                <w:b/>
                <w:bCs/>
                <w:u w:val="single"/>
                <w:lang w:val="en-US" w:eastAsia="en-US"/>
              </w:rPr>
            </w:pPr>
          </w:p>
          <w:p w:rsidR="00605346" w:rsidRPr="001B4F8E" w:rsidRDefault="00605346" w:rsidP="00605346">
            <w:pPr>
              <w:autoSpaceDE w:val="0"/>
              <w:autoSpaceDN w:val="0"/>
              <w:adjustRightInd w:val="0"/>
              <w:jc w:val="center"/>
              <w:rPr>
                <w:rFonts w:ascii="Arial" w:hAnsi="Arial" w:cs="Arial"/>
                <w:b/>
                <w:bCs/>
                <w:u w:val="single"/>
                <w:lang w:val="en-US" w:eastAsia="en-US"/>
              </w:rPr>
            </w:pPr>
            <w:r w:rsidRPr="001B4F8E">
              <w:rPr>
                <w:rFonts w:ascii="Arial" w:hAnsi="Arial" w:cs="Arial"/>
                <w:b/>
                <w:bCs/>
                <w:sz w:val="22"/>
                <w:szCs w:val="22"/>
                <w:u w:val="single"/>
                <w:lang w:val="en-US" w:eastAsia="en-US"/>
              </w:rPr>
              <w:t xml:space="preserve">How important was the Privy Council in the government of </w:t>
            </w:r>
            <w:smartTag w:uri="urn:schemas-microsoft-com:office:smarttags" w:element="country-region">
              <w:r w:rsidRPr="001B4F8E">
                <w:rPr>
                  <w:rFonts w:ascii="Arial" w:hAnsi="Arial" w:cs="Arial"/>
                  <w:b/>
                  <w:bCs/>
                  <w:sz w:val="22"/>
                  <w:szCs w:val="22"/>
                  <w:u w:val="single"/>
                  <w:lang w:val="en-US" w:eastAsia="en-US"/>
                </w:rPr>
                <w:t>England</w:t>
              </w:r>
            </w:smartTag>
            <w:r w:rsidRPr="001B4F8E">
              <w:rPr>
                <w:rFonts w:ascii="Arial" w:hAnsi="Arial" w:cs="Arial"/>
                <w:b/>
                <w:bCs/>
                <w:sz w:val="22"/>
                <w:szCs w:val="22"/>
                <w:u w:val="single"/>
                <w:lang w:val="en-US" w:eastAsia="en-US"/>
              </w:rPr>
              <w:t xml:space="preserve"> during the reign of Elizabeth ?</w:t>
            </w:r>
          </w:p>
          <w:p w:rsidR="00AB7C95" w:rsidRPr="00C0500A" w:rsidRDefault="00AB7C95" w:rsidP="00246FAB">
            <w:pPr>
              <w:rPr>
                <w:rFonts w:ascii="Century Gothic" w:hAnsi="Century Gothic"/>
                <w:b/>
                <w:sz w:val="20"/>
                <w:szCs w:val="20"/>
              </w:rPr>
            </w:pPr>
          </w:p>
          <w:p w:rsidR="00246FAB" w:rsidRPr="00C0500A" w:rsidRDefault="00246FAB" w:rsidP="00246FAB">
            <w:pPr>
              <w:rPr>
                <w:rFonts w:ascii="Century Gothic" w:hAnsi="Century Gothic"/>
                <w:b/>
                <w:sz w:val="20"/>
                <w:szCs w:val="20"/>
              </w:rPr>
            </w:pPr>
          </w:p>
          <w:p w:rsidR="00AB7C95" w:rsidRPr="00C0500A" w:rsidRDefault="00AB7C95" w:rsidP="00605346">
            <w:pPr>
              <w:jc w:val="center"/>
              <w:rPr>
                <w:rFonts w:ascii="Century Gothic" w:hAnsi="Century Gothic"/>
                <w:b/>
                <w:sz w:val="20"/>
                <w:szCs w:val="20"/>
              </w:rPr>
            </w:pPr>
          </w:p>
        </w:tc>
      </w:tr>
      <w:tr w:rsidR="00605346" w:rsidRPr="00C0500A" w:rsidTr="00881375">
        <w:trPr>
          <w:gridAfter w:val="1"/>
          <w:wAfter w:w="23" w:type="dxa"/>
          <w:trHeight w:val="179"/>
        </w:trPr>
        <w:tc>
          <w:tcPr>
            <w:tcW w:w="9266" w:type="dxa"/>
            <w:gridSpan w:val="3"/>
            <w:shd w:val="clear" w:color="auto" w:fill="CCC0D9" w:themeFill="accent4" w:themeFillTint="66"/>
          </w:tcPr>
          <w:p w:rsidR="00605346" w:rsidRPr="00712B42" w:rsidRDefault="00605346" w:rsidP="00605346">
            <w:pPr>
              <w:autoSpaceDE w:val="0"/>
              <w:autoSpaceDN w:val="0"/>
              <w:adjustRightInd w:val="0"/>
              <w:jc w:val="center"/>
              <w:rPr>
                <w:rFonts w:ascii="Arial-BoldMT" w:hAnsi="Arial-BoldMT" w:cs="Arial-BoldMT"/>
                <w:b/>
                <w:bCs/>
                <w:u w:val="single"/>
                <w:lang w:val="en-US" w:eastAsia="en-US"/>
              </w:rPr>
            </w:pPr>
          </w:p>
          <w:p w:rsidR="00605346" w:rsidRDefault="00605346" w:rsidP="00605346">
            <w:pPr>
              <w:pStyle w:val="Default"/>
              <w:jc w:val="center"/>
              <w:rPr>
                <w:b/>
                <w:u w:val="single"/>
              </w:rPr>
            </w:pPr>
            <w:r>
              <w:rPr>
                <w:b/>
                <w:u w:val="single"/>
              </w:rPr>
              <w:t>Examiner Guidance</w:t>
            </w:r>
          </w:p>
          <w:p w:rsidR="00605346" w:rsidRPr="001A1601" w:rsidRDefault="00605346" w:rsidP="00605346">
            <w:pPr>
              <w:rPr>
                <w:sz w:val="16"/>
                <w:szCs w:val="16"/>
              </w:rPr>
            </w:pPr>
          </w:p>
          <w:p w:rsidR="00605346" w:rsidRPr="005C2779" w:rsidRDefault="00605346" w:rsidP="00605346">
            <w:pPr>
              <w:jc w:val="center"/>
              <w:rPr>
                <w:rFonts w:ascii="Arial" w:hAnsi="Arial" w:cs="Arial"/>
                <w:b/>
              </w:rPr>
            </w:pPr>
            <w:r w:rsidRPr="005C2779">
              <w:rPr>
                <w:rFonts w:ascii="Arial" w:hAnsi="Arial" w:cs="Arial"/>
                <w:b/>
                <w:sz w:val="22"/>
                <w:szCs w:val="22"/>
              </w:rPr>
              <w:t>No set answer is looked for but candidates will need to address the question.</w:t>
            </w:r>
          </w:p>
          <w:p w:rsidR="00605346" w:rsidRPr="005C2779" w:rsidRDefault="00605346" w:rsidP="00605346">
            <w:pPr>
              <w:jc w:val="center"/>
              <w:rPr>
                <w:rFonts w:ascii="Arial" w:hAnsi="Arial" w:cs="Arial"/>
                <w:b/>
              </w:rPr>
            </w:pPr>
          </w:p>
          <w:p w:rsidR="00605346" w:rsidRPr="005C2779" w:rsidRDefault="00605346" w:rsidP="00605346">
            <w:pPr>
              <w:jc w:val="center"/>
              <w:rPr>
                <w:rFonts w:ascii="Arial" w:hAnsi="Arial" w:cs="Arial"/>
                <w:b/>
              </w:rPr>
            </w:pPr>
            <w:r w:rsidRPr="005C2779">
              <w:rPr>
                <w:rFonts w:ascii="Arial" w:hAnsi="Arial" w:cs="Arial"/>
                <w:b/>
                <w:sz w:val="22"/>
                <w:szCs w:val="22"/>
              </w:rPr>
              <w:t xml:space="preserve">Candidates will need to consider the role of the Privy Council in the government of </w:t>
            </w:r>
            <w:smartTag w:uri="urn:schemas-microsoft-com:office:smarttags" w:element="place">
              <w:smartTag w:uri="urn:schemas-microsoft-com:office:smarttags" w:element="country-region">
                <w:r w:rsidRPr="005C2779">
                  <w:rPr>
                    <w:rFonts w:ascii="Arial" w:hAnsi="Arial" w:cs="Arial"/>
                    <w:b/>
                    <w:sz w:val="22"/>
                    <w:szCs w:val="22"/>
                  </w:rPr>
                  <w:t>England</w:t>
                </w:r>
              </w:smartTag>
            </w:smartTag>
            <w:r w:rsidRPr="005C2779">
              <w:rPr>
                <w:rFonts w:ascii="Arial" w:hAnsi="Arial" w:cs="Arial"/>
                <w:b/>
                <w:sz w:val="22"/>
                <w:szCs w:val="22"/>
              </w:rPr>
              <w:t xml:space="preserve">, but this should be weighed up against other elements of government in order to reach a judgement about its relative importance. It is likely that many will write in greater depth about the role of parliament and some may be </w:t>
            </w:r>
            <w:proofErr w:type="spellStart"/>
            <w:r w:rsidRPr="005C2779">
              <w:rPr>
                <w:rFonts w:ascii="Arial" w:hAnsi="Arial" w:cs="Arial"/>
                <w:b/>
                <w:sz w:val="22"/>
                <w:szCs w:val="22"/>
              </w:rPr>
              <w:t>sidetracked</w:t>
            </w:r>
            <w:proofErr w:type="spellEnd"/>
            <w:r w:rsidRPr="005C2779">
              <w:rPr>
                <w:rFonts w:ascii="Arial" w:hAnsi="Arial" w:cs="Arial"/>
                <w:b/>
                <w:sz w:val="22"/>
                <w:szCs w:val="22"/>
              </w:rPr>
              <w:t xml:space="preserve"> in to the debate about parliament. Better answers might also consider local government and the role of JPs etc.</w:t>
            </w:r>
          </w:p>
          <w:p w:rsidR="00605346" w:rsidRDefault="00605346" w:rsidP="00605346">
            <w:pPr>
              <w:autoSpaceDE w:val="0"/>
              <w:autoSpaceDN w:val="0"/>
              <w:adjustRightInd w:val="0"/>
              <w:rPr>
                <w:rFonts w:ascii="Arial-BoldMT" w:hAnsi="Arial-BoldMT" w:cs="Arial-BoldMT"/>
                <w:b/>
                <w:bCs/>
                <w:lang w:val="en-US" w:eastAsia="en-US"/>
              </w:rPr>
            </w:pPr>
          </w:p>
          <w:p w:rsidR="00605346" w:rsidRDefault="00605346" w:rsidP="00605346">
            <w:pPr>
              <w:autoSpaceDE w:val="0"/>
              <w:autoSpaceDN w:val="0"/>
              <w:adjustRightInd w:val="0"/>
              <w:rPr>
                <w:rFonts w:ascii="Arial-BoldMT" w:hAnsi="Arial-BoldMT" w:cs="Arial-BoldMT"/>
                <w:b/>
                <w:bCs/>
                <w:lang w:val="en-US" w:eastAsia="en-US"/>
              </w:rPr>
            </w:pPr>
          </w:p>
          <w:p w:rsidR="00605346" w:rsidRDefault="00605346" w:rsidP="00605346">
            <w:pPr>
              <w:pStyle w:val="Default"/>
              <w:jc w:val="center"/>
              <w:rPr>
                <w:b/>
                <w:u w:val="single"/>
              </w:rPr>
            </w:pPr>
            <w:r>
              <w:rPr>
                <w:b/>
                <w:u w:val="single"/>
              </w:rPr>
              <w:t>Examiner Report</w:t>
            </w:r>
          </w:p>
          <w:p w:rsidR="00605346" w:rsidRPr="001A1601" w:rsidRDefault="00605346" w:rsidP="00605346">
            <w:pPr>
              <w:rPr>
                <w:sz w:val="16"/>
                <w:szCs w:val="16"/>
              </w:rPr>
            </w:pPr>
          </w:p>
          <w:p w:rsidR="00605346" w:rsidRDefault="00605346" w:rsidP="00605346">
            <w:pPr>
              <w:jc w:val="center"/>
              <w:rPr>
                <w:rFonts w:ascii="Arial" w:hAnsi="Arial" w:cs="Arial"/>
                <w:b/>
              </w:rPr>
            </w:pPr>
            <w:r w:rsidRPr="005C2779">
              <w:rPr>
                <w:rFonts w:ascii="Arial" w:hAnsi="Arial" w:cs="Arial"/>
                <w:b/>
                <w:sz w:val="22"/>
                <w:szCs w:val="22"/>
              </w:rPr>
              <w:t xml:space="preserve">It was pleasing to see that a topic which has in the past attracted some very weak answers, where knowledge about the Privy Council is, at best, generalised and more frequently confused, did produce some excellent answers this time. </w:t>
            </w:r>
          </w:p>
          <w:p w:rsidR="00605346" w:rsidRDefault="00605346" w:rsidP="00605346">
            <w:pPr>
              <w:jc w:val="center"/>
              <w:rPr>
                <w:rFonts w:ascii="Arial" w:hAnsi="Arial" w:cs="Arial"/>
                <w:b/>
              </w:rPr>
            </w:pPr>
          </w:p>
          <w:p w:rsidR="00605346" w:rsidRPr="005C2779" w:rsidRDefault="00605346" w:rsidP="00605346">
            <w:pPr>
              <w:jc w:val="center"/>
              <w:rPr>
                <w:rFonts w:ascii="Arial" w:hAnsi="Arial" w:cs="Arial"/>
                <w:b/>
              </w:rPr>
            </w:pPr>
            <w:r w:rsidRPr="005C2779">
              <w:rPr>
                <w:rFonts w:ascii="Arial" w:hAnsi="Arial" w:cs="Arial"/>
                <w:b/>
                <w:sz w:val="22"/>
                <w:szCs w:val="22"/>
              </w:rPr>
              <w:t xml:space="preserve">There was evidence of knowledge of both specific individuals and of their relationship with each other and as the Councillors with the Queen. Most answers showed an awareness of the regularity of the Council’s sessions and the Council’s ability to pressurise the Queen. Weaker answers often saw either party accepting the lead of the other as weakness, as if the relationship was entirely oppositional. There were still a few candidates who confused Council and Parliament. The issues of </w:t>
            </w:r>
            <w:smartTag w:uri="urn:schemas-microsoft-com:office:smarttags" w:element="place">
              <w:smartTag w:uri="urn:schemas-microsoft-com:office:smarttags" w:element="City">
                <w:r w:rsidRPr="005C2779">
                  <w:rPr>
                    <w:rFonts w:ascii="Arial" w:hAnsi="Arial" w:cs="Arial"/>
                    <w:b/>
                    <w:sz w:val="22"/>
                    <w:szCs w:val="22"/>
                  </w:rPr>
                  <w:t>Elizabeth</w:t>
                </w:r>
              </w:smartTag>
            </w:smartTag>
            <w:r w:rsidRPr="005C2779">
              <w:rPr>
                <w:rFonts w:ascii="Arial" w:hAnsi="Arial" w:cs="Arial"/>
                <w:b/>
                <w:sz w:val="22"/>
                <w:szCs w:val="22"/>
              </w:rPr>
              <w:t>’s marriage and the question of Mary Queen of Scots were the principal examples used to discuss and debate the relationship between Elizabeth and her Council.</w:t>
            </w:r>
          </w:p>
          <w:p w:rsidR="00605346" w:rsidRDefault="00605346" w:rsidP="00605346">
            <w:pPr>
              <w:autoSpaceDE w:val="0"/>
              <w:autoSpaceDN w:val="0"/>
              <w:adjustRightInd w:val="0"/>
              <w:rPr>
                <w:rFonts w:ascii="Arial-BoldMT" w:hAnsi="Arial-BoldMT" w:cs="Arial-BoldMT"/>
                <w:b/>
                <w:bCs/>
                <w:lang w:val="en-US" w:eastAsia="en-US"/>
              </w:rPr>
            </w:pPr>
          </w:p>
          <w:p w:rsidR="00605346" w:rsidRDefault="00605346" w:rsidP="0082684B">
            <w:pPr>
              <w:rPr>
                <w:rFonts w:ascii="Century Gothic" w:hAnsi="Century Gothic"/>
                <w:b/>
                <w:sz w:val="20"/>
                <w:szCs w:val="20"/>
              </w:rPr>
            </w:pPr>
          </w:p>
          <w:p w:rsidR="00605346" w:rsidRDefault="00605346" w:rsidP="0082684B">
            <w:pPr>
              <w:rPr>
                <w:rFonts w:ascii="Century Gothic" w:hAnsi="Century Gothic"/>
                <w:b/>
                <w:sz w:val="20"/>
                <w:szCs w:val="20"/>
              </w:rPr>
            </w:pPr>
          </w:p>
          <w:p w:rsidR="00605346" w:rsidRDefault="00605346" w:rsidP="0082684B">
            <w:pPr>
              <w:rPr>
                <w:rFonts w:ascii="Century Gothic" w:hAnsi="Century Gothic"/>
                <w:b/>
                <w:sz w:val="20"/>
                <w:szCs w:val="20"/>
              </w:rPr>
            </w:pPr>
          </w:p>
          <w:p w:rsidR="00605346" w:rsidRDefault="00605346" w:rsidP="0082684B">
            <w:pPr>
              <w:rPr>
                <w:rFonts w:ascii="Century Gothic" w:hAnsi="Century Gothic"/>
                <w:b/>
                <w:sz w:val="20"/>
                <w:szCs w:val="20"/>
              </w:rPr>
            </w:pPr>
          </w:p>
          <w:p w:rsidR="00605346" w:rsidRPr="00C0500A" w:rsidRDefault="00605346" w:rsidP="0082684B">
            <w:pPr>
              <w:rPr>
                <w:rFonts w:ascii="Century Gothic" w:hAnsi="Century Gothic"/>
                <w:b/>
                <w:sz w:val="20"/>
                <w:szCs w:val="20"/>
              </w:rPr>
            </w:pPr>
          </w:p>
        </w:tc>
      </w:tr>
      <w:tr w:rsidR="00AB7C95" w:rsidRPr="00C0500A" w:rsidTr="00881375">
        <w:trPr>
          <w:gridAfter w:val="1"/>
          <w:wAfter w:w="23" w:type="dxa"/>
          <w:trHeight w:val="2460"/>
        </w:trPr>
        <w:tc>
          <w:tcPr>
            <w:tcW w:w="9266" w:type="dxa"/>
            <w:gridSpan w:val="3"/>
            <w:shd w:val="clear" w:color="auto" w:fill="CCC0D9" w:themeFill="accent4" w:themeFillTint="66"/>
          </w:tcPr>
          <w:p w:rsidR="00AB7C95" w:rsidRPr="00C0500A" w:rsidRDefault="00AB7C95" w:rsidP="0082684B">
            <w:pPr>
              <w:pStyle w:val="Heading3"/>
              <w:rPr>
                <w:rFonts w:ascii="Century Gothic" w:hAnsi="Century Gothic" w:cs="Times New Roman"/>
                <w:color w:val="auto"/>
                <w:sz w:val="20"/>
                <w:szCs w:val="20"/>
              </w:rPr>
            </w:pPr>
            <w:r w:rsidRPr="00C0500A">
              <w:rPr>
                <w:rFonts w:ascii="Century Gothic" w:hAnsi="Century Gothic" w:cs="Times New Roman"/>
                <w:color w:val="auto"/>
                <w:sz w:val="20"/>
                <w:szCs w:val="20"/>
              </w:rPr>
              <w:lastRenderedPageBreak/>
              <w:t>Key Words and Phrase:</w:t>
            </w:r>
          </w:p>
          <w:p w:rsidR="00AB7C95" w:rsidRPr="00C0500A" w:rsidRDefault="00AB7C95" w:rsidP="0082684B">
            <w:pPr>
              <w:rPr>
                <w:rFonts w:ascii="Century Gothic" w:hAnsi="Century Gothic"/>
                <w:sz w:val="20"/>
                <w:szCs w:val="20"/>
              </w:rPr>
            </w:pPr>
          </w:p>
          <w:p w:rsidR="00AB7C95" w:rsidRPr="00C0500A" w:rsidRDefault="00AB7C95" w:rsidP="0082684B">
            <w:pPr>
              <w:pStyle w:val="Heading3"/>
              <w:ind w:left="75"/>
              <w:rPr>
                <w:rFonts w:ascii="Century Gothic" w:hAnsi="Century Gothic" w:cs="Times New Roman"/>
                <w:color w:val="auto"/>
                <w:sz w:val="20"/>
                <w:szCs w:val="20"/>
              </w:rPr>
            </w:pPr>
          </w:p>
          <w:p w:rsidR="00AB7C95" w:rsidRPr="00C0500A" w:rsidRDefault="00AB7C95" w:rsidP="0082684B">
            <w:pPr>
              <w:pStyle w:val="Heading3"/>
              <w:ind w:left="75"/>
              <w:rPr>
                <w:rFonts w:ascii="Century Gothic" w:hAnsi="Century Gothic" w:cs="Times New Roman"/>
                <w:color w:val="auto"/>
                <w:sz w:val="20"/>
                <w:szCs w:val="20"/>
              </w:rPr>
            </w:pPr>
          </w:p>
          <w:p w:rsidR="00AB7C95" w:rsidRPr="00C0500A" w:rsidRDefault="00AB7C95" w:rsidP="0082684B">
            <w:pPr>
              <w:pStyle w:val="Heading3"/>
              <w:ind w:left="75"/>
              <w:rPr>
                <w:rFonts w:ascii="Century Gothic" w:hAnsi="Century Gothic" w:cs="Times New Roman"/>
                <w:color w:val="auto"/>
                <w:sz w:val="20"/>
                <w:szCs w:val="20"/>
              </w:rPr>
            </w:pPr>
          </w:p>
          <w:p w:rsidR="00AB7C95" w:rsidRPr="00C0500A" w:rsidRDefault="00AB7C95" w:rsidP="0082684B">
            <w:pPr>
              <w:pStyle w:val="Heading3"/>
              <w:ind w:left="75"/>
              <w:rPr>
                <w:rFonts w:ascii="Century Gothic" w:hAnsi="Century Gothic" w:cs="Times New Roman"/>
                <w:color w:val="auto"/>
                <w:sz w:val="20"/>
                <w:szCs w:val="20"/>
              </w:rPr>
            </w:pPr>
            <w:r w:rsidRPr="00C0500A">
              <w:rPr>
                <w:rFonts w:ascii="Century Gothic" w:hAnsi="Century Gothic" w:cs="Times New Roman"/>
                <w:color w:val="auto"/>
                <w:sz w:val="20"/>
                <w:szCs w:val="20"/>
              </w:rPr>
              <w:tab/>
            </w:r>
            <w:r w:rsidRPr="00C0500A">
              <w:rPr>
                <w:rFonts w:ascii="Century Gothic" w:hAnsi="Century Gothic" w:cs="Times New Roman"/>
                <w:color w:val="auto"/>
                <w:sz w:val="20"/>
                <w:szCs w:val="20"/>
              </w:rPr>
              <w:tab/>
            </w:r>
          </w:p>
        </w:tc>
      </w:tr>
      <w:tr w:rsidR="00AB7C95" w:rsidRPr="00C0500A" w:rsidTr="00881375">
        <w:trPr>
          <w:gridAfter w:val="1"/>
          <w:wAfter w:w="23" w:type="dxa"/>
          <w:trHeight w:val="2267"/>
        </w:trPr>
        <w:tc>
          <w:tcPr>
            <w:tcW w:w="9266" w:type="dxa"/>
            <w:gridSpan w:val="3"/>
            <w:shd w:val="clear" w:color="auto" w:fill="CCC0D9" w:themeFill="accent4" w:themeFillTint="66"/>
          </w:tcPr>
          <w:p w:rsidR="00AB7C95" w:rsidRPr="00C0500A" w:rsidRDefault="00AB7C95" w:rsidP="0082684B">
            <w:pPr>
              <w:rPr>
                <w:rFonts w:ascii="Century Gothic" w:hAnsi="Century Gothic"/>
                <w:b/>
                <w:sz w:val="20"/>
                <w:szCs w:val="20"/>
              </w:rPr>
            </w:pPr>
          </w:p>
          <w:p w:rsidR="00AB7C95" w:rsidRPr="00C0500A" w:rsidRDefault="00AB7C95" w:rsidP="0082684B">
            <w:pPr>
              <w:pStyle w:val="Heading3"/>
              <w:rPr>
                <w:rFonts w:ascii="Century Gothic" w:hAnsi="Century Gothic" w:cs="Times New Roman"/>
                <w:color w:val="auto"/>
                <w:sz w:val="20"/>
                <w:szCs w:val="20"/>
              </w:rPr>
            </w:pPr>
            <w:r w:rsidRPr="00C0500A">
              <w:rPr>
                <w:rFonts w:ascii="Century Gothic" w:hAnsi="Century Gothic" w:cs="Times New Roman"/>
                <w:color w:val="auto"/>
                <w:sz w:val="20"/>
                <w:szCs w:val="20"/>
              </w:rPr>
              <w:t>Key issues to be discussed:</w:t>
            </w:r>
          </w:p>
          <w:p w:rsidR="00AB7C95" w:rsidRPr="00C0500A" w:rsidRDefault="00AB7C95" w:rsidP="0082684B">
            <w:pPr>
              <w:rPr>
                <w:rFonts w:ascii="Century Gothic" w:hAnsi="Century Gothic"/>
                <w:sz w:val="20"/>
                <w:szCs w:val="20"/>
              </w:rPr>
            </w:pPr>
          </w:p>
          <w:p w:rsidR="00AB7C95" w:rsidRPr="00C0500A" w:rsidRDefault="00AB7C95" w:rsidP="0082684B">
            <w:pPr>
              <w:rPr>
                <w:rFonts w:ascii="Century Gothic" w:hAnsi="Century Gothic"/>
                <w:sz w:val="20"/>
                <w:szCs w:val="20"/>
              </w:rPr>
            </w:pPr>
          </w:p>
          <w:p w:rsidR="00AB7C95" w:rsidRPr="00C0500A" w:rsidRDefault="00AB7C95" w:rsidP="0082684B">
            <w:pPr>
              <w:rPr>
                <w:rFonts w:ascii="Century Gothic" w:hAnsi="Century Gothic"/>
                <w:sz w:val="20"/>
                <w:szCs w:val="20"/>
              </w:rPr>
            </w:pPr>
          </w:p>
          <w:p w:rsidR="00AB7C95" w:rsidRPr="00C0500A" w:rsidRDefault="00AB7C95" w:rsidP="0082684B">
            <w:pPr>
              <w:rPr>
                <w:rFonts w:ascii="Century Gothic" w:hAnsi="Century Gothic"/>
                <w:sz w:val="20"/>
                <w:szCs w:val="20"/>
              </w:rPr>
            </w:pPr>
          </w:p>
          <w:p w:rsidR="00AB7C95" w:rsidRPr="00C0500A" w:rsidRDefault="00AB7C95" w:rsidP="0082684B">
            <w:pPr>
              <w:rPr>
                <w:rFonts w:ascii="Century Gothic" w:hAnsi="Century Gothic"/>
                <w:sz w:val="20"/>
                <w:szCs w:val="20"/>
              </w:rPr>
            </w:pPr>
          </w:p>
          <w:p w:rsidR="008669AA" w:rsidRPr="00C0500A" w:rsidRDefault="008669AA" w:rsidP="0082684B">
            <w:pPr>
              <w:rPr>
                <w:rFonts w:ascii="Century Gothic" w:hAnsi="Century Gothic"/>
                <w:sz w:val="20"/>
                <w:szCs w:val="20"/>
              </w:rPr>
            </w:pPr>
          </w:p>
          <w:p w:rsidR="008669AA" w:rsidRPr="00C0500A" w:rsidRDefault="008669AA" w:rsidP="0082684B">
            <w:pPr>
              <w:rPr>
                <w:rFonts w:ascii="Century Gothic" w:hAnsi="Century Gothic"/>
                <w:sz w:val="20"/>
                <w:szCs w:val="20"/>
              </w:rPr>
            </w:pPr>
          </w:p>
          <w:p w:rsidR="008669AA" w:rsidRPr="00C0500A" w:rsidRDefault="008669AA" w:rsidP="0082684B">
            <w:pPr>
              <w:rPr>
                <w:rFonts w:ascii="Century Gothic" w:hAnsi="Century Gothic"/>
                <w:sz w:val="20"/>
                <w:szCs w:val="20"/>
              </w:rPr>
            </w:pPr>
          </w:p>
          <w:p w:rsidR="008669AA" w:rsidRPr="00C0500A" w:rsidRDefault="008669AA" w:rsidP="0082684B">
            <w:pPr>
              <w:rPr>
                <w:rFonts w:ascii="Century Gothic" w:hAnsi="Century Gothic"/>
                <w:sz w:val="20"/>
                <w:szCs w:val="20"/>
              </w:rPr>
            </w:pPr>
          </w:p>
        </w:tc>
      </w:tr>
      <w:tr w:rsidR="00AB7C95" w:rsidRPr="00C0500A" w:rsidTr="00881375">
        <w:trPr>
          <w:gridAfter w:val="1"/>
          <w:wAfter w:w="23" w:type="dxa"/>
          <w:trHeight w:val="4407"/>
        </w:trPr>
        <w:tc>
          <w:tcPr>
            <w:tcW w:w="9266" w:type="dxa"/>
            <w:gridSpan w:val="3"/>
            <w:tcBorders>
              <w:bottom w:val="single" w:sz="4" w:space="0" w:color="auto"/>
            </w:tcBorders>
            <w:shd w:val="clear" w:color="auto" w:fill="CCC0D9" w:themeFill="accent4" w:themeFillTint="66"/>
          </w:tcPr>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r w:rsidRPr="00C0500A">
              <w:rPr>
                <w:rFonts w:ascii="Century Gothic" w:hAnsi="Century Gothic"/>
                <w:b/>
                <w:sz w:val="20"/>
                <w:szCs w:val="20"/>
              </w:rPr>
              <w:t>Linking and Relative Importance:</w:t>
            </w:r>
          </w:p>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tc>
      </w:tr>
      <w:tr w:rsidR="00AB7C95" w:rsidRPr="00C0500A" w:rsidTr="00881375">
        <w:trPr>
          <w:gridAfter w:val="1"/>
          <w:wAfter w:w="23" w:type="dxa"/>
          <w:trHeight w:val="302"/>
        </w:trPr>
        <w:tc>
          <w:tcPr>
            <w:tcW w:w="9266" w:type="dxa"/>
            <w:gridSpan w:val="3"/>
            <w:shd w:val="clear" w:color="auto" w:fill="CCC0D9" w:themeFill="accent4" w:themeFillTint="66"/>
          </w:tcPr>
          <w:p w:rsidR="00AB7C95" w:rsidRPr="00C0500A" w:rsidRDefault="00AB7C95" w:rsidP="00246FAB">
            <w:pPr>
              <w:pStyle w:val="Heading2"/>
              <w:jc w:val="center"/>
              <w:rPr>
                <w:rFonts w:ascii="Century Gothic" w:hAnsi="Century Gothic" w:cs="Times New Roman"/>
                <w:color w:val="auto"/>
                <w:sz w:val="20"/>
                <w:szCs w:val="20"/>
              </w:rPr>
            </w:pPr>
            <w:r w:rsidRPr="00C0500A">
              <w:rPr>
                <w:rFonts w:ascii="Century Gothic" w:hAnsi="Century Gothic" w:cs="Times New Roman"/>
                <w:color w:val="auto"/>
                <w:sz w:val="20"/>
                <w:szCs w:val="20"/>
              </w:rPr>
              <w:lastRenderedPageBreak/>
              <w:t>Line of Argument</w:t>
            </w:r>
          </w:p>
        </w:tc>
      </w:tr>
      <w:tr w:rsidR="00AB7C95" w:rsidRPr="00C0500A" w:rsidTr="00881375">
        <w:trPr>
          <w:trHeight w:val="320"/>
        </w:trPr>
        <w:tc>
          <w:tcPr>
            <w:tcW w:w="2053" w:type="dxa"/>
            <w:shd w:val="clear" w:color="auto" w:fill="CCC0D9" w:themeFill="accent4" w:themeFillTint="66"/>
          </w:tcPr>
          <w:p w:rsidR="00AB7C95" w:rsidRPr="00C0500A" w:rsidRDefault="00AB7C95" w:rsidP="0082684B">
            <w:pPr>
              <w:pStyle w:val="Heading2"/>
              <w:rPr>
                <w:rFonts w:ascii="Century Gothic" w:hAnsi="Century Gothic" w:cs="Times New Roman"/>
                <w:b w:val="0"/>
                <w:color w:val="auto"/>
                <w:sz w:val="20"/>
                <w:szCs w:val="20"/>
              </w:rPr>
            </w:pPr>
          </w:p>
        </w:tc>
        <w:tc>
          <w:tcPr>
            <w:tcW w:w="3669" w:type="dxa"/>
            <w:shd w:val="clear" w:color="auto" w:fill="CCC0D9" w:themeFill="accent4" w:themeFillTint="66"/>
          </w:tcPr>
          <w:p w:rsidR="00AB7C95" w:rsidRPr="00C0500A" w:rsidRDefault="00AB7C95" w:rsidP="0082684B">
            <w:pPr>
              <w:pStyle w:val="Heading2"/>
              <w:jc w:val="center"/>
              <w:rPr>
                <w:rFonts w:ascii="Century Gothic" w:hAnsi="Century Gothic" w:cs="Times New Roman"/>
                <w:color w:val="auto"/>
                <w:sz w:val="20"/>
                <w:szCs w:val="20"/>
              </w:rPr>
            </w:pPr>
            <w:r w:rsidRPr="00C0500A">
              <w:rPr>
                <w:rFonts w:ascii="Century Gothic" w:hAnsi="Century Gothic" w:cs="Times New Roman"/>
                <w:color w:val="auto"/>
                <w:sz w:val="20"/>
                <w:szCs w:val="20"/>
              </w:rPr>
              <w:t>Argument</w:t>
            </w:r>
          </w:p>
        </w:tc>
        <w:tc>
          <w:tcPr>
            <w:tcW w:w="3567" w:type="dxa"/>
            <w:gridSpan w:val="2"/>
            <w:shd w:val="clear" w:color="auto" w:fill="CCC0D9" w:themeFill="accent4" w:themeFillTint="66"/>
          </w:tcPr>
          <w:p w:rsidR="00AB7C95" w:rsidRPr="00C0500A" w:rsidRDefault="00AB7C95" w:rsidP="0082684B">
            <w:pPr>
              <w:pStyle w:val="Heading2"/>
              <w:jc w:val="center"/>
              <w:rPr>
                <w:rFonts w:ascii="Century Gothic" w:hAnsi="Century Gothic" w:cs="Times New Roman"/>
                <w:color w:val="auto"/>
                <w:sz w:val="20"/>
                <w:szCs w:val="20"/>
              </w:rPr>
            </w:pPr>
            <w:r w:rsidRPr="00C0500A">
              <w:rPr>
                <w:rFonts w:ascii="Century Gothic" w:hAnsi="Century Gothic" w:cs="Times New Roman"/>
                <w:color w:val="auto"/>
                <w:sz w:val="20"/>
                <w:szCs w:val="20"/>
              </w:rPr>
              <w:t>Evidence deployed</w:t>
            </w:r>
          </w:p>
        </w:tc>
      </w:tr>
      <w:tr w:rsidR="00AB7C95" w:rsidRPr="00C0500A" w:rsidTr="00881375">
        <w:trPr>
          <w:trHeight w:val="320"/>
        </w:trPr>
        <w:tc>
          <w:tcPr>
            <w:tcW w:w="2053" w:type="dxa"/>
            <w:shd w:val="clear" w:color="auto" w:fill="CCC0D9" w:themeFill="accent4" w:themeFillTint="66"/>
          </w:tcPr>
          <w:p w:rsidR="00AB7C95" w:rsidRPr="00C0500A" w:rsidRDefault="00AB7C95"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Introduction</w:t>
            </w: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r w:rsidRPr="00C0500A">
              <w:rPr>
                <w:rFonts w:ascii="Century Gothic" w:hAnsi="Century Gothic"/>
                <w:sz w:val="20"/>
                <w:szCs w:val="20"/>
              </w:rPr>
              <w:t>Tie the question to the factors</w:t>
            </w:r>
          </w:p>
        </w:tc>
        <w:tc>
          <w:tcPr>
            <w:tcW w:w="3669" w:type="dxa"/>
            <w:shd w:val="clear" w:color="auto" w:fill="CCC0D9" w:themeFill="accent4" w:themeFillTint="66"/>
          </w:tcPr>
          <w:p w:rsidR="00AB7C95" w:rsidRPr="00C0500A" w:rsidRDefault="00AB7C95" w:rsidP="0082684B">
            <w:pPr>
              <w:pStyle w:val="Heading2"/>
              <w:rPr>
                <w:rFonts w:ascii="Century Gothic" w:hAnsi="Century Gothic" w:cs="Times New Roman"/>
                <w:color w:val="auto"/>
                <w:sz w:val="20"/>
                <w:szCs w:val="20"/>
              </w:rPr>
            </w:pPr>
          </w:p>
        </w:tc>
        <w:tc>
          <w:tcPr>
            <w:tcW w:w="3567" w:type="dxa"/>
            <w:gridSpan w:val="2"/>
            <w:shd w:val="clear" w:color="auto" w:fill="CCC0D9" w:themeFill="accent4" w:themeFillTint="66"/>
          </w:tcPr>
          <w:p w:rsidR="00AB7C95" w:rsidRPr="00C0500A" w:rsidRDefault="00AB7C95" w:rsidP="0082684B">
            <w:pPr>
              <w:pStyle w:val="Heading2"/>
              <w:rPr>
                <w:rFonts w:ascii="Century Gothic" w:hAnsi="Century Gothic" w:cs="Times New Roman"/>
                <w:color w:val="auto"/>
                <w:sz w:val="20"/>
                <w:szCs w:val="20"/>
              </w:rPr>
            </w:pPr>
          </w:p>
        </w:tc>
      </w:tr>
      <w:tr w:rsidR="00AB7C95" w:rsidRPr="00C0500A" w:rsidTr="00881375">
        <w:trPr>
          <w:trHeight w:val="320"/>
        </w:trPr>
        <w:tc>
          <w:tcPr>
            <w:tcW w:w="2053" w:type="dxa"/>
            <w:shd w:val="clear" w:color="auto" w:fill="CCC0D9" w:themeFill="accent4" w:themeFillTint="66"/>
          </w:tcPr>
          <w:p w:rsidR="00AB7C95" w:rsidRPr="00C0500A" w:rsidRDefault="00AB7C95"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1</w:t>
            </w: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tc>
        <w:tc>
          <w:tcPr>
            <w:tcW w:w="3669" w:type="dxa"/>
            <w:shd w:val="clear" w:color="auto" w:fill="CCC0D9" w:themeFill="accent4" w:themeFillTint="66"/>
          </w:tcPr>
          <w:p w:rsidR="00AB7C95" w:rsidRPr="00C0500A" w:rsidRDefault="00AB7C95" w:rsidP="0082684B">
            <w:pPr>
              <w:rPr>
                <w:rFonts w:ascii="Century Gothic" w:hAnsi="Century Gothic"/>
                <w:b/>
                <w:sz w:val="20"/>
                <w:szCs w:val="20"/>
              </w:rPr>
            </w:pPr>
          </w:p>
        </w:tc>
        <w:tc>
          <w:tcPr>
            <w:tcW w:w="3567" w:type="dxa"/>
            <w:gridSpan w:val="2"/>
            <w:shd w:val="clear" w:color="auto" w:fill="CCC0D9" w:themeFill="accent4" w:themeFillTint="66"/>
          </w:tcPr>
          <w:p w:rsidR="00AB7C95" w:rsidRPr="00C0500A" w:rsidRDefault="00AB7C95" w:rsidP="0082684B">
            <w:pPr>
              <w:pStyle w:val="Heading2"/>
              <w:rPr>
                <w:rFonts w:ascii="Century Gothic" w:hAnsi="Century Gothic" w:cs="Times New Roman"/>
                <w:color w:val="auto"/>
                <w:sz w:val="20"/>
                <w:szCs w:val="20"/>
              </w:rPr>
            </w:pPr>
          </w:p>
        </w:tc>
      </w:tr>
      <w:tr w:rsidR="00AB7C95" w:rsidRPr="00C0500A" w:rsidTr="00881375">
        <w:trPr>
          <w:trHeight w:val="320"/>
        </w:trPr>
        <w:tc>
          <w:tcPr>
            <w:tcW w:w="2053" w:type="dxa"/>
            <w:tcBorders>
              <w:bottom w:val="single" w:sz="4" w:space="0" w:color="auto"/>
            </w:tcBorders>
            <w:shd w:val="clear" w:color="auto" w:fill="CCC0D9" w:themeFill="accent4" w:themeFillTint="66"/>
          </w:tcPr>
          <w:p w:rsidR="00AB7C95" w:rsidRPr="00C0500A" w:rsidRDefault="00AB7C95"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2</w:t>
            </w: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tc>
        <w:tc>
          <w:tcPr>
            <w:tcW w:w="3669" w:type="dxa"/>
            <w:tcBorders>
              <w:bottom w:val="single" w:sz="4" w:space="0" w:color="auto"/>
            </w:tcBorders>
            <w:shd w:val="clear" w:color="auto" w:fill="CCC0D9" w:themeFill="accent4" w:themeFillTint="66"/>
          </w:tcPr>
          <w:p w:rsidR="00AB7C95" w:rsidRPr="00C0500A" w:rsidRDefault="00AB7C95" w:rsidP="0082684B">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AB7C95" w:rsidRPr="00C0500A" w:rsidRDefault="00AB7C95" w:rsidP="0082684B">
            <w:pPr>
              <w:pStyle w:val="Heading2"/>
              <w:rPr>
                <w:rFonts w:ascii="Century Gothic" w:hAnsi="Century Gothic" w:cs="Times New Roman"/>
                <w:color w:val="auto"/>
                <w:sz w:val="20"/>
                <w:szCs w:val="20"/>
              </w:rPr>
            </w:pPr>
          </w:p>
        </w:tc>
      </w:tr>
      <w:tr w:rsidR="00AB7C95" w:rsidRPr="00C0500A" w:rsidTr="00881375">
        <w:trPr>
          <w:trHeight w:val="320"/>
        </w:trPr>
        <w:tc>
          <w:tcPr>
            <w:tcW w:w="2053" w:type="dxa"/>
            <w:tcBorders>
              <w:bottom w:val="single" w:sz="4" w:space="0" w:color="auto"/>
            </w:tcBorders>
            <w:shd w:val="clear" w:color="auto" w:fill="CCC0D9" w:themeFill="accent4" w:themeFillTint="66"/>
          </w:tcPr>
          <w:p w:rsidR="00AB7C95" w:rsidRPr="00C0500A" w:rsidRDefault="00AB7C95"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3</w:t>
            </w: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tc>
        <w:tc>
          <w:tcPr>
            <w:tcW w:w="3669" w:type="dxa"/>
            <w:tcBorders>
              <w:bottom w:val="single" w:sz="4" w:space="0" w:color="auto"/>
            </w:tcBorders>
            <w:shd w:val="clear" w:color="auto" w:fill="CCC0D9" w:themeFill="accent4" w:themeFillTint="66"/>
          </w:tcPr>
          <w:p w:rsidR="00AB7C95" w:rsidRPr="00C0500A" w:rsidRDefault="00AB7C95" w:rsidP="0082684B">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AB7C95" w:rsidRPr="00C0500A" w:rsidRDefault="00AB7C95" w:rsidP="0082684B">
            <w:pPr>
              <w:pStyle w:val="Heading2"/>
              <w:rPr>
                <w:rFonts w:ascii="Century Gothic" w:hAnsi="Century Gothic" w:cs="Times New Roman"/>
                <w:color w:val="auto"/>
                <w:sz w:val="20"/>
                <w:szCs w:val="20"/>
              </w:rPr>
            </w:pPr>
          </w:p>
        </w:tc>
      </w:tr>
      <w:tr w:rsidR="00AB7C95" w:rsidRPr="00C0500A" w:rsidTr="00881375">
        <w:trPr>
          <w:trHeight w:val="320"/>
        </w:trPr>
        <w:tc>
          <w:tcPr>
            <w:tcW w:w="2053" w:type="dxa"/>
            <w:tcBorders>
              <w:bottom w:val="single" w:sz="4" w:space="0" w:color="auto"/>
            </w:tcBorders>
            <w:shd w:val="clear" w:color="auto" w:fill="CCC0D9" w:themeFill="accent4" w:themeFillTint="66"/>
          </w:tcPr>
          <w:p w:rsidR="00AB7C95" w:rsidRPr="00C0500A" w:rsidRDefault="00AB7C95"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4</w:t>
            </w: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tc>
        <w:tc>
          <w:tcPr>
            <w:tcW w:w="3669" w:type="dxa"/>
            <w:tcBorders>
              <w:bottom w:val="single" w:sz="4" w:space="0" w:color="auto"/>
            </w:tcBorders>
            <w:shd w:val="clear" w:color="auto" w:fill="CCC0D9" w:themeFill="accent4" w:themeFillTint="66"/>
          </w:tcPr>
          <w:p w:rsidR="00AB7C95" w:rsidRPr="00C0500A" w:rsidRDefault="00AB7C95" w:rsidP="0082684B">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AB7C95" w:rsidRPr="00C0500A" w:rsidRDefault="00AB7C95" w:rsidP="0082684B">
            <w:pPr>
              <w:pStyle w:val="Heading2"/>
              <w:rPr>
                <w:rFonts w:ascii="Century Gothic" w:hAnsi="Century Gothic" w:cs="Times New Roman"/>
                <w:color w:val="auto"/>
                <w:sz w:val="20"/>
                <w:szCs w:val="20"/>
              </w:rPr>
            </w:pPr>
          </w:p>
        </w:tc>
      </w:tr>
      <w:tr w:rsidR="00AB7C95" w:rsidRPr="00C0500A" w:rsidTr="00881375">
        <w:trPr>
          <w:trHeight w:val="320"/>
        </w:trPr>
        <w:tc>
          <w:tcPr>
            <w:tcW w:w="2053" w:type="dxa"/>
            <w:tcBorders>
              <w:bottom w:val="single" w:sz="4" w:space="0" w:color="auto"/>
            </w:tcBorders>
            <w:shd w:val="clear" w:color="auto" w:fill="CCC0D9" w:themeFill="accent4" w:themeFillTint="66"/>
          </w:tcPr>
          <w:p w:rsidR="00AB7C95" w:rsidRPr="00C0500A" w:rsidRDefault="00AB7C95"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5</w:t>
            </w: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tc>
        <w:tc>
          <w:tcPr>
            <w:tcW w:w="3669" w:type="dxa"/>
            <w:tcBorders>
              <w:bottom w:val="single" w:sz="4" w:space="0" w:color="auto"/>
            </w:tcBorders>
            <w:shd w:val="clear" w:color="auto" w:fill="CCC0D9" w:themeFill="accent4" w:themeFillTint="66"/>
          </w:tcPr>
          <w:p w:rsidR="00AB7C95" w:rsidRPr="00C0500A" w:rsidRDefault="00AB7C95" w:rsidP="0082684B">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AB7C95" w:rsidRPr="00C0500A" w:rsidRDefault="00AB7C95" w:rsidP="0082684B">
            <w:pPr>
              <w:pStyle w:val="Heading2"/>
              <w:rPr>
                <w:rFonts w:ascii="Century Gothic" w:hAnsi="Century Gothic" w:cs="Times New Roman"/>
                <w:color w:val="auto"/>
                <w:sz w:val="20"/>
                <w:szCs w:val="20"/>
              </w:rPr>
            </w:pPr>
          </w:p>
        </w:tc>
      </w:tr>
      <w:tr w:rsidR="00AB7C95" w:rsidRPr="00C0500A" w:rsidTr="00881375">
        <w:trPr>
          <w:trHeight w:val="320"/>
        </w:trPr>
        <w:tc>
          <w:tcPr>
            <w:tcW w:w="2053" w:type="dxa"/>
            <w:shd w:val="clear" w:color="auto" w:fill="CCC0D9" w:themeFill="accent4" w:themeFillTint="66"/>
          </w:tcPr>
          <w:p w:rsidR="00AB7C95" w:rsidRPr="00C0500A" w:rsidRDefault="00AB7C95"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Conclusion</w:t>
            </w: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r w:rsidRPr="00C0500A">
              <w:rPr>
                <w:rFonts w:ascii="Century Gothic" w:hAnsi="Century Gothic"/>
                <w:sz w:val="20"/>
                <w:szCs w:val="20"/>
              </w:rPr>
              <w:t>Direct answer to the question</w:t>
            </w:r>
          </w:p>
          <w:p w:rsidR="00AB7C95" w:rsidRPr="00C0500A" w:rsidRDefault="00AB7C95" w:rsidP="0082684B">
            <w:pPr>
              <w:jc w:val="center"/>
              <w:rPr>
                <w:rFonts w:ascii="Century Gothic" w:hAnsi="Century Gothic"/>
                <w:sz w:val="20"/>
                <w:szCs w:val="20"/>
              </w:rPr>
            </w:pPr>
          </w:p>
          <w:p w:rsidR="00AB7C95" w:rsidRPr="00C0500A" w:rsidRDefault="00AB7C95" w:rsidP="0082684B">
            <w:pPr>
              <w:jc w:val="center"/>
              <w:rPr>
                <w:rFonts w:ascii="Century Gothic" w:hAnsi="Century Gothic"/>
                <w:sz w:val="20"/>
                <w:szCs w:val="20"/>
              </w:rPr>
            </w:pPr>
          </w:p>
        </w:tc>
        <w:tc>
          <w:tcPr>
            <w:tcW w:w="3669" w:type="dxa"/>
            <w:shd w:val="clear" w:color="auto" w:fill="CCC0D9" w:themeFill="accent4" w:themeFillTint="66"/>
          </w:tcPr>
          <w:p w:rsidR="00AB7C95" w:rsidRPr="00C0500A" w:rsidRDefault="00AB7C95" w:rsidP="0082684B">
            <w:pPr>
              <w:rPr>
                <w:rFonts w:ascii="Century Gothic" w:hAnsi="Century Gothic"/>
                <w:b/>
                <w:sz w:val="20"/>
                <w:szCs w:val="20"/>
              </w:rPr>
            </w:pPr>
          </w:p>
        </w:tc>
        <w:tc>
          <w:tcPr>
            <w:tcW w:w="3567" w:type="dxa"/>
            <w:gridSpan w:val="2"/>
            <w:shd w:val="clear" w:color="auto" w:fill="CCC0D9" w:themeFill="accent4" w:themeFillTint="66"/>
          </w:tcPr>
          <w:p w:rsidR="00AB7C95" w:rsidRPr="00C0500A" w:rsidRDefault="00AB7C95" w:rsidP="0082684B">
            <w:pPr>
              <w:pStyle w:val="Heading2"/>
              <w:rPr>
                <w:rFonts w:ascii="Century Gothic" w:hAnsi="Century Gothic" w:cs="Times New Roman"/>
                <w:color w:val="auto"/>
                <w:sz w:val="20"/>
                <w:szCs w:val="20"/>
              </w:rPr>
            </w:pPr>
          </w:p>
        </w:tc>
      </w:tr>
      <w:tr w:rsidR="00AB7C95" w:rsidRPr="00C0500A" w:rsidTr="00881375">
        <w:trPr>
          <w:trHeight w:val="320"/>
        </w:trPr>
        <w:tc>
          <w:tcPr>
            <w:tcW w:w="2053" w:type="dxa"/>
            <w:tcBorders>
              <w:bottom w:val="single" w:sz="4" w:space="0" w:color="auto"/>
            </w:tcBorders>
            <w:shd w:val="clear" w:color="auto" w:fill="CCC0D9" w:themeFill="accent4" w:themeFillTint="66"/>
          </w:tcPr>
          <w:p w:rsidR="00AB7C95" w:rsidRPr="00C0500A" w:rsidRDefault="00AB7C95"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Student</w:t>
            </w:r>
          </w:p>
          <w:p w:rsidR="00AB7C95" w:rsidRPr="00C0500A" w:rsidRDefault="00AB7C95"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Concerns</w:t>
            </w:r>
          </w:p>
          <w:p w:rsidR="008669AA" w:rsidRPr="00C0500A" w:rsidRDefault="008669AA" w:rsidP="008669AA">
            <w:pPr>
              <w:rPr>
                <w:rFonts w:ascii="Century Gothic" w:hAnsi="Century Gothic"/>
              </w:rPr>
            </w:pPr>
          </w:p>
          <w:p w:rsidR="008669AA" w:rsidRPr="00C0500A" w:rsidRDefault="008669AA" w:rsidP="008669AA">
            <w:pPr>
              <w:rPr>
                <w:rFonts w:ascii="Century Gothic" w:hAnsi="Century Gothic"/>
              </w:rPr>
            </w:pPr>
          </w:p>
          <w:p w:rsidR="008669AA" w:rsidRPr="00C0500A" w:rsidRDefault="008669AA" w:rsidP="008669AA">
            <w:pPr>
              <w:rPr>
                <w:rFonts w:ascii="Century Gothic" w:hAnsi="Century Gothic"/>
              </w:rPr>
            </w:pPr>
          </w:p>
        </w:tc>
        <w:tc>
          <w:tcPr>
            <w:tcW w:w="3669" w:type="dxa"/>
            <w:tcBorders>
              <w:bottom w:val="single" w:sz="4" w:space="0" w:color="auto"/>
            </w:tcBorders>
            <w:shd w:val="clear" w:color="auto" w:fill="CCC0D9" w:themeFill="accent4" w:themeFillTint="66"/>
          </w:tcPr>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p w:rsidR="00AB7C95" w:rsidRPr="00C0500A" w:rsidRDefault="00AB7C95" w:rsidP="0082684B">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AB7C95" w:rsidRPr="00C0500A" w:rsidRDefault="00AB7C95" w:rsidP="0082684B">
            <w:pPr>
              <w:pStyle w:val="Heading2"/>
              <w:rPr>
                <w:rFonts w:ascii="Century Gothic" w:hAnsi="Century Gothic" w:cs="Times New Roman"/>
                <w:color w:val="auto"/>
                <w:sz w:val="20"/>
                <w:szCs w:val="20"/>
              </w:rPr>
            </w:pPr>
          </w:p>
        </w:tc>
      </w:tr>
    </w:tbl>
    <w:p w:rsidR="00E73D16" w:rsidRPr="00C0500A" w:rsidRDefault="00E73D16" w:rsidP="00E73D16">
      <w:pPr>
        <w:jc w:val="center"/>
        <w:rPr>
          <w:rFonts w:ascii="Century Gothic" w:hAnsi="Century Gothic"/>
        </w:rPr>
      </w:pPr>
    </w:p>
    <w:p w:rsidR="00246FAB" w:rsidRPr="00C0500A" w:rsidRDefault="00246FAB" w:rsidP="00E73D16">
      <w:pPr>
        <w:jc w:val="center"/>
        <w:rPr>
          <w:rFonts w:ascii="Century Gothic" w:hAnsi="Century Gothic"/>
        </w:rPr>
      </w:pPr>
    </w:p>
    <w:p w:rsidR="00246FAB" w:rsidRPr="00C0500A" w:rsidRDefault="00246FAB" w:rsidP="00E73D16">
      <w:pPr>
        <w:jc w:val="center"/>
        <w:rPr>
          <w:rFonts w:ascii="Century Gothic" w:hAnsi="Century Gothic"/>
        </w:rPr>
      </w:pPr>
    </w:p>
    <w:tbl>
      <w:tblPr>
        <w:tblW w:w="928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246FAB" w:rsidRPr="00C0500A" w:rsidTr="00881375">
        <w:trPr>
          <w:gridAfter w:val="1"/>
          <w:wAfter w:w="23" w:type="dxa"/>
          <w:trHeight w:val="179"/>
        </w:trPr>
        <w:tc>
          <w:tcPr>
            <w:tcW w:w="9266" w:type="dxa"/>
            <w:gridSpan w:val="3"/>
            <w:shd w:val="clear" w:color="auto" w:fill="FBD4B4" w:themeFill="accent6" w:themeFillTint="66"/>
          </w:tcPr>
          <w:p w:rsidR="00246FAB" w:rsidRPr="00C0500A" w:rsidRDefault="00246FAB" w:rsidP="0082684B">
            <w:pPr>
              <w:rPr>
                <w:rFonts w:ascii="Century Gothic" w:hAnsi="Century Gothic"/>
                <w:b/>
                <w:sz w:val="20"/>
                <w:szCs w:val="20"/>
              </w:rPr>
            </w:pPr>
          </w:p>
          <w:p w:rsidR="00246FAB" w:rsidRDefault="00246FAB" w:rsidP="0082684B">
            <w:pPr>
              <w:rPr>
                <w:rFonts w:ascii="Century Gothic" w:hAnsi="Century Gothic"/>
                <w:b/>
                <w:sz w:val="20"/>
                <w:szCs w:val="20"/>
              </w:rPr>
            </w:pPr>
            <w:r w:rsidRPr="00C0500A">
              <w:rPr>
                <w:rFonts w:ascii="Century Gothic" w:hAnsi="Century Gothic"/>
                <w:b/>
                <w:sz w:val="20"/>
                <w:szCs w:val="20"/>
              </w:rPr>
              <w:t>TITLE:</w:t>
            </w:r>
          </w:p>
          <w:p w:rsidR="00C52F8C" w:rsidRPr="00C0500A" w:rsidRDefault="00C52F8C" w:rsidP="00C52F8C">
            <w:pPr>
              <w:jc w:val="center"/>
              <w:rPr>
                <w:rFonts w:ascii="Century Gothic" w:hAnsi="Century Gothic"/>
                <w:b/>
                <w:sz w:val="20"/>
                <w:szCs w:val="20"/>
              </w:rPr>
            </w:pPr>
          </w:p>
          <w:p w:rsidR="00246FAB" w:rsidRPr="00C52F8C" w:rsidRDefault="00C52F8C" w:rsidP="00C52F8C">
            <w:pPr>
              <w:jc w:val="center"/>
              <w:rPr>
                <w:rFonts w:ascii="Century Gothic" w:hAnsi="Century Gothic"/>
                <w:b/>
                <w:sz w:val="20"/>
                <w:szCs w:val="20"/>
                <w:u w:val="single"/>
              </w:rPr>
            </w:pPr>
            <w:r w:rsidRPr="00C52F8C">
              <w:rPr>
                <w:rFonts w:ascii="Arial" w:hAnsi="Arial" w:cs="Arial"/>
                <w:b/>
                <w:sz w:val="20"/>
                <w:u w:val="single"/>
              </w:rPr>
              <w:t>Assess the role of Elizabeth I ministers in her government to 1603.</w:t>
            </w:r>
          </w:p>
        </w:tc>
      </w:tr>
      <w:tr w:rsidR="00246FAB" w:rsidRPr="00C0500A" w:rsidTr="00881375">
        <w:trPr>
          <w:gridAfter w:val="1"/>
          <w:wAfter w:w="23" w:type="dxa"/>
          <w:trHeight w:val="2460"/>
        </w:trPr>
        <w:tc>
          <w:tcPr>
            <w:tcW w:w="9266" w:type="dxa"/>
            <w:gridSpan w:val="3"/>
            <w:shd w:val="clear" w:color="auto" w:fill="FBD4B4" w:themeFill="accent6" w:themeFillTint="66"/>
          </w:tcPr>
          <w:p w:rsidR="00246FAB" w:rsidRPr="00C0500A" w:rsidRDefault="00246FAB" w:rsidP="0082684B">
            <w:pPr>
              <w:rPr>
                <w:rFonts w:ascii="Century Gothic" w:hAnsi="Century Gothic"/>
                <w:b/>
                <w:sz w:val="20"/>
                <w:szCs w:val="20"/>
              </w:rPr>
            </w:pPr>
          </w:p>
          <w:p w:rsidR="00246FAB" w:rsidRPr="00C0500A" w:rsidRDefault="00246FAB" w:rsidP="0082684B">
            <w:pPr>
              <w:pStyle w:val="Heading3"/>
              <w:rPr>
                <w:rFonts w:ascii="Century Gothic" w:hAnsi="Century Gothic" w:cs="Times New Roman"/>
                <w:color w:val="auto"/>
                <w:sz w:val="20"/>
                <w:szCs w:val="20"/>
              </w:rPr>
            </w:pPr>
            <w:r w:rsidRPr="00C0500A">
              <w:rPr>
                <w:rFonts w:ascii="Century Gothic" w:hAnsi="Century Gothic" w:cs="Times New Roman"/>
                <w:color w:val="auto"/>
                <w:sz w:val="20"/>
                <w:szCs w:val="20"/>
              </w:rPr>
              <w:t>Key Words and Phrase:</w:t>
            </w:r>
          </w:p>
          <w:p w:rsidR="00246FAB" w:rsidRPr="00C0500A" w:rsidRDefault="00246FAB" w:rsidP="0082684B">
            <w:pPr>
              <w:rPr>
                <w:rFonts w:ascii="Century Gothic" w:hAnsi="Century Gothic"/>
                <w:sz w:val="20"/>
                <w:szCs w:val="20"/>
              </w:rPr>
            </w:pPr>
          </w:p>
          <w:p w:rsidR="00246FAB" w:rsidRPr="00C0500A" w:rsidRDefault="00246FAB" w:rsidP="0082684B">
            <w:pPr>
              <w:pStyle w:val="Heading3"/>
              <w:ind w:left="75"/>
              <w:rPr>
                <w:rFonts w:ascii="Century Gothic" w:hAnsi="Century Gothic" w:cs="Times New Roman"/>
                <w:color w:val="auto"/>
                <w:sz w:val="20"/>
                <w:szCs w:val="20"/>
              </w:rPr>
            </w:pPr>
          </w:p>
          <w:p w:rsidR="00246FAB" w:rsidRPr="00C0500A" w:rsidRDefault="00246FAB" w:rsidP="0082684B">
            <w:pPr>
              <w:pStyle w:val="Heading3"/>
              <w:ind w:left="75"/>
              <w:rPr>
                <w:rFonts w:ascii="Century Gothic" w:hAnsi="Century Gothic" w:cs="Times New Roman"/>
                <w:color w:val="auto"/>
                <w:sz w:val="20"/>
                <w:szCs w:val="20"/>
              </w:rPr>
            </w:pPr>
          </w:p>
          <w:p w:rsidR="00246FAB" w:rsidRPr="00C0500A" w:rsidRDefault="00246FAB" w:rsidP="0082684B">
            <w:pPr>
              <w:pStyle w:val="Heading3"/>
              <w:ind w:left="75"/>
              <w:rPr>
                <w:rFonts w:ascii="Century Gothic" w:hAnsi="Century Gothic" w:cs="Times New Roman"/>
                <w:color w:val="auto"/>
                <w:sz w:val="20"/>
                <w:szCs w:val="20"/>
              </w:rPr>
            </w:pPr>
          </w:p>
          <w:p w:rsidR="00246FAB" w:rsidRPr="00C0500A" w:rsidRDefault="00246FAB" w:rsidP="008669AA">
            <w:pPr>
              <w:pStyle w:val="Heading3"/>
              <w:rPr>
                <w:rFonts w:ascii="Century Gothic" w:hAnsi="Century Gothic" w:cs="Times New Roman"/>
                <w:color w:val="auto"/>
                <w:sz w:val="20"/>
                <w:szCs w:val="20"/>
              </w:rPr>
            </w:pPr>
            <w:r w:rsidRPr="00C0500A">
              <w:rPr>
                <w:rFonts w:ascii="Century Gothic" w:hAnsi="Century Gothic" w:cs="Times New Roman"/>
                <w:color w:val="auto"/>
                <w:sz w:val="20"/>
                <w:szCs w:val="20"/>
              </w:rPr>
              <w:tab/>
            </w:r>
            <w:r w:rsidRPr="00C0500A">
              <w:rPr>
                <w:rFonts w:ascii="Century Gothic" w:hAnsi="Century Gothic" w:cs="Times New Roman"/>
                <w:color w:val="auto"/>
                <w:sz w:val="20"/>
                <w:szCs w:val="20"/>
              </w:rPr>
              <w:tab/>
            </w:r>
          </w:p>
        </w:tc>
      </w:tr>
      <w:tr w:rsidR="00246FAB" w:rsidRPr="00C0500A" w:rsidTr="00881375">
        <w:trPr>
          <w:gridAfter w:val="1"/>
          <w:wAfter w:w="23" w:type="dxa"/>
          <w:trHeight w:val="2267"/>
        </w:trPr>
        <w:tc>
          <w:tcPr>
            <w:tcW w:w="9266" w:type="dxa"/>
            <w:gridSpan w:val="3"/>
            <w:shd w:val="clear" w:color="auto" w:fill="FBD4B4" w:themeFill="accent6" w:themeFillTint="66"/>
          </w:tcPr>
          <w:p w:rsidR="00246FAB" w:rsidRPr="00C0500A" w:rsidRDefault="00246FAB" w:rsidP="0082684B">
            <w:pPr>
              <w:rPr>
                <w:rFonts w:ascii="Century Gothic" w:hAnsi="Century Gothic"/>
                <w:b/>
                <w:sz w:val="20"/>
                <w:szCs w:val="20"/>
              </w:rPr>
            </w:pPr>
          </w:p>
          <w:p w:rsidR="00246FAB" w:rsidRPr="00C0500A" w:rsidRDefault="00246FAB" w:rsidP="0082684B">
            <w:pPr>
              <w:pStyle w:val="Heading3"/>
              <w:rPr>
                <w:rFonts w:ascii="Century Gothic" w:hAnsi="Century Gothic" w:cs="Times New Roman"/>
                <w:color w:val="auto"/>
                <w:sz w:val="20"/>
                <w:szCs w:val="20"/>
              </w:rPr>
            </w:pPr>
            <w:r w:rsidRPr="00C0500A">
              <w:rPr>
                <w:rFonts w:ascii="Century Gothic" w:hAnsi="Century Gothic" w:cs="Times New Roman"/>
                <w:color w:val="auto"/>
                <w:sz w:val="20"/>
                <w:szCs w:val="20"/>
              </w:rPr>
              <w:t>Key issues to be discussed:</w:t>
            </w:r>
          </w:p>
          <w:p w:rsidR="00246FAB" w:rsidRPr="00C0500A" w:rsidRDefault="00246FAB" w:rsidP="0082684B">
            <w:pPr>
              <w:rPr>
                <w:rFonts w:ascii="Century Gothic" w:hAnsi="Century Gothic"/>
                <w:sz w:val="20"/>
                <w:szCs w:val="20"/>
              </w:rPr>
            </w:pPr>
          </w:p>
          <w:p w:rsidR="00246FAB" w:rsidRPr="00C0500A" w:rsidRDefault="00246FAB" w:rsidP="0082684B">
            <w:pPr>
              <w:rPr>
                <w:rFonts w:ascii="Century Gothic" w:hAnsi="Century Gothic"/>
                <w:sz w:val="20"/>
                <w:szCs w:val="20"/>
              </w:rPr>
            </w:pPr>
          </w:p>
          <w:p w:rsidR="00246FAB" w:rsidRPr="00C0500A" w:rsidRDefault="00246FAB" w:rsidP="0082684B">
            <w:pPr>
              <w:rPr>
                <w:rFonts w:ascii="Century Gothic" w:hAnsi="Century Gothic"/>
                <w:sz w:val="20"/>
                <w:szCs w:val="20"/>
              </w:rPr>
            </w:pPr>
          </w:p>
          <w:p w:rsidR="00246FAB" w:rsidRPr="00C0500A" w:rsidRDefault="00246FAB" w:rsidP="0082684B">
            <w:pPr>
              <w:rPr>
                <w:rFonts w:ascii="Century Gothic" w:hAnsi="Century Gothic"/>
                <w:sz w:val="20"/>
                <w:szCs w:val="20"/>
              </w:rPr>
            </w:pPr>
          </w:p>
          <w:p w:rsidR="00246FAB" w:rsidRPr="00C0500A" w:rsidRDefault="00246FAB" w:rsidP="0082684B">
            <w:pPr>
              <w:rPr>
                <w:rFonts w:ascii="Century Gothic" w:hAnsi="Century Gothic"/>
                <w:sz w:val="20"/>
                <w:szCs w:val="20"/>
              </w:rPr>
            </w:pPr>
          </w:p>
          <w:p w:rsidR="008669AA" w:rsidRPr="00C0500A" w:rsidRDefault="008669AA" w:rsidP="0082684B">
            <w:pPr>
              <w:rPr>
                <w:rFonts w:ascii="Century Gothic" w:hAnsi="Century Gothic"/>
                <w:sz w:val="20"/>
                <w:szCs w:val="20"/>
              </w:rPr>
            </w:pPr>
          </w:p>
          <w:p w:rsidR="008669AA" w:rsidRPr="00C0500A" w:rsidRDefault="008669AA" w:rsidP="0082684B">
            <w:pPr>
              <w:rPr>
                <w:rFonts w:ascii="Century Gothic" w:hAnsi="Century Gothic"/>
                <w:sz w:val="20"/>
                <w:szCs w:val="20"/>
              </w:rPr>
            </w:pPr>
          </w:p>
          <w:p w:rsidR="008669AA" w:rsidRPr="00C0500A" w:rsidRDefault="008669AA" w:rsidP="0082684B">
            <w:pPr>
              <w:rPr>
                <w:rFonts w:ascii="Century Gothic" w:hAnsi="Century Gothic"/>
                <w:sz w:val="20"/>
                <w:szCs w:val="20"/>
              </w:rPr>
            </w:pPr>
          </w:p>
          <w:p w:rsidR="008669AA" w:rsidRPr="00C0500A" w:rsidRDefault="008669AA" w:rsidP="0082684B">
            <w:pPr>
              <w:rPr>
                <w:rFonts w:ascii="Century Gothic" w:hAnsi="Century Gothic"/>
                <w:sz w:val="20"/>
                <w:szCs w:val="20"/>
              </w:rPr>
            </w:pPr>
          </w:p>
        </w:tc>
      </w:tr>
      <w:tr w:rsidR="00246FAB" w:rsidRPr="00C0500A" w:rsidTr="00881375">
        <w:trPr>
          <w:gridAfter w:val="1"/>
          <w:wAfter w:w="23" w:type="dxa"/>
          <w:trHeight w:val="4407"/>
        </w:trPr>
        <w:tc>
          <w:tcPr>
            <w:tcW w:w="9266" w:type="dxa"/>
            <w:gridSpan w:val="3"/>
            <w:tcBorders>
              <w:bottom w:val="single" w:sz="4" w:space="0" w:color="auto"/>
            </w:tcBorders>
            <w:shd w:val="clear" w:color="auto" w:fill="FBD4B4" w:themeFill="accent6" w:themeFillTint="66"/>
          </w:tcPr>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r w:rsidRPr="00C0500A">
              <w:rPr>
                <w:rFonts w:ascii="Century Gothic" w:hAnsi="Century Gothic"/>
                <w:b/>
                <w:sz w:val="20"/>
                <w:szCs w:val="20"/>
              </w:rPr>
              <w:t>Linking and Relative Importance:</w:t>
            </w:r>
          </w:p>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tc>
      </w:tr>
      <w:tr w:rsidR="00246FAB" w:rsidRPr="00C0500A" w:rsidTr="00881375">
        <w:trPr>
          <w:gridAfter w:val="1"/>
          <w:wAfter w:w="23" w:type="dxa"/>
          <w:trHeight w:val="302"/>
        </w:trPr>
        <w:tc>
          <w:tcPr>
            <w:tcW w:w="9266" w:type="dxa"/>
            <w:gridSpan w:val="3"/>
            <w:shd w:val="clear" w:color="auto" w:fill="FBD4B4" w:themeFill="accent6" w:themeFillTint="66"/>
          </w:tcPr>
          <w:p w:rsidR="00246FAB" w:rsidRPr="00C0500A" w:rsidRDefault="00246FAB" w:rsidP="0082684B">
            <w:pPr>
              <w:pStyle w:val="Heading2"/>
              <w:jc w:val="center"/>
              <w:rPr>
                <w:rFonts w:ascii="Century Gothic" w:hAnsi="Century Gothic" w:cs="Times New Roman"/>
                <w:color w:val="auto"/>
                <w:sz w:val="20"/>
                <w:szCs w:val="20"/>
              </w:rPr>
            </w:pPr>
            <w:r w:rsidRPr="00C0500A">
              <w:rPr>
                <w:rFonts w:ascii="Century Gothic" w:hAnsi="Century Gothic" w:cs="Times New Roman"/>
                <w:color w:val="auto"/>
                <w:sz w:val="20"/>
                <w:szCs w:val="20"/>
              </w:rPr>
              <w:lastRenderedPageBreak/>
              <w:t>Line of Argument</w:t>
            </w:r>
          </w:p>
        </w:tc>
      </w:tr>
      <w:tr w:rsidR="00246FAB" w:rsidRPr="00C0500A" w:rsidTr="00881375">
        <w:trPr>
          <w:trHeight w:val="320"/>
        </w:trPr>
        <w:tc>
          <w:tcPr>
            <w:tcW w:w="2053" w:type="dxa"/>
            <w:shd w:val="clear" w:color="auto" w:fill="FBD4B4" w:themeFill="accent6" w:themeFillTint="66"/>
          </w:tcPr>
          <w:p w:rsidR="00246FAB" w:rsidRPr="00C0500A" w:rsidRDefault="00246FAB" w:rsidP="0082684B">
            <w:pPr>
              <w:pStyle w:val="Heading2"/>
              <w:rPr>
                <w:rFonts w:ascii="Century Gothic" w:hAnsi="Century Gothic" w:cs="Times New Roman"/>
                <w:b w:val="0"/>
                <w:color w:val="auto"/>
                <w:sz w:val="20"/>
                <w:szCs w:val="20"/>
              </w:rPr>
            </w:pPr>
          </w:p>
        </w:tc>
        <w:tc>
          <w:tcPr>
            <w:tcW w:w="3669" w:type="dxa"/>
            <w:shd w:val="clear" w:color="auto" w:fill="FBD4B4" w:themeFill="accent6" w:themeFillTint="66"/>
          </w:tcPr>
          <w:p w:rsidR="00246FAB" w:rsidRPr="00C0500A" w:rsidRDefault="00246FAB" w:rsidP="0082684B">
            <w:pPr>
              <w:pStyle w:val="Heading2"/>
              <w:jc w:val="center"/>
              <w:rPr>
                <w:rFonts w:ascii="Century Gothic" w:hAnsi="Century Gothic" w:cs="Times New Roman"/>
                <w:color w:val="auto"/>
                <w:sz w:val="20"/>
                <w:szCs w:val="20"/>
              </w:rPr>
            </w:pPr>
            <w:r w:rsidRPr="00C0500A">
              <w:rPr>
                <w:rFonts w:ascii="Century Gothic" w:hAnsi="Century Gothic" w:cs="Times New Roman"/>
                <w:color w:val="auto"/>
                <w:sz w:val="20"/>
                <w:szCs w:val="20"/>
              </w:rPr>
              <w:t>Argument</w:t>
            </w:r>
          </w:p>
        </w:tc>
        <w:tc>
          <w:tcPr>
            <w:tcW w:w="3567" w:type="dxa"/>
            <w:gridSpan w:val="2"/>
            <w:shd w:val="clear" w:color="auto" w:fill="FBD4B4" w:themeFill="accent6" w:themeFillTint="66"/>
          </w:tcPr>
          <w:p w:rsidR="00246FAB" w:rsidRPr="00C0500A" w:rsidRDefault="00246FAB" w:rsidP="0082684B">
            <w:pPr>
              <w:pStyle w:val="Heading2"/>
              <w:jc w:val="center"/>
              <w:rPr>
                <w:rFonts w:ascii="Century Gothic" w:hAnsi="Century Gothic" w:cs="Times New Roman"/>
                <w:color w:val="auto"/>
                <w:sz w:val="20"/>
                <w:szCs w:val="20"/>
              </w:rPr>
            </w:pPr>
            <w:r w:rsidRPr="00C0500A">
              <w:rPr>
                <w:rFonts w:ascii="Century Gothic" w:hAnsi="Century Gothic" w:cs="Times New Roman"/>
                <w:color w:val="auto"/>
                <w:sz w:val="20"/>
                <w:szCs w:val="20"/>
              </w:rPr>
              <w:t>Evidence deployed</w:t>
            </w:r>
          </w:p>
        </w:tc>
      </w:tr>
      <w:tr w:rsidR="00246FAB" w:rsidRPr="00C0500A" w:rsidTr="00881375">
        <w:trPr>
          <w:trHeight w:val="320"/>
        </w:trPr>
        <w:tc>
          <w:tcPr>
            <w:tcW w:w="2053" w:type="dxa"/>
            <w:shd w:val="clear" w:color="auto" w:fill="FBD4B4" w:themeFill="accent6" w:themeFillTint="66"/>
          </w:tcPr>
          <w:p w:rsidR="00246FAB" w:rsidRPr="00C0500A" w:rsidRDefault="00246FAB"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Introduction</w:t>
            </w: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r w:rsidRPr="00C0500A">
              <w:rPr>
                <w:rFonts w:ascii="Century Gothic" w:hAnsi="Century Gothic"/>
                <w:sz w:val="20"/>
                <w:szCs w:val="20"/>
              </w:rPr>
              <w:t>Tie the question to the factors</w:t>
            </w:r>
          </w:p>
        </w:tc>
        <w:tc>
          <w:tcPr>
            <w:tcW w:w="3669" w:type="dxa"/>
            <w:shd w:val="clear" w:color="auto" w:fill="FBD4B4" w:themeFill="accent6" w:themeFillTint="66"/>
          </w:tcPr>
          <w:p w:rsidR="00246FAB" w:rsidRPr="00C0500A" w:rsidRDefault="00246FAB" w:rsidP="0082684B">
            <w:pPr>
              <w:pStyle w:val="Heading2"/>
              <w:rPr>
                <w:rFonts w:ascii="Century Gothic" w:hAnsi="Century Gothic" w:cs="Times New Roman"/>
                <w:color w:val="auto"/>
                <w:sz w:val="20"/>
                <w:szCs w:val="20"/>
              </w:rPr>
            </w:pPr>
          </w:p>
        </w:tc>
        <w:tc>
          <w:tcPr>
            <w:tcW w:w="3567" w:type="dxa"/>
            <w:gridSpan w:val="2"/>
            <w:shd w:val="clear" w:color="auto" w:fill="FBD4B4" w:themeFill="accent6" w:themeFillTint="66"/>
          </w:tcPr>
          <w:p w:rsidR="00246FAB" w:rsidRPr="00C0500A" w:rsidRDefault="00246FAB" w:rsidP="0082684B">
            <w:pPr>
              <w:pStyle w:val="Heading2"/>
              <w:rPr>
                <w:rFonts w:ascii="Century Gothic" w:hAnsi="Century Gothic" w:cs="Times New Roman"/>
                <w:color w:val="auto"/>
                <w:sz w:val="20"/>
                <w:szCs w:val="20"/>
              </w:rPr>
            </w:pPr>
          </w:p>
        </w:tc>
      </w:tr>
      <w:tr w:rsidR="00246FAB" w:rsidRPr="00C0500A" w:rsidTr="00881375">
        <w:trPr>
          <w:trHeight w:val="320"/>
        </w:trPr>
        <w:tc>
          <w:tcPr>
            <w:tcW w:w="2053" w:type="dxa"/>
            <w:shd w:val="clear" w:color="auto" w:fill="FBD4B4" w:themeFill="accent6" w:themeFillTint="66"/>
          </w:tcPr>
          <w:p w:rsidR="00246FAB" w:rsidRPr="00C0500A" w:rsidRDefault="00246FAB"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1</w:t>
            </w: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tc>
        <w:tc>
          <w:tcPr>
            <w:tcW w:w="3669" w:type="dxa"/>
            <w:shd w:val="clear" w:color="auto" w:fill="FBD4B4" w:themeFill="accent6" w:themeFillTint="66"/>
          </w:tcPr>
          <w:p w:rsidR="00246FAB" w:rsidRPr="00C0500A" w:rsidRDefault="00246FAB" w:rsidP="0082684B">
            <w:pPr>
              <w:rPr>
                <w:rFonts w:ascii="Century Gothic" w:hAnsi="Century Gothic"/>
                <w:b/>
                <w:sz w:val="20"/>
                <w:szCs w:val="20"/>
              </w:rPr>
            </w:pPr>
          </w:p>
        </w:tc>
        <w:tc>
          <w:tcPr>
            <w:tcW w:w="3567" w:type="dxa"/>
            <w:gridSpan w:val="2"/>
            <w:shd w:val="clear" w:color="auto" w:fill="FBD4B4" w:themeFill="accent6" w:themeFillTint="66"/>
          </w:tcPr>
          <w:p w:rsidR="00246FAB" w:rsidRPr="00C0500A" w:rsidRDefault="00246FAB" w:rsidP="0082684B">
            <w:pPr>
              <w:pStyle w:val="Heading2"/>
              <w:rPr>
                <w:rFonts w:ascii="Century Gothic" w:hAnsi="Century Gothic" w:cs="Times New Roman"/>
                <w:color w:val="auto"/>
                <w:sz w:val="20"/>
                <w:szCs w:val="20"/>
              </w:rPr>
            </w:pPr>
          </w:p>
        </w:tc>
      </w:tr>
      <w:tr w:rsidR="00246FAB" w:rsidRPr="00C0500A" w:rsidTr="00881375">
        <w:trPr>
          <w:trHeight w:val="320"/>
        </w:trPr>
        <w:tc>
          <w:tcPr>
            <w:tcW w:w="2053" w:type="dxa"/>
            <w:tcBorders>
              <w:bottom w:val="single" w:sz="4" w:space="0" w:color="auto"/>
            </w:tcBorders>
            <w:shd w:val="clear" w:color="auto" w:fill="FBD4B4" w:themeFill="accent6" w:themeFillTint="66"/>
          </w:tcPr>
          <w:p w:rsidR="00246FAB" w:rsidRPr="00C0500A" w:rsidRDefault="00246FAB"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2</w:t>
            </w: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tc>
        <w:tc>
          <w:tcPr>
            <w:tcW w:w="3669" w:type="dxa"/>
            <w:tcBorders>
              <w:bottom w:val="single" w:sz="4" w:space="0" w:color="auto"/>
            </w:tcBorders>
            <w:shd w:val="clear" w:color="auto" w:fill="FBD4B4" w:themeFill="accent6" w:themeFillTint="66"/>
          </w:tcPr>
          <w:p w:rsidR="00246FAB" w:rsidRPr="00C0500A" w:rsidRDefault="00246FAB" w:rsidP="0082684B">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246FAB" w:rsidRPr="00C0500A" w:rsidRDefault="00246FAB" w:rsidP="0082684B">
            <w:pPr>
              <w:pStyle w:val="Heading2"/>
              <w:rPr>
                <w:rFonts w:ascii="Century Gothic" w:hAnsi="Century Gothic" w:cs="Times New Roman"/>
                <w:color w:val="auto"/>
                <w:sz w:val="20"/>
                <w:szCs w:val="20"/>
              </w:rPr>
            </w:pPr>
          </w:p>
        </w:tc>
      </w:tr>
      <w:tr w:rsidR="00246FAB" w:rsidRPr="00C0500A" w:rsidTr="00881375">
        <w:trPr>
          <w:trHeight w:val="320"/>
        </w:trPr>
        <w:tc>
          <w:tcPr>
            <w:tcW w:w="2053" w:type="dxa"/>
            <w:tcBorders>
              <w:bottom w:val="single" w:sz="4" w:space="0" w:color="auto"/>
            </w:tcBorders>
            <w:shd w:val="clear" w:color="auto" w:fill="FBD4B4" w:themeFill="accent6" w:themeFillTint="66"/>
          </w:tcPr>
          <w:p w:rsidR="00246FAB" w:rsidRPr="00C0500A" w:rsidRDefault="00246FAB"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3</w:t>
            </w: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tc>
        <w:tc>
          <w:tcPr>
            <w:tcW w:w="3669" w:type="dxa"/>
            <w:tcBorders>
              <w:bottom w:val="single" w:sz="4" w:space="0" w:color="auto"/>
            </w:tcBorders>
            <w:shd w:val="clear" w:color="auto" w:fill="FBD4B4" w:themeFill="accent6" w:themeFillTint="66"/>
          </w:tcPr>
          <w:p w:rsidR="00246FAB" w:rsidRPr="00C0500A" w:rsidRDefault="00246FAB" w:rsidP="0082684B">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246FAB" w:rsidRPr="00C0500A" w:rsidRDefault="00246FAB" w:rsidP="0082684B">
            <w:pPr>
              <w:pStyle w:val="Heading2"/>
              <w:rPr>
                <w:rFonts w:ascii="Century Gothic" w:hAnsi="Century Gothic" w:cs="Times New Roman"/>
                <w:color w:val="auto"/>
                <w:sz w:val="20"/>
                <w:szCs w:val="20"/>
              </w:rPr>
            </w:pPr>
          </w:p>
        </w:tc>
      </w:tr>
      <w:tr w:rsidR="00246FAB" w:rsidRPr="00C0500A" w:rsidTr="00881375">
        <w:trPr>
          <w:trHeight w:val="320"/>
        </w:trPr>
        <w:tc>
          <w:tcPr>
            <w:tcW w:w="2053" w:type="dxa"/>
            <w:tcBorders>
              <w:bottom w:val="single" w:sz="4" w:space="0" w:color="auto"/>
            </w:tcBorders>
            <w:shd w:val="clear" w:color="auto" w:fill="FBD4B4" w:themeFill="accent6" w:themeFillTint="66"/>
          </w:tcPr>
          <w:p w:rsidR="00246FAB" w:rsidRPr="00C0500A" w:rsidRDefault="00246FAB"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4</w:t>
            </w: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tc>
        <w:tc>
          <w:tcPr>
            <w:tcW w:w="3669" w:type="dxa"/>
            <w:tcBorders>
              <w:bottom w:val="single" w:sz="4" w:space="0" w:color="auto"/>
            </w:tcBorders>
            <w:shd w:val="clear" w:color="auto" w:fill="FBD4B4" w:themeFill="accent6" w:themeFillTint="66"/>
          </w:tcPr>
          <w:p w:rsidR="00246FAB" w:rsidRPr="00C0500A" w:rsidRDefault="00246FAB" w:rsidP="0082684B">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246FAB" w:rsidRPr="00C0500A" w:rsidRDefault="00246FAB" w:rsidP="0082684B">
            <w:pPr>
              <w:pStyle w:val="Heading2"/>
              <w:rPr>
                <w:rFonts w:ascii="Century Gothic" w:hAnsi="Century Gothic" w:cs="Times New Roman"/>
                <w:color w:val="auto"/>
                <w:sz w:val="20"/>
                <w:szCs w:val="20"/>
              </w:rPr>
            </w:pPr>
          </w:p>
        </w:tc>
      </w:tr>
      <w:tr w:rsidR="00246FAB" w:rsidRPr="00C0500A" w:rsidTr="00881375">
        <w:trPr>
          <w:trHeight w:val="320"/>
        </w:trPr>
        <w:tc>
          <w:tcPr>
            <w:tcW w:w="2053" w:type="dxa"/>
            <w:tcBorders>
              <w:bottom w:val="single" w:sz="4" w:space="0" w:color="auto"/>
            </w:tcBorders>
            <w:shd w:val="clear" w:color="auto" w:fill="FBD4B4" w:themeFill="accent6" w:themeFillTint="66"/>
          </w:tcPr>
          <w:p w:rsidR="00246FAB" w:rsidRPr="00C0500A" w:rsidRDefault="00246FAB"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5</w:t>
            </w: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tc>
        <w:tc>
          <w:tcPr>
            <w:tcW w:w="3669" w:type="dxa"/>
            <w:tcBorders>
              <w:bottom w:val="single" w:sz="4" w:space="0" w:color="auto"/>
            </w:tcBorders>
            <w:shd w:val="clear" w:color="auto" w:fill="FBD4B4" w:themeFill="accent6" w:themeFillTint="66"/>
          </w:tcPr>
          <w:p w:rsidR="00246FAB" w:rsidRPr="00C0500A" w:rsidRDefault="00246FAB" w:rsidP="0082684B">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246FAB" w:rsidRPr="00C0500A" w:rsidRDefault="00246FAB" w:rsidP="0082684B">
            <w:pPr>
              <w:pStyle w:val="Heading2"/>
              <w:rPr>
                <w:rFonts w:ascii="Century Gothic" w:hAnsi="Century Gothic" w:cs="Times New Roman"/>
                <w:color w:val="auto"/>
                <w:sz w:val="20"/>
                <w:szCs w:val="20"/>
              </w:rPr>
            </w:pPr>
          </w:p>
        </w:tc>
      </w:tr>
      <w:tr w:rsidR="00246FAB" w:rsidRPr="00C0500A" w:rsidTr="00881375">
        <w:trPr>
          <w:trHeight w:val="320"/>
        </w:trPr>
        <w:tc>
          <w:tcPr>
            <w:tcW w:w="2053" w:type="dxa"/>
            <w:shd w:val="clear" w:color="auto" w:fill="FBD4B4" w:themeFill="accent6" w:themeFillTint="66"/>
          </w:tcPr>
          <w:p w:rsidR="00246FAB" w:rsidRPr="00C0500A" w:rsidRDefault="00246FAB"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Conclusion</w:t>
            </w: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r w:rsidRPr="00C0500A">
              <w:rPr>
                <w:rFonts w:ascii="Century Gothic" w:hAnsi="Century Gothic"/>
                <w:sz w:val="20"/>
                <w:szCs w:val="20"/>
              </w:rPr>
              <w:t>Direct answer to the question</w:t>
            </w:r>
          </w:p>
          <w:p w:rsidR="00246FAB" w:rsidRPr="00C0500A" w:rsidRDefault="00246FAB" w:rsidP="0082684B">
            <w:pPr>
              <w:jc w:val="center"/>
              <w:rPr>
                <w:rFonts w:ascii="Century Gothic" w:hAnsi="Century Gothic"/>
                <w:sz w:val="20"/>
                <w:szCs w:val="20"/>
              </w:rPr>
            </w:pPr>
          </w:p>
          <w:p w:rsidR="00246FAB" w:rsidRPr="00C0500A" w:rsidRDefault="00246FAB" w:rsidP="0082684B">
            <w:pPr>
              <w:jc w:val="center"/>
              <w:rPr>
                <w:rFonts w:ascii="Century Gothic" w:hAnsi="Century Gothic"/>
                <w:sz w:val="20"/>
                <w:szCs w:val="20"/>
              </w:rPr>
            </w:pPr>
          </w:p>
        </w:tc>
        <w:tc>
          <w:tcPr>
            <w:tcW w:w="3669" w:type="dxa"/>
            <w:shd w:val="clear" w:color="auto" w:fill="FBD4B4" w:themeFill="accent6" w:themeFillTint="66"/>
          </w:tcPr>
          <w:p w:rsidR="00246FAB" w:rsidRPr="00C0500A" w:rsidRDefault="00246FAB" w:rsidP="0082684B">
            <w:pPr>
              <w:rPr>
                <w:rFonts w:ascii="Century Gothic" w:hAnsi="Century Gothic"/>
                <w:b/>
                <w:sz w:val="20"/>
                <w:szCs w:val="20"/>
              </w:rPr>
            </w:pPr>
          </w:p>
        </w:tc>
        <w:tc>
          <w:tcPr>
            <w:tcW w:w="3567" w:type="dxa"/>
            <w:gridSpan w:val="2"/>
            <w:shd w:val="clear" w:color="auto" w:fill="FBD4B4" w:themeFill="accent6" w:themeFillTint="66"/>
          </w:tcPr>
          <w:p w:rsidR="00246FAB" w:rsidRPr="00C0500A" w:rsidRDefault="00246FAB" w:rsidP="0082684B">
            <w:pPr>
              <w:pStyle w:val="Heading2"/>
              <w:rPr>
                <w:rFonts w:ascii="Century Gothic" w:hAnsi="Century Gothic" w:cs="Times New Roman"/>
                <w:color w:val="auto"/>
                <w:sz w:val="20"/>
                <w:szCs w:val="20"/>
              </w:rPr>
            </w:pPr>
          </w:p>
        </w:tc>
      </w:tr>
      <w:tr w:rsidR="00246FAB" w:rsidRPr="00C0500A" w:rsidTr="00881375">
        <w:trPr>
          <w:trHeight w:val="320"/>
        </w:trPr>
        <w:tc>
          <w:tcPr>
            <w:tcW w:w="2053" w:type="dxa"/>
            <w:tcBorders>
              <w:bottom w:val="single" w:sz="4" w:space="0" w:color="auto"/>
            </w:tcBorders>
            <w:shd w:val="clear" w:color="auto" w:fill="FBD4B4" w:themeFill="accent6" w:themeFillTint="66"/>
          </w:tcPr>
          <w:p w:rsidR="00246FAB" w:rsidRPr="00C0500A" w:rsidRDefault="00246FAB"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Student</w:t>
            </w:r>
          </w:p>
          <w:p w:rsidR="00246FAB" w:rsidRPr="00C0500A" w:rsidRDefault="00246FAB" w:rsidP="0082684B">
            <w:pPr>
              <w:pStyle w:val="Heading2"/>
              <w:jc w:val="center"/>
              <w:rPr>
                <w:rFonts w:ascii="Century Gothic" w:hAnsi="Century Gothic" w:cs="Times New Roman"/>
                <w:b w:val="0"/>
                <w:color w:val="auto"/>
                <w:sz w:val="20"/>
                <w:szCs w:val="20"/>
              </w:rPr>
            </w:pPr>
            <w:r w:rsidRPr="00C0500A">
              <w:rPr>
                <w:rFonts w:ascii="Century Gothic" w:hAnsi="Century Gothic" w:cs="Times New Roman"/>
                <w:b w:val="0"/>
                <w:color w:val="auto"/>
                <w:sz w:val="20"/>
                <w:szCs w:val="20"/>
              </w:rPr>
              <w:t>Concerns</w:t>
            </w:r>
          </w:p>
          <w:p w:rsidR="008669AA" w:rsidRPr="00C0500A" w:rsidRDefault="008669AA" w:rsidP="008669AA">
            <w:pPr>
              <w:rPr>
                <w:rFonts w:ascii="Century Gothic" w:hAnsi="Century Gothic"/>
              </w:rPr>
            </w:pPr>
          </w:p>
          <w:p w:rsidR="008669AA" w:rsidRPr="00C0500A" w:rsidRDefault="008669AA" w:rsidP="008669AA">
            <w:pPr>
              <w:rPr>
                <w:rFonts w:ascii="Century Gothic" w:hAnsi="Century Gothic"/>
              </w:rPr>
            </w:pPr>
          </w:p>
          <w:p w:rsidR="008669AA" w:rsidRPr="00C0500A" w:rsidRDefault="008669AA" w:rsidP="008669AA">
            <w:pPr>
              <w:rPr>
                <w:rFonts w:ascii="Century Gothic" w:hAnsi="Century Gothic"/>
              </w:rPr>
            </w:pPr>
          </w:p>
        </w:tc>
        <w:tc>
          <w:tcPr>
            <w:tcW w:w="3669" w:type="dxa"/>
            <w:tcBorders>
              <w:bottom w:val="single" w:sz="4" w:space="0" w:color="auto"/>
            </w:tcBorders>
            <w:shd w:val="clear" w:color="auto" w:fill="FBD4B4" w:themeFill="accent6" w:themeFillTint="66"/>
          </w:tcPr>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p w:rsidR="00246FAB" w:rsidRPr="00C0500A" w:rsidRDefault="00246FAB" w:rsidP="0082684B">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246FAB" w:rsidRPr="00C0500A" w:rsidRDefault="00246FAB" w:rsidP="0082684B">
            <w:pPr>
              <w:pStyle w:val="Heading2"/>
              <w:rPr>
                <w:rFonts w:ascii="Century Gothic" w:hAnsi="Century Gothic" w:cs="Times New Roman"/>
                <w:color w:val="auto"/>
                <w:sz w:val="20"/>
                <w:szCs w:val="20"/>
              </w:rPr>
            </w:pPr>
          </w:p>
        </w:tc>
      </w:tr>
    </w:tbl>
    <w:p w:rsidR="00246FAB" w:rsidRDefault="00246FAB" w:rsidP="00E73D16">
      <w:pPr>
        <w:jc w:val="center"/>
        <w:rPr>
          <w:rFonts w:ascii="Century Gothic" w:hAnsi="Century Gothic"/>
        </w:rPr>
      </w:pPr>
    </w:p>
    <w:p w:rsidR="00741321" w:rsidRDefault="00741321" w:rsidP="00E73D16">
      <w:pPr>
        <w:jc w:val="center"/>
        <w:rPr>
          <w:rFonts w:ascii="Century Gothic" w:hAnsi="Century Gothic"/>
        </w:rPr>
      </w:pPr>
    </w:p>
    <w:p w:rsidR="00741321" w:rsidRDefault="00741321" w:rsidP="00E73D16">
      <w:pPr>
        <w:jc w:val="center"/>
        <w:rPr>
          <w:rFonts w:ascii="Century Gothic" w:hAnsi="Century Gothic"/>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lastRenderedPageBreak/>
        <w:t>What were the roles of the House of Commons and House of Lords in the Elizabethan system of Government?</w:t>
      </w:r>
    </w:p>
    <w:p w:rsidR="00741321" w:rsidRPr="00741321" w:rsidRDefault="00741321" w:rsidP="00741321">
      <w:pPr>
        <w:jc w:val="center"/>
        <w:rPr>
          <w:rFonts w:ascii="Century Gothic" w:hAnsi="Century Gothic"/>
        </w:rPr>
      </w:pPr>
      <w:r w:rsidRPr="00741321">
        <w:rPr>
          <w:noProof/>
        </w:rPr>
        <w:drawing>
          <wp:anchor distT="0" distB="0" distL="114300" distR="114300" simplePos="0" relativeHeight="251846656" behindDoc="0" locked="0" layoutInCell="1" allowOverlap="1" wp14:anchorId="1BA26D9B" wp14:editId="41538297">
            <wp:simplePos x="0" y="0"/>
            <wp:positionH relativeFrom="column">
              <wp:posOffset>-721995</wp:posOffset>
            </wp:positionH>
            <wp:positionV relativeFrom="paragraph">
              <wp:posOffset>81280</wp:posOffset>
            </wp:positionV>
            <wp:extent cx="2421255" cy="1841500"/>
            <wp:effectExtent l="19050" t="0" r="0" b="0"/>
            <wp:wrapSquare wrapText="bothSides"/>
            <wp:docPr id="192" name="Picture 2" descr="Houses-of-Parliament-Night">
              <a:hlinkClick xmlns:a="http://schemas.openxmlformats.org/drawingml/2006/main" r:id="rId41" tooltip="Houses-of-Parliament-Nigh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s-of-Parliament-Night">
                      <a:hlinkClick r:id="rId41" tooltip="Houses-of-Parliament-Night"/>
                    </pic:cNvPr>
                    <pic:cNvPicPr>
                      <a:picLocks noChangeAspect="1" noChangeArrowheads="1"/>
                    </pic:cNvPicPr>
                  </pic:nvPicPr>
                  <pic:blipFill>
                    <a:blip r:embed="rId42" cstate="print"/>
                    <a:srcRect/>
                    <a:stretch>
                      <a:fillRect/>
                    </a:stretch>
                  </pic:blipFill>
                  <pic:spPr bwMode="auto">
                    <a:xfrm>
                      <a:off x="0" y="0"/>
                      <a:ext cx="2421255" cy="1841500"/>
                    </a:xfrm>
                    <a:prstGeom prst="rect">
                      <a:avLst/>
                    </a:prstGeom>
                    <a:noFill/>
                    <a:ln w="9525">
                      <a:noFill/>
                      <a:miter lim="800000"/>
                      <a:headEnd/>
                      <a:tailEnd/>
                    </a:ln>
                  </pic:spPr>
                </pic:pic>
              </a:graphicData>
            </a:graphic>
          </wp:anchor>
        </w:drawing>
      </w:r>
    </w:p>
    <w:p w:rsidR="00741321" w:rsidRPr="00741321" w:rsidRDefault="00741321" w:rsidP="00741321">
      <w:pPr>
        <w:jc w:val="both"/>
        <w:rPr>
          <w:rFonts w:ascii="Century Gothic" w:hAnsi="Century Gothic"/>
          <w:sz w:val="20"/>
          <w:szCs w:val="20"/>
        </w:rPr>
      </w:pPr>
      <w:r w:rsidRPr="00741321">
        <w:rPr>
          <w:rFonts w:ascii="Century Gothic" w:hAnsi="Century Gothic"/>
          <w:sz w:val="20"/>
          <w:szCs w:val="20"/>
        </w:rPr>
        <w:t>On first consideration there are obvious similarities between Parliament in 1558 and Parliament today.</w:t>
      </w:r>
    </w:p>
    <w:p w:rsidR="00741321" w:rsidRPr="00741321" w:rsidRDefault="00741321" w:rsidP="00741321">
      <w:pPr>
        <w:jc w:val="both"/>
        <w:rPr>
          <w:rFonts w:ascii="Century Gothic" w:hAnsi="Century Gothic"/>
          <w:sz w:val="20"/>
          <w:szCs w:val="20"/>
        </w:rPr>
      </w:pPr>
    </w:p>
    <w:p w:rsidR="00741321" w:rsidRPr="00741321" w:rsidRDefault="00741321" w:rsidP="00741321">
      <w:pPr>
        <w:numPr>
          <w:ilvl w:val="0"/>
          <w:numId w:val="19"/>
        </w:numPr>
        <w:contextualSpacing/>
        <w:jc w:val="both"/>
        <w:rPr>
          <w:rFonts w:ascii="Century Gothic" w:hAnsi="Century Gothic"/>
          <w:i/>
          <w:sz w:val="20"/>
          <w:szCs w:val="20"/>
        </w:rPr>
      </w:pPr>
      <w:r w:rsidRPr="00741321">
        <w:rPr>
          <w:rFonts w:ascii="Century Gothic" w:hAnsi="Century Gothic"/>
          <w:i/>
          <w:sz w:val="20"/>
          <w:szCs w:val="20"/>
        </w:rPr>
        <w:t>It is in the same place – Westminster (shown above left).</w:t>
      </w:r>
    </w:p>
    <w:p w:rsidR="00741321" w:rsidRPr="00741321" w:rsidRDefault="00741321" w:rsidP="00741321">
      <w:pPr>
        <w:numPr>
          <w:ilvl w:val="0"/>
          <w:numId w:val="19"/>
        </w:numPr>
        <w:contextualSpacing/>
        <w:jc w:val="both"/>
        <w:rPr>
          <w:rFonts w:ascii="Century Gothic" w:hAnsi="Century Gothic"/>
          <w:i/>
          <w:sz w:val="20"/>
          <w:szCs w:val="20"/>
        </w:rPr>
      </w:pPr>
      <w:r w:rsidRPr="00741321">
        <w:rPr>
          <w:rFonts w:ascii="Century Gothic" w:hAnsi="Century Gothic"/>
          <w:i/>
          <w:sz w:val="20"/>
          <w:szCs w:val="20"/>
        </w:rPr>
        <w:t>It passes laws.</w:t>
      </w:r>
    </w:p>
    <w:p w:rsidR="00741321" w:rsidRPr="00741321" w:rsidRDefault="00741321" w:rsidP="00741321">
      <w:pPr>
        <w:numPr>
          <w:ilvl w:val="0"/>
          <w:numId w:val="19"/>
        </w:numPr>
        <w:contextualSpacing/>
        <w:jc w:val="both"/>
        <w:rPr>
          <w:rFonts w:ascii="Century Gothic" w:hAnsi="Century Gothic"/>
          <w:i/>
          <w:sz w:val="20"/>
          <w:szCs w:val="20"/>
        </w:rPr>
      </w:pPr>
      <w:r w:rsidRPr="00741321">
        <w:rPr>
          <w:rFonts w:ascii="Century Gothic" w:hAnsi="Century Gothic"/>
          <w:i/>
          <w:sz w:val="20"/>
          <w:szCs w:val="20"/>
        </w:rPr>
        <w:t>There are two chambers (it is bi-cameral).</w:t>
      </w:r>
    </w:p>
    <w:p w:rsidR="00741321" w:rsidRPr="00741321" w:rsidRDefault="00741321" w:rsidP="00741321">
      <w:pPr>
        <w:numPr>
          <w:ilvl w:val="1"/>
          <w:numId w:val="19"/>
        </w:numPr>
        <w:contextualSpacing/>
        <w:jc w:val="both"/>
        <w:rPr>
          <w:rFonts w:ascii="Century Gothic" w:hAnsi="Century Gothic"/>
          <w:i/>
          <w:sz w:val="20"/>
          <w:szCs w:val="20"/>
        </w:rPr>
      </w:pPr>
      <w:r w:rsidRPr="00741321">
        <w:rPr>
          <w:rFonts w:ascii="Century Gothic" w:hAnsi="Century Gothic"/>
          <w:i/>
          <w:sz w:val="20"/>
          <w:szCs w:val="20"/>
          <w:u w:val="single"/>
        </w:rPr>
        <w:t>The House of Lords</w:t>
      </w:r>
      <w:r w:rsidRPr="00741321">
        <w:rPr>
          <w:rFonts w:ascii="Century Gothic" w:hAnsi="Century Gothic"/>
          <w:i/>
          <w:sz w:val="20"/>
          <w:szCs w:val="20"/>
        </w:rPr>
        <w:t xml:space="preserve"> – The Upper House (unelected, housing bishops,</w:t>
      </w:r>
      <w:r w:rsidRPr="00741321">
        <w:rPr>
          <w:rFonts w:ascii="Century Gothic" w:hAnsi="Century Gothic" w:cs="Arial"/>
          <w:i/>
          <w:color w:val="000000"/>
          <w:sz w:val="20"/>
          <w:szCs w:val="20"/>
        </w:rPr>
        <w:t xml:space="preserve"> aristocrats and lords)</w:t>
      </w:r>
    </w:p>
    <w:p w:rsidR="00741321" w:rsidRPr="00741321" w:rsidRDefault="00741321" w:rsidP="00741321">
      <w:pPr>
        <w:numPr>
          <w:ilvl w:val="1"/>
          <w:numId w:val="19"/>
        </w:numPr>
        <w:contextualSpacing/>
        <w:jc w:val="both"/>
        <w:rPr>
          <w:rFonts w:ascii="Century Gothic" w:hAnsi="Century Gothic"/>
          <w:i/>
          <w:sz w:val="20"/>
          <w:szCs w:val="20"/>
        </w:rPr>
      </w:pPr>
      <w:r w:rsidRPr="00741321">
        <w:rPr>
          <w:rFonts w:ascii="Century Gothic" w:hAnsi="Century Gothic"/>
          <w:i/>
          <w:sz w:val="20"/>
          <w:szCs w:val="20"/>
          <w:u w:val="single"/>
        </w:rPr>
        <w:t>The House of Commons</w:t>
      </w:r>
      <w:r w:rsidRPr="00741321">
        <w:rPr>
          <w:rFonts w:ascii="Century Gothic" w:hAnsi="Century Gothic"/>
          <w:i/>
          <w:sz w:val="20"/>
          <w:szCs w:val="20"/>
        </w:rPr>
        <w:t xml:space="preserve"> (shown below left) – The Lower House (elected to represent the rest of the nation state) </w:t>
      </w:r>
    </w:p>
    <w:p w:rsidR="00741321" w:rsidRPr="00741321" w:rsidRDefault="00741321" w:rsidP="00741321">
      <w:pPr>
        <w:jc w:val="both"/>
        <w:rPr>
          <w:rFonts w:ascii="Century Gothic" w:hAnsi="Century Gothic"/>
          <w:sz w:val="20"/>
          <w:szCs w:val="20"/>
        </w:rPr>
      </w:pPr>
    </w:p>
    <w:p w:rsidR="00741321" w:rsidRPr="00741321" w:rsidRDefault="00741321" w:rsidP="00741321">
      <w:pPr>
        <w:jc w:val="both"/>
        <w:rPr>
          <w:rFonts w:ascii="Century Gothic" w:hAnsi="Century Gothic"/>
          <w:sz w:val="20"/>
          <w:szCs w:val="20"/>
        </w:rPr>
      </w:pPr>
      <w:r w:rsidRPr="00741321">
        <w:rPr>
          <w:rFonts w:ascii="Century Gothic" w:hAnsi="Century Gothic"/>
          <w:noProof/>
          <w:sz w:val="20"/>
          <w:szCs w:val="20"/>
        </w:rPr>
        <w:drawing>
          <wp:anchor distT="0" distB="0" distL="114300" distR="114300" simplePos="0" relativeHeight="251847680" behindDoc="1" locked="0" layoutInCell="1" allowOverlap="1" wp14:anchorId="173F3624" wp14:editId="6F0CB700">
            <wp:simplePos x="0" y="0"/>
            <wp:positionH relativeFrom="column">
              <wp:posOffset>-2535555</wp:posOffset>
            </wp:positionH>
            <wp:positionV relativeFrom="paragraph">
              <wp:posOffset>81280</wp:posOffset>
            </wp:positionV>
            <wp:extent cx="2421255" cy="2008505"/>
            <wp:effectExtent l="19050" t="0" r="0" b="0"/>
            <wp:wrapTight wrapText="bothSides">
              <wp:wrapPolygon edited="0">
                <wp:start x="-170" y="0"/>
                <wp:lineTo x="-170" y="21306"/>
                <wp:lineTo x="21583" y="21306"/>
                <wp:lineTo x="21583" y="0"/>
                <wp:lineTo x="-170" y="0"/>
              </wp:wrapPolygon>
            </wp:wrapTight>
            <wp:docPr id="193" name="Picture 0" descr="comm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s.bmp"/>
                    <pic:cNvPicPr/>
                  </pic:nvPicPr>
                  <pic:blipFill>
                    <a:blip r:embed="rId43"/>
                    <a:stretch>
                      <a:fillRect/>
                    </a:stretch>
                  </pic:blipFill>
                  <pic:spPr>
                    <a:xfrm>
                      <a:off x="0" y="0"/>
                      <a:ext cx="2421255" cy="2008505"/>
                    </a:xfrm>
                    <a:prstGeom prst="rect">
                      <a:avLst/>
                    </a:prstGeom>
                  </pic:spPr>
                </pic:pic>
              </a:graphicData>
            </a:graphic>
          </wp:anchor>
        </w:drawing>
      </w:r>
      <w:r w:rsidRPr="00741321">
        <w:rPr>
          <w:rFonts w:ascii="Century Gothic" w:hAnsi="Century Gothic"/>
          <w:sz w:val="20"/>
          <w:szCs w:val="20"/>
        </w:rPr>
        <w:t>However, the differences are much more importance.</w:t>
      </w:r>
    </w:p>
    <w:p w:rsidR="00741321" w:rsidRPr="00741321" w:rsidRDefault="00741321" w:rsidP="00741321">
      <w:pPr>
        <w:jc w:val="both"/>
        <w:rPr>
          <w:rFonts w:ascii="Century Gothic" w:hAnsi="Century Gothic"/>
          <w:sz w:val="20"/>
          <w:szCs w:val="20"/>
        </w:rPr>
      </w:pPr>
    </w:p>
    <w:p w:rsidR="00741321" w:rsidRPr="00741321" w:rsidRDefault="00741321" w:rsidP="00741321">
      <w:pPr>
        <w:jc w:val="both"/>
        <w:rPr>
          <w:rFonts w:ascii="Century Gothic" w:hAnsi="Century Gothic"/>
          <w:sz w:val="20"/>
          <w:szCs w:val="20"/>
        </w:rPr>
      </w:pPr>
      <w:r w:rsidRPr="00741321">
        <w:rPr>
          <w:rFonts w:ascii="Century Gothic" w:hAnsi="Century Gothic"/>
          <w:sz w:val="20"/>
          <w:szCs w:val="20"/>
        </w:rPr>
        <w:t>When we think of the Houses of Parliament today we think of it as the centre of our democratic system of government. The government’s legitimacy (or right to rule) comes from its ability to command a majority in the House of Commons. This in turn comes from the seats it gained at the last General Election.</w:t>
      </w:r>
    </w:p>
    <w:p w:rsidR="00741321" w:rsidRPr="00741321" w:rsidRDefault="00741321" w:rsidP="00741321">
      <w:pPr>
        <w:jc w:val="both"/>
        <w:rPr>
          <w:rFonts w:ascii="Century Gothic" w:hAnsi="Century Gothic"/>
          <w:sz w:val="20"/>
          <w:szCs w:val="20"/>
        </w:rPr>
      </w:pPr>
    </w:p>
    <w:p w:rsidR="00741321" w:rsidRPr="00741321" w:rsidRDefault="00741321" w:rsidP="00741321">
      <w:pPr>
        <w:jc w:val="both"/>
        <w:rPr>
          <w:rFonts w:ascii="Century Gothic" w:hAnsi="Century Gothic"/>
          <w:sz w:val="20"/>
          <w:szCs w:val="20"/>
        </w:rPr>
      </w:pPr>
      <w:r w:rsidRPr="00741321">
        <w:rPr>
          <w:rFonts w:ascii="Century Gothic" w:hAnsi="Century Gothic"/>
          <w:sz w:val="20"/>
          <w:szCs w:val="20"/>
        </w:rPr>
        <w:t xml:space="preserve">This was not the case In Elizabeth’s time. Elizabeth’s government gained its legitimacy from the idea of the </w:t>
      </w:r>
      <w:r w:rsidRPr="00741321">
        <w:rPr>
          <w:rFonts w:ascii="Century Gothic" w:hAnsi="Century Gothic"/>
          <w:sz w:val="20"/>
          <w:szCs w:val="20"/>
          <w:u w:val="single"/>
        </w:rPr>
        <w:t>Divine Right of Kings</w:t>
      </w:r>
      <w:r w:rsidRPr="00741321">
        <w:rPr>
          <w:rFonts w:ascii="Century Gothic" w:hAnsi="Century Gothic"/>
          <w:sz w:val="20"/>
          <w:szCs w:val="20"/>
        </w:rPr>
        <w:t xml:space="preserve"> (see Unit Two notes). Elizabeth took the idea of the </w:t>
      </w:r>
      <w:r w:rsidRPr="00741321">
        <w:rPr>
          <w:rFonts w:ascii="Century Gothic" w:hAnsi="Century Gothic"/>
          <w:sz w:val="20"/>
          <w:szCs w:val="20"/>
          <w:u w:val="single"/>
        </w:rPr>
        <w:t>Royal Prerogative</w:t>
      </w:r>
      <w:r w:rsidRPr="00741321">
        <w:rPr>
          <w:rFonts w:ascii="Century Gothic" w:hAnsi="Century Gothic"/>
          <w:sz w:val="20"/>
          <w:szCs w:val="20"/>
        </w:rPr>
        <w:t xml:space="preserve"> very seriously, and thus was very concerned how Parliament had grown in power in the twenty five years before 1558. </w:t>
      </w:r>
      <w:proofErr w:type="spellStart"/>
      <w:r w:rsidRPr="00741321">
        <w:rPr>
          <w:rFonts w:ascii="Century Gothic" w:hAnsi="Century Gothic"/>
          <w:b/>
          <w:sz w:val="20"/>
          <w:szCs w:val="20"/>
          <w:u w:val="single"/>
        </w:rPr>
        <w:t>M.Graves</w:t>
      </w:r>
      <w:proofErr w:type="spellEnd"/>
      <w:r w:rsidRPr="00741321">
        <w:rPr>
          <w:rFonts w:ascii="Century Gothic" w:hAnsi="Century Gothic"/>
          <w:sz w:val="20"/>
          <w:szCs w:val="20"/>
        </w:rPr>
        <w:t xml:space="preserve"> argues that the weak leadership of the so called  “Mid Tudor Crisis” had seen Parliament take responsibility for </w:t>
      </w:r>
      <w:r w:rsidRPr="00741321">
        <w:rPr>
          <w:rFonts w:ascii="Century Gothic" w:hAnsi="Century Gothic"/>
          <w:b/>
          <w:sz w:val="20"/>
          <w:szCs w:val="20"/>
        </w:rPr>
        <w:t>“</w:t>
      </w:r>
      <w:r w:rsidRPr="00741321">
        <w:rPr>
          <w:rFonts w:ascii="Century Gothic" w:hAnsi="Century Gothic"/>
          <w:b/>
          <w:sz w:val="20"/>
          <w:szCs w:val="20"/>
          <w:u w:val="single"/>
        </w:rPr>
        <w:t>the highest matters of state, altered religion...encroached on property rights...and legislated on all aspects of the Commonweal”</w:t>
      </w:r>
      <w:r w:rsidRPr="00741321">
        <w:rPr>
          <w:rFonts w:ascii="Century Gothic" w:hAnsi="Century Gothic"/>
          <w:sz w:val="20"/>
          <w:szCs w:val="20"/>
        </w:rPr>
        <w:t xml:space="preserve"> For Elizabeth, this was unacceptable. She, like her father before her, believed that Parliament should be limited to three roles;</w:t>
      </w:r>
    </w:p>
    <w:p w:rsidR="00741321" w:rsidRPr="00741321" w:rsidRDefault="00741321" w:rsidP="00741321">
      <w:pPr>
        <w:ind w:left="720"/>
        <w:contextualSpacing/>
        <w:jc w:val="both"/>
        <w:rPr>
          <w:rFonts w:ascii="Century Gothic" w:hAnsi="Century Gothic"/>
          <w:i/>
          <w:sz w:val="20"/>
          <w:szCs w:val="20"/>
        </w:rPr>
      </w:pPr>
    </w:p>
    <w:p w:rsidR="00741321" w:rsidRPr="00741321" w:rsidRDefault="00741321" w:rsidP="00741321">
      <w:pPr>
        <w:numPr>
          <w:ilvl w:val="0"/>
          <w:numId w:val="23"/>
        </w:numPr>
        <w:contextualSpacing/>
        <w:jc w:val="both"/>
        <w:rPr>
          <w:rFonts w:ascii="Century Gothic" w:hAnsi="Century Gothic"/>
          <w:i/>
          <w:sz w:val="20"/>
          <w:szCs w:val="20"/>
        </w:rPr>
      </w:pPr>
      <w:r w:rsidRPr="00741321">
        <w:rPr>
          <w:rFonts w:ascii="Century Gothic" w:hAnsi="Century Gothic"/>
          <w:i/>
          <w:sz w:val="20"/>
          <w:szCs w:val="20"/>
        </w:rPr>
        <w:t xml:space="preserve">To grant the money her government needed when it was required (this is sometimes known as </w:t>
      </w:r>
      <w:r w:rsidRPr="00741321">
        <w:rPr>
          <w:rFonts w:ascii="Century Gothic" w:hAnsi="Century Gothic"/>
          <w:i/>
          <w:sz w:val="20"/>
          <w:szCs w:val="20"/>
          <w:u w:val="single"/>
        </w:rPr>
        <w:t>supply</w:t>
      </w:r>
      <w:r w:rsidRPr="00741321">
        <w:rPr>
          <w:rFonts w:ascii="Century Gothic" w:hAnsi="Century Gothic"/>
          <w:i/>
          <w:sz w:val="20"/>
          <w:szCs w:val="20"/>
        </w:rPr>
        <w:t xml:space="preserve"> or </w:t>
      </w:r>
      <w:r w:rsidRPr="00741321">
        <w:rPr>
          <w:rFonts w:ascii="Century Gothic" w:hAnsi="Century Gothic"/>
          <w:i/>
          <w:sz w:val="20"/>
          <w:szCs w:val="20"/>
          <w:u w:val="single"/>
        </w:rPr>
        <w:t>subsidy</w:t>
      </w:r>
      <w:r w:rsidRPr="00741321">
        <w:rPr>
          <w:rFonts w:ascii="Century Gothic" w:hAnsi="Century Gothic"/>
          <w:i/>
          <w:sz w:val="20"/>
          <w:szCs w:val="20"/>
        </w:rPr>
        <w:t>).</w:t>
      </w:r>
    </w:p>
    <w:p w:rsidR="00741321" w:rsidRPr="00741321" w:rsidRDefault="00741321" w:rsidP="00741321">
      <w:pPr>
        <w:numPr>
          <w:ilvl w:val="0"/>
          <w:numId w:val="23"/>
        </w:numPr>
        <w:contextualSpacing/>
        <w:jc w:val="both"/>
        <w:rPr>
          <w:rFonts w:ascii="Century Gothic" w:hAnsi="Century Gothic"/>
          <w:i/>
          <w:sz w:val="20"/>
          <w:szCs w:val="20"/>
        </w:rPr>
      </w:pPr>
      <w:r w:rsidRPr="00741321">
        <w:rPr>
          <w:rFonts w:ascii="Century Gothic" w:hAnsi="Century Gothic"/>
          <w:i/>
          <w:sz w:val="20"/>
          <w:szCs w:val="20"/>
        </w:rPr>
        <w:t xml:space="preserve">To pass laws the government wanted it to. To pass laws is sometimes known as to legislate; hence Parliament was the legislative body. It is worth noting here that Elizabeth could pass laws without Parliament by issuing a </w:t>
      </w:r>
      <w:r w:rsidRPr="00741321">
        <w:rPr>
          <w:rFonts w:ascii="Century Gothic" w:hAnsi="Century Gothic"/>
          <w:i/>
          <w:sz w:val="20"/>
          <w:szCs w:val="20"/>
          <w:u w:val="single"/>
        </w:rPr>
        <w:t>Royal Proclamation</w:t>
      </w:r>
      <w:r w:rsidRPr="00741321">
        <w:rPr>
          <w:rFonts w:ascii="Century Gothic" w:hAnsi="Century Gothic"/>
          <w:i/>
          <w:sz w:val="20"/>
          <w:szCs w:val="20"/>
        </w:rPr>
        <w:t xml:space="preserve">. </w:t>
      </w:r>
    </w:p>
    <w:p w:rsidR="00741321" w:rsidRPr="00741321" w:rsidRDefault="00741321" w:rsidP="00741321">
      <w:pPr>
        <w:numPr>
          <w:ilvl w:val="0"/>
          <w:numId w:val="23"/>
        </w:numPr>
        <w:contextualSpacing/>
        <w:jc w:val="both"/>
        <w:rPr>
          <w:rFonts w:ascii="Century Gothic" w:hAnsi="Century Gothic"/>
          <w:i/>
          <w:sz w:val="20"/>
          <w:szCs w:val="20"/>
        </w:rPr>
      </w:pPr>
      <w:r w:rsidRPr="00741321">
        <w:rPr>
          <w:rFonts w:ascii="Century Gothic" w:hAnsi="Century Gothic"/>
          <w:i/>
          <w:sz w:val="20"/>
          <w:szCs w:val="20"/>
        </w:rPr>
        <w:t xml:space="preserve">To be a </w:t>
      </w:r>
      <w:r w:rsidRPr="00741321">
        <w:rPr>
          <w:rFonts w:ascii="Century Gothic" w:hAnsi="Century Gothic"/>
          <w:b/>
          <w:i/>
          <w:sz w:val="20"/>
          <w:szCs w:val="20"/>
          <w:u w:val="single"/>
        </w:rPr>
        <w:t>“point of contact” (</w:t>
      </w:r>
      <w:proofErr w:type="spellStart"/>
      <w:r w:rsidRPr="00741321">
        <w:rPr>
          <w:rFonts w:ascii="Century Gothic" w:hAnsi="Century Gothic"/>
          <w:b/>
          <w:i/>
          <w:sz w:val="20"/>
          <w:szCs w:val="20"/>
          <w:u w:val="single"/>
        </w:rPr>
        <w:t>G.R.Elton</w:t>
      </w:r>
      <w:proofErr w:type="spellEnd"/>
      <w:r w:rsidRPr="00741321">
        <w:rPr>
          <w:rFonts w:ascii="Century Gothic" w:hAnsi="Century Gothic"/>
          <w:b/>
          <w:i/>
          <w:sz w:val="20"/>
          <w:szCs w:val="20"/>
          <w:u w:val="single"/>
        </w:rPr>
        <w:t>)</w:t>
      </w:r>
      <w:r w:rsidRPr="00741321">
        <w:rPr>
          <w:rFonts w:ascii="Century Gothic" w:hAnsi="Century Gothic"/>
          <w:i/>
          <w:sz w:val="20"/>
          <w:szCs w:val="20"/>
        </w:rPr>
        <w:t xml:space="preserve"> between the government and the people. It could provide advice on </w:t>
      </w:r>
      <w:r w:rsidRPr="00741321">
        <w:rPr>
          <w:rFonts w:ascii="Century Gothic" w:hAnsi="Century Gothic"/>
          <w:i/>
          <w:sz w:val="20"/>
          <w:szCs w:val="20"/>
          <w:u w:val="single"/>
        </w:rPr>
        <w:t>Matters of Commonweal</w:t>
      </w:r>
      <w:r w:rsidRPr="00741321">
        <w:rPr>
          <w:rFonts w:ascii="Century Gothic" w:hAnsi="Century Gothic"/>
          <w:i/>
          <w:sz w:val="20"/>
          <w:szCs w:val="20"/>
        </w:rPr>
        <w:t xml:space="preserve">, and if asked, </w:t>
      </w:r>
      <w:r w:rsidRPr="00741321">
        <w:rPr>
          <w:rFonts w:ascii="Century Gothic" w:hAnsi="Century Gothic"/>
          <w:i/>
          <w:sz w:val="20"/>
          <w:szCs w:val="20"/>
          <w:u w:val="single"/>
        </w:rPr>
        <w:t>Matters of State</w:t>
      </w:r>
      <w:r w:rsidRPr="00741321">
        <w:rPr>
          <w:rFonts w:ascii="Century Gothic" w:hAnsi="Century Gothic"/>
          <w:i/>
          <w:sz w:val="20"/>
          <w:szCs w:val="20"/>
        </w:rPr>
        <w:t xml:space="preserve"> (see later notes on Parliamentary Privileges).</w:t>
      </w:r>
    </w:p>
    <w:p w:rsidR="00741321" w:rsidRPr="00741321" w:rsidRDefault="00741321" w:rsidP="00741321">
      <w:pPr>
        <w:jc w:val="both"/>
        <w:rPr>
          <w:rFonts w:ascii="Century Gothic" w:hAnsi="Century Gothic"/>
          <w:sz w:val="20"/>
          <w:szCs w:val="20"/>
        </w:rPr>
      </w:pPr>
    </w:p>
    <w:p w:rsidR="00741321" w:rsidRPr="00741321" w:rsidRDefault="00741321" w:rsidP="00741321">
      <w:pPr>
        <w:jc w:val="both"/>
        <w:rPr>
          <w:rFonts w:ascii="Century Gothic" w:hAnsi="Century Gothic"/>
          <w:sz w:val="20"/>
          <w:szCs w:val="20"/>
        </w:rPr>
      </w:pPr>
      <w:r w:rsidRPr="00741321">
        <w:rPr>
          <w:rFonts w:ascii="Century Gothic" w:hAnsi="Century Gothic"/>
          <w:sz w:val="20"/>
          <w:szCs w:val="20"/>
        </w:rPr>
        <w:t>For Elizabeth therefore it was the monarch, not Parliament that decided policy.</w:t>
      </w:r>
    </w:p>
    <w:p w:rsidR="00741321" w:rsidRPr="00741321" w:rsidRDefault="00741321" w:rsidP="00741321">
      <w:pPr>
        <w:jc w:val="both"/>
        <w:rPr>
          <w:rFonts w:ascii="Century Gothic" w:hAnsi="Century Gothic"/>
          <w:sz w:val="20"/>
          <w:szCs w:val="20"/>
        </w:rPr>
      </w:pPr>
      <w:r w:rsidRPr="00741321">
        <w:rPr>
          <w:rFonts w:ascii="Century Gothic" w:hAnsi="Century Gothic"/>
          <w:sz w:val="20"/>
          <w:szCs w:val="20"/>
        </w:rPr>
        <w:t xml:space="preserve"> </w:t>
      </w:r>
    </w:p>
    <w:p w:rsidR="00741321" w:rsidRPr="00741321" w:rsidRDefault="00741321" w:rsidP="00741321">
      <w:pPr>
        <w:jc w:val="both"/>
        <w:rPr>
          <w:rFonts w:ascii="Century Gothic" w:hAnsi="Century Gothic"/>
          <w:sz w:val="20"/>
          <w:szCs w:val="20"/>
        </w:rPr>
      </w:pPr>
      <w:r w:rsidRPr="00741321">
        <w:rPr>
          <w:rFonts w:ascii="Century Gothic" w:hAnsi="Century Gothic"/>
          <w:sz w:val="20"/>
          <w:szCs w:val="20"/>
        </w:rPr>
        <w:t xml:space="preserve"> There are other important differences that we should be aware of as well at this stage;</w:t>
      </w:r>
    </w:p>
    <w:p w:rsidR="00741321" w:rsidRPr="00741321" w:rsidRDefault="00741321" w:rsidP="00741321">
      <w:pPr>
        <w:jc w:val="both"/>
        <w:rPr>
          <w:rFonts w:ascii="Century Gothic" w:hAnsi="Century Gothic"/>
          <w:sz w:val="20"/>
          <w:szCs w:val="20"/>
        </w:rPr>
      </w:pPr>
    </w:p>
    <w:p w:rsidR="00741321" w:rsidRPr="00741321" w:rsidRDefault="00741321" w:rsidP="00741321">
      <w:pPr>
        <w:numPr>
          <w:ilvl w:val="0"/>
          <w:numId w:val="22"/>
        </w:numPr>
        <w:contextualSpacing/>
        <w:jc w:val="both"/>
        <w:rPr>
          <w:rFonts w:ascii="Century Gothic" w:hAnsi="Century Gothic"/>
          <w:i/>
          <w:sz w:val="20"/>
          <w:szCs w:val="20"/>
        </w:rPr>
      </w:pPr>
      <w:r w:rsidRPr="00741321">
        <w:rPr>
          <w:rFonts w:ascii="Century Gothic" w:hAnsi="Century Gothic"/>
          <w:i/>
          <w:sz w:val="20"/>
          <w:szCs w:val="20"/>
        </w:rPr>
        <w:t>There was no Prime Minister or political parties as we know them.</w:t>
      </w:r>
    </w:p>
    <w:p w:rsidR="00741321" w:rsidRPr="00741321" w:rsidRDefault="00741321" w:rsidP="00741321">
      <w:pPr>
        <w:numPr>
          <w:ilvl w:val="0"/>
          <w:numId w:val="22"/>
        </w:numPr>
        <w:contextualSpacing/>
        <w:jc w:val="both"/>
        <w:rPr>
          <w:rFonts w:ascii="Century Gothic" w:hAnsi="Century Gothic"/>
          <w:i/>
          <w:sz w:val="20"/>
          <w:szCs w:val="20"/>
        </w:rPr>
      </w:pPr>
      <w:r w:rsidRPr="00741321">
        <w:rPr>
          <w:rFonts w:ascii="Century Gothic" w:hAnsi="Century Gothic" w:cs="Arial"/>
          <w:i/>
          <w:color w:val="000000"/>
          <w:sz w:val="20"/>
          <w:szCs w:val="20"/>
        </w:rPr>
        <w:t>Although there were elections for the lower house, the MP needed the support of important people in their locality. Moreover, elections were often rigged and only men with a certain annual income could vote.</w:t>
      </w:r>
    </w:p>
    <w:p w:rsidR="00741321" w:rsidRPr="00741321" w:rsidRDefault="00741321" w:rsidP="00741321">
      <w:pPr>
        <w:numPr>
          <w:ilvl w:val="0"/>
          <w:numId w:val="22"/>
        </w:numPr>
        <w:contextualSpacing/>
        <w:jc w:val="both"/>
        <w:rPr>
          <w:rFonts w:ascii="Century Gothic" w:hAnsi="Century Gothic"/>
          <w:i/>
          <w:sz w:val="20"/>
          <w:szCs w:val="20"/>
        </w:rPr>
      </w:pPr>
      <w:r w:rsidRPr="00741321">
        <w:rPr>
          <w:rFonts w:ascii="Century Gothic" w:hAnsi="Century Gothic"/>
          <w:i/>
          <w:sz w:val="20"/>
          <w:szCs w:val="20"/>
        </w:rPr>
        <w:t xml:space="preserve">It was up to Elizabeth when Parliament was called and when it was </w:t>
      </w:r>
      <w:r w:rsidRPr="00741321">
        <w:rPr>
          <w:rFonts w:ascii="Century Gothic" w:hAnsi="Century Gothic"/>
          <w:i/>
          <w:sz w:val="20"/>
          <w:szCs w:val="20"/>
          <w:u w:val="single"/>
        </w:rPr>
        <w:t>prorogued</w:t>
      </w:r>
      <w:r w:rsidRPr="00741321">
        <w:rPr>
          <w:rFonts w:ascii="Century Gothic" w:hAnsi="Century Gothic"/>
          <w:i/>
          <w:sz w:val="20"/>
          <w:szCs w:val="20"/>
        </w:rPr>
        <w:t xml:space="preserve"> (closed). </w:t>
      </w:r>
    </w:p>
    <w:p w:rsidR="00741321" w:rsidRPr="00741321" w:rsidRDefault="00741321" w:rsidP="00741321">
      <w:pPr>
        <w:numPr>
          <w:ilvl w:val="0"/>
          <w:numId w:val="22"/>
        </w:numPr>
        <w:contextualSpacing/>
        <w:jc w:val="both"/>
        <w:rPr>
          <w:rFonts w:ascii="Century Gothic" w:hAnsi="Century Gothic"/>
          <w:i/>
          <w:sz w:val="20"/>
          <w:szCs w:val="20"/>
        </w:rPr>
      </w:pPr>
      <w:r w:rsidRPr="00741321">
        <w:rPr>
          <w:rFonts w:ascii="Century Gothic" w:hAnsi="Century Gothic"/>
          <w:i/>
          <w:sz w:val="20"/>
          <w:szCs w:val="20"/>
        </w:rPr>
        <w:t xml:space="preserve">Elizabeth’s parliaments were controlled for her by her councillors. Principally by William Cecil, and then, less successfully, by his son Robert Cecil. </w:t>
      </w:r>
    </w:p>
    <w:tbl>
      <w:tblPr>
        <w:tblW w:w="5000" w:type="pct"/>
        <w:jc w:val="center"/>
        <w:tblCellSpacing w:w="0" w:type="dxa"/>
        <w:tblCellMar>
          <w:top w:w="120" w:type="dxa"/>
          <w:left w:w="120" w:type="dxa"/>
          <w:bottom w:w="120" w:type="dxa"/>
          <w:right w:w="120" w:type="dxa"/>
        </w:tblCellMar>
        <w:tblLook w:val="04A0" w:firstRow="1" w:lastRow="0" w:firstColumn="1" w:lastColumn="0" w:noHBand="0" w:noVBand="1"/>
      </w:tblPr>
      <w:tblGrid>
        <w:gridCol w:w="9369"/>
        <w:gridCol w:w="246"/>
      </w:tblGrid>
      <w:tr w:rsidR="00741321" w:rsidRPr="00741321" w:rsidTr="00741321">
        <w:trPr>
          <w:tblCellSpacing w:w="0" w:type="dxa"/>
          <w:jc w:val="center"/>
        </w:trPr>
        <w:tc>
          <w:tcPr>
            <w:tcW w:w="0" w:type="auto"/>
            <w:shd w:val="clear" w:color="auto" w:fill="FFFFFF"/>
            <w:vAlign w:val="center"/>
            <w:hideMark/>
          </w:tcPr>
          <w:tbl>
            <w:tblPr>
              <w:tblpPr w:leftFromText="180" w:rightFromText="180" w:vertAnchor="text" w:horzAnchor="margin" w:tblpY="853"/>
              <w:tblOverlap w:val="never"/>
              <w:tblW w:w="484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0"/>
              <w:gridCol w:w="3617"/>
              <w:gridCol w:w="4291"/>
            </w:tblGrid>
            <w:tr w:rsidR="00741321" w:rsidRPr="00741321" w:rsidTr="00741321">
              <w:trPr>
                <w:trHeight w:val="221"/>
                <w:tblCellSpacing w:w="15" w:type="dxa"/>
              </w:trPr>
              <w:tc>
                <w:tcPr>
                  <w:tcW w:w="501" w:type="pct"/>
                  <w:vAlign w:val="center"/>
                  <w:hideMark/>
                </w:tcPr>
                <w:p w:rsidR="00741321" w:rsidRPr="00741321" w:rsidRDefault="00741321" w:rsidP="00741321">
                  <w:pPr>
                    <w:jc w:val="center"/>
                    <w:rPr>
                      <w:rFonts w:ascii="Century Gothic" w:hAnsi="Century Gothic"/>
                      <w:b/>
                      <w:color w:val="000000"/>
                      <w:sz w:val="20"/>
                      <w:szCs w:val="20"/>
                      <w:u w:val="single"/>
                    </w:rPr>
                  </w:pPr>
                  <w:r w:rsidRPr="00741321">
                    <w:rPr>
                      <w:rFonts w:ascii="Century Gothic" w:hAnsi="Century Gothic"/>
                      <w:b/>
                      <w:color w:val="000000"/>
                      <w:sz w:val="20"/>
                      <w:szCs w:val="20"/>
                      <w:u w:val="single"/>
                    </w:rPr>
                    <w:lastRenderedPageBreak/>
                    <w:t>Year</w:t>
                  </w:r>
                </w:p>
              </w:tc>
              <w:tc>
                <w:tcPr>
                  <w:tcW w:w="2028" w:type="pct"/>
                  <w:vAlign w:val="center"/>
                  <w:hideMark/>
                </w:tcPr>
                <w:p w:rsidR="00741321" w:rsidRPr="00741321" w:rsidRDefault="00741321" w:rsidP="00741321">
                  <w:pPr>
                    <w:jc w:val="center"/>
                    <w:rPr>
                      <w:rFonts w:ascii="Century Gothic" w:hAnsi="Century Gothic"/>
                      <w:b/>
                      <w:color w:val="000000"/>
                      <w:sz w:val="20"/>
                      <w:szCs w:val="20"/>
                      <w:u w:val="single"/>
                    </w:rPr>
                  </w:pPr>
                  <w:r w:rsidRPr="00741321">
                    <w:rPr>
                      <w:rFonts w:ascii="Century Gothic" w:hAnsi="Century Gothic"/>
                      <w:b/>
                      <w:color w:val="000000"/>
                      <w:sz w:val="20"/>
                      <w:szCs w:val="20"/>
                      <w:u w:val="single"/>
                    </w:rPr>
                    <w:t>Date</w:t>
                  </w:r>
                </w:p>
              </w:tc>
              <w:tc>
                <w:tcPr>
                  <w:tcW w:w="2401" w:type="pct"/>
                </w:tcPr>
                <w:p w:rsidR="00741321" w:rsidRPr="00741321" w:rsidRDefault="00741321" w:rsidP="00741321">
                  <w:pPr>
                    <w:jc w:val="center"/>
                    <w:rPr>
                      <w:rFonts w:ascii="Century Gothic" w:hAnsi="Century Gothic" w:cs="Arial"/>
                      <w:b/>
                      <w:color w:val="000000"/>
                      <w:sz w:val="20"/>
                      <w:szCs w:val="20"/>
                      <w:u w:val="single"/>
                    </w:rPr>
                  </w:pPr>
                  <w:r w:rsidRPr="00741321">
                    <w:rPr>
                      <w:rFonts w:ascii="Century Gothic" w:hAnsi="Century Gothic" w:cs="Arial"/>
                      <w:b/>
                      <w:color w:val="000000"/>
                      <w:sz w:val="20"/>
                      <w:szCs w:val="20"/>
                      <w:u w:val="single"/>
                    </w:rPr>
                    <w:t>Key Issues</w:t>
                  </w:r>
                </w:p>
              </w:tc>
            </w:tr>
            <w:tr w:rsidR="00741321" w:rsidRPr="00741321" w:rsidTr="00741321">
              <w:trPr>
                <w:trHeight w:val="662"/>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cs="Arial"/>
                      <w:b/>
                      <w:bCs/>
                      <w:i/>
                      <w:color w:val="000000"/>
                      <w:sz w:val="20"/>
                      <w:szCs w:val="20"/>
                    </w:rPr>
                    <w:t>1559</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25 Jan - 8 May</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1559 Religious Settlement.</w:t>
                  </w:r>
                </w:p>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Start of reign supplies granted.</w:t>
                  </w:r>
                </w:p>
              </w:tc>
            </w:tr>
            <w:tr w:rsidR="00741321" w:rsidRPr="00741321" w:rsidTr="00741321">
              <w:trPr>
                <w:trHeight w:val="883"/>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cs="Arial"/>
                      <w:b/>
                      <w:bCs/>
                      <w:i/>
                      <w:color w:val="000000"/>
                      <w:sz w:val="20"/>
                      <w:szCs w:val="20"/>
                    </w:rPr>
                    <w:t>1563-1567</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1st - 12 Jan - 10 April 1563</w:t>
                  </w:r>
                  <w:r w:rsidRPr="00741321">
                    <w:rPr>
                      <w:rFonts w:ascii="Century Gothic" w:hAnsi="Century Gothic"/>
                      <w:color w:val="000000"/>
                      <w:sz w:val="20"/>
                      <w:szCs w:val="20"/>
                    </w:rPr>
                    <w:br/>
                  </w:r>
                  <w:r w:rsidRPr="00741321">
                    <w:rPr>
                      <w:rFonts w:ascii="Century Gothic" w:hAnsi="Century Gothic" w:cs="Arial"/>
                      <w:color w:val="000000"/>
                      <w:sz w:val="20"/>
                      <w:szCs w:val="20"/>
                    </w:rPr>
                    <w:t>2</w:t>
                  </w:r>
                  <w:r w:rsidRPr="00741321">
                    <w:rPr>
                      <w:rFonts w:ascii="Century Gothic" w:hAnsi="Century Gothic" w:cs="Arial"/>
                      <w:color w:val="000000"/>
                      <w:sz w:val="20"/>
                      <w:szCs w:val="20"/>
                      <w:vertAlign w:val="superscript"/>
                    </w:rPr>
                    <w:t>nd</w:t>
                  </w:r>
                  <w:r w:rsidRPr="00741321">
                    <w:rPr>
                      <w:rFonts w:ascii="Century Gothic" w:hAnsi="Century Gothic" w:cs="Arial"/>
                      <w:color w:val="000000"/>
                      <w:sz w:val="20"/>
                      <w:szCs w:val="20"/>
                    </w:rPr>
                    <w:t xml:space="preserve"> - 30 Sept 1566 - 2 Jan 1567</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Pressure on Elizabeth over the succession.</w:t>
                  </w:r>
                </w:p>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Supplies required for foreign policy v the Auld Alliance.</w:t>
                  </w:r>
                </w:p>
              </w:tc>
            </w:tr>
            <w:tr w:rsidR="00741321" w:rsidRPr="00741321" w:rsidTr="00741321">
              <w:trPr>
                <w:trHeight w:val="1105"/>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cs="Arial"/>
                      <w:b/>
                      <w:bCs/>
                      <w:i/>
                      <w:color w:val="000000"/>
                      <w:sz w:val="20"/>
                      <w:szCs w:val="20"/>
                    </w:rPr>
                    <w:t>1571</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2 April-29 May</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Rising fear of Catholicism after the Northern Rising and the excommunication of Elizabeth by the Pope.</w:t>
                  </w:r>
                </w:p>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No supplies requested.</w:t>
                  </w:r>
                </w:p>
              </w:tc>
            </w:tr>
            <w:tr w:rsidR="00741321" w:rsidRPr="00741321" w:rsidTr="00741321">
              <w:trPr>
                <w:trHeight w:val="456"/>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cs="Arial"/>
                      <w:b/>
                      <w:bCs/>
                      <w:i/>
                      <w:color w:val="000000"/>
                      <w:sz w:val="20"/>
                      <w:szCs w:val="20"/>
                    </w:rPr>
                    <w:t>1572-1581</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1</w:t>
                  </w:r>
                  <w:r w:rsidRPr="00741321">
                    <w:rPr>
                      <w:rFonts w:ascii="Century Gothic" w:hAnsi="Century Gothic" w:cs="Arial"/>
                      <w:color w:val="000000"/>
                      <w:sz w:val="20"/>
                      <w:szCs w:val="20"/>
                      <w:vertAlign w:val="superscript"/>
                    </w:rPr>
                    <w:t>st</w:t>
                  </w:r>
                  <w:r w:rsidRPr="00741321">
                    <w:rPr>
                      <w:rFonts w:ascii="Century Gothic" w:hAnsi="Century Gothic" w:cs="Arial"/>
                      <w:color w:val="000000"/>
                      <w:sz w:val="20"/>
                      <w:szCs w:val="20"/>
                    </w:rPr>
                    <w:t xml:space="preserve"> - 8 May - 30 June 1572</w:t>
                  </w:r>
                  <w:r w:rsidRPr="00741321">
                    <w:rPr>
                      <w:rFonts w:ascii="Century Gothic" w:hAnsi="Century Gothic"/>
                      <w:color w:val="000000"/>
                      <w:sz w:val="20"/>
                      <w:szCs w:val="20"/>
                    </w:rPr>
                    <w:t xml:space="preserve"> </w:t>
                  </w:r>
                  <w:r w:rsidRPr="00741321">
                    <w:rPr>
                      <w:rFonts w:ascii="Century Gothic" w:hAnsi="Century Gothic"/>
                      <w:color w:val="000000"/>
                      <w:sz w:val="20"/>
                      <w:szCs w:val="20"/>
                    </w:rPr>
                    <w:br/>
                  </w:r>
                  <w:r w:rsidRPr="00741321">
                    <w:rPr>
                      <w:rFonts w:ascii="Century Gothic" w:hAnsi="Century Gothic" w:cs="Arial"/>
                      <w:color w:val="000000"/>
                      <w:sz w:val="20"/>
                      <w:szCs w:val="20"/>
                    </w:rPr>
                    <w:t>2</w:t>
                  </w:r>
                  <w:r w:rsidRPr="00741321">
                    <w:rPr>
                      <w:rFonts w:ascii="Century Gothic" w:hAnsi="Century Gothic" w:cs="Arial"/>
                      <w:color w:val="000000"/>
                      <w:sz w:val="20"/>
                      <w:szCs w:val="20"/>
                      <w:vertAlign w:val="superscript"/>
                    </w:rPr>
                    <w:t>nd</w:t>
                  </w:r>
                  <w:r w:rsidRPr="00741321">
                    <w:rPr>
                      <w:rFonts w:ascii="Century Gothic" w:hAnsi="Century Gothic" w:cs="Arial"/>
                      <w:color w:val="000000"/>
                      <w:sz w:val="20"/>
                      <w:szCs w:val="20"/>
                    </w:rPr>
                    <w:t xml:space="preserve"> - 8 Feb -15 March 1576</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Peace time supplies requested.</w:t>
                  </w:r>
                </w:p>
              </w:tc>
            </w:tr>
            <w:tr w:rsidR="00741321" w:rsidRPr="00741321" w:rsidTr="00741321">
              <w:trPr>
                <w:trHeight w:val="1037"/>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cs="Arial"/>
                      <w:b/>
                      <w:bCs/>
                      <w:i/>
                      <w:color w:val="000000"/>
                      <w:sz w:val="20"/>
                      <w:szCs w:val="20"/>
                    </w:rPr>
                    <w:t>1584-5</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1</w:t>
                  </w:r>
                  <w:r w:rsidRPr="00741321">
                    <w:rPr>
                      <w:rFonts w:ascii="Century Gothic" w:hAnsi="Century Gothic" w:cs="Arial"/>
                      <w:color w:val="000000"/>
                      <w:sz w:val="20"/>
                      <w:szCs w:val="20"/>
                      <w:vertAlign w:val="superscript"/>
                    </w:rPr>
                    <w:t>st</w:t>
                  </w:r>
                  <w:r w:rsidRPr="00741321">
                    <w:rPr>
                      <w:rFonts w:ascii="Century Gothic" w:hAnsi="Century Gothic" w:cs="Arial"/>
                      <w:color w:val="000000"/>
                      <w:sz w:val="20"/>
                      <w:szCs w:val="20"/>
                    </w:rPr>
                    <w:t xml:space="preserve"> - 16 Jan - 18 Mar 1581</w:t>
                  </w:r>
                  <w:r w:rsidRPr="00741321">
                    <w:rPr>
                      <w:rFonts w:ascii="Century Gothic" w:hAnsi="Century Gothic"/>
                      <w:color w:val="000000"/>
                      <w:sz w:val="20"/>
                      <w:szCs w:val="20"/>
                    </w:rPr>
                    <w:t xml:space="preserve"> </w:t>
                  </w:r>
                  <w:r w:rsidRPr="00741321">
                    <w:rPr>
                      <w:rFonts w:ascii="Century Gothic" w:hAnsi="Century Gothic"/>
                      <w:color w:val="000000"/>
                      <w:sz w:val="20"/>
                      <w:szCs w:val="20"/>
                    </w:rPr>
                    <w:br/>
                  </w:r>
                  <w:r w:rsidRPr="00741321">
                    <w:rPr>
                      <w:rFonts w:ascii="Century Gothic" w:hAnsi="Century Gothic" w:cs="Arial"/>
                      <w:color w:val="000000"/>
                      <w:sz w:val="20"/>
                      <w:szCs w:val="20"/>
                    </w:rPr>
                    <w:t>2</w:t>
                  </w:r>
                  <w:r w:rsidRPr="00741321">
                    <w:rPr>
                      <w:rFonts w:ascii="Century Gothic" w:hAnsi="Century Gothic" w:cs="Arial"/>
                      <w:color w:val="000000"/>
                      <w:sz w:val="20"/>
                      <w:szCs w:val="20"/>
                      <w:vertAlign w:val="superscript"/>
                    </w:rPr>
                    <w:t>nd</w:t>
                  </w:r>
                  <w:r w:rsidRPr="00741321">
                    <w:rPr>
                      <w:rFonts w:ascii="Century Gothic" w:hAnsi="Century Gothic" w:cs="Arial"/>
                      <w:color w:val="000000"/>
                      <w:sz w:val="20"/>
                      <w:szCs w:val="20"/>
                    </w:rPr>
                    <w:t xml:space="preserve"> - 23 Nov 1584 - 23 Mar 1587</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 xml:space="preserve">Concerns over the Queen’s safety. </w:t>
                  </w:r>
                </w:p>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William of Orange assassinated.</w:t>
                  </w:r>
                </w:p>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Babington Plot v Elizabeth.</w:t>
                  </w:r>
                </w:p>
              </w:tc>
            </w:tr>
            <w:tr w:rsidR="00741321" w:rsidRPr="00741321" w:rsidTr="00741321">
              <w:trPr>
                <w:trHeight w:val="442"/>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cs="Arial"/>
                      <w:b/>
                      <w:bCs/>
                      <w:i/>
                      <w:color w:val="000000"/>
                      <w:sz w:val="20"/>
                      <w:szCs w:val="20"/>
                    </w:rPr>
                    <w:t>1586 -7</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29 Oct 1586 - 23 March 1585</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The fate of Mary, Queen of Scots.</w:t>
                  </w:r>
                </w:p>
              </w:tc>
            </w:tr>
            <w:tr w:rsidR="00741321" w:rsidRPr="00741321" w:rsidTr="00741321">
              <w:trPr>
                <w:trHeight w:val="442"/>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b/>
                      <w:bCs/>
                      <w:i/>
                      <w:color w:val="000000"/>
                      <w:sz w:val="20"/>
                      <w:szCs w:val="20"/>
                    </w:rPr>
                    <w:t>1589</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4 February - 29 March</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 xml:space="preserve">Supplies required to finance the Spanish War. </w:t>
                  </w:r>
                </w:p>
              </w:tc>
            </w:tr>
            <w:tr w:rsidR="00741321" w:rsidRPr="00741321" w:rsidTr="00741321">
              <w:trPr>
                <w:trHeight w:val="456"/>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b/>
                      <w:bCs/>
                      <w:i/>
                      <w:color w:val="000000"/>
                      <w:sz w:val="20"/>
                      <w:szCs w:val="20"/>
                    </w:rPr>
                    <w:t>1593</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19 Feb - 10 April</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Supplies required to finance the Spanish War.</w:t>
                  </w:r>
                </w:p>
              </w:tc>
            </w:tr>
            <w:tr w:rsidR="00741321" w:rsidRPr="00741321" w:rsidTr="00741321">
              <w:trPr>
                <w:trHeight w:val="442"/>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b/>
                      <w:bCs/>
                      <w:i/>
                      <w:color w:val="000000"/>
                      <w:sz w:val="20"/>
                      <w:szCs w:val="20"/>
                    </w:rPr>
                    <w:t>1597-8</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24 Oct 1597 - 9 Feb 1598</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Supplies required to finance the Spanish War.</w:t>
                  </w:r>
                </w:p>
              </w:tc>
            </w:tr>
            <w:tr w:rsidR="00741321" w:rsidRPr="00741321" w:rsidTr="00741321">
              <w:trPr>
                <w:trHeight w:val="441"/>
                <w:tblCellSpacing w:w="15" w:type="dxa"/>
              </w:trPr>
              <w:tc>
                <w:tcPr>
                  <w:tcW w:w="501" w:type="pct"/>
                  <w:vAlign w:val="center"/>
                  <w:hideMark/>
                </w:tcPr>
                <w:p w:rsidR="00741321" w:rsidRPr="00741321" w:rsidRDefault="00741321" w:rsidP="00741321">
                  <w:pPr>
                    <w:rPr>
                      <w:rFonts w:ascii="Century Gothic" w:hAnsi="Century Gothic"/>
                      <w:i/>
                      <w:color w:val="000000"/>
                      <w:sz w:val="20"/>
                      <w:szCs w:val="20"/>
                    </w:rPr>
                  </w:pPr>
                  <w:r w:rsidRPr="00741321">
                    <w:rPr>
                      <w:rFonts w:ascii="Century Gothic" w:hAnsi="Century Gothic"/>
                      <w:b/>
                      <w:bCs/>
                      <w:i/>
                      <w:color w:val="000000"/>
                      <w:sz w:val="20"/>
                      <w:szCs w:val="20"/>
                    </w:rPr>
                    <w:t>1601</w:t>
                  </w:r>
                </w:p>
              </w:tc>
              <w:tc>
                <w:tcPr>
                  <w:tcW w:w="2028" w:type="pct"/>
                  <w:vAlign w:val="center"/>
                  <w:hideMark/>
                </w:tcPr>
                <w:p w:rsidR="00741321" w:rsidRPr="00741321" w:rsidRDefault="00741321" w:rsidP="00741321">
                  <w:pPr>
                    <w:rPr>
                      <w:rFonts w:ascii="Century Gothic" w:hAnsi="Century Gothic"/>
                      <w:color w:val="000000"/>
                      <w:sz w:val="20"/>
                      <w:szCs w:val="20"/>
                    </w:rPr>
                  </w:pPr>
                  <w:r w:rsidRPr="00741321">
                    <w:rPr>
                      <w:rFonts w:ascii="Century Gothic" w:hAnsi="Century Gothic" w:cs="Arial"/>
                      <w:color w:val="000000"/>
                      <w:sz w:val="20"/>
                      <w:szCs w:val="20"/>
                    </w:rPr>
                    <w:t>17 Oct 1601- 19 Dec 1601</w:t>
                  </w:r>
                </w:p>
              </w:tc>
              <w:tc>
                <w:tcPr>
                  <w:tcW w:w="2401" w:type="pct"/>
                </w:tcPr>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Supplies required to finance the Spanish War.</w:t>
                  </w:r>
                </w:p>
                <w:p w:rsidR="00741321" w:rsidRPr="00741321" w:rsidRDefault="00741321" w:rsidP="00741321">
                  <w:pPr>
                    <w:numPr>
                      <w:ilvl w:val="0"/>
                      <w:numId w:val="24"/>
                    </w:numPr>
                    <w:contextualSpacing/>
                    <w:rPr>
                      <w:rFonts w:ascii="Century Gothic" w:hAnsi="Century Gothic" w:cs="Arial"/>
                      <w:color w:val="000000"/>
                      <w:sz w:val="20"/>
                      <w:szCs w:val="20"/>
                    </w:rPr>
                  </w:pPr>
                  <w:r w:rsidRPr="00741321">
                    <w:rPr>
                      <w:rFonts w:ascii="Century Gothic" w:hAnsi="Century Gothic" w:cs="Arial"/>
                      <w:color w:val="000000"/>
                      <w:sz w:val="20"/>
                      <w:szCs w:val="20"/>
                    </w:rPr>
                    <w:t>Monopolies Crisis.</w:t>
                  </w:r>
                </w:p>
              </w:tc>
            </w:tr>
          </w:tbl>
          <w:p w:rsidR="00741321" w:rsidRPr="00741321" w:rsidRDefault="00741321" w:rsidP="00741321">
            <w:pPr>
              <w:spacing w:before="100" w:beforeAutospacing="1" w:after="100" w:afterAutospacing="1"/>
              <w:jc w:val="center"/>
              <w:rPr>
                <w:rFonts w:ascii="Century Gothic" w:hAnsi="Century Gothic" w:cs="Arial"/>
                <w:b/>
                <w:bCs/>
                <w:color w:val="000000"/>
                <w:u w:val="single"/>
              </w:rPr>
            </w:pPr>
            <w:r w:rsidRPr="00741321">
              <w:rPr>
                <w:rFonts w:ascii="Century Gothic" w:hAnsi="Century Gothic" w:cs="Arial"/>
                <w:b/>
                <w:bCs/>
                <w:color w:val="000000"/>
                <w:u w:val="single"/>
              </w:rPr>
              <w:t xml:space="preserve">Session dates for Elizabeth’s Parliaments </w:t>
            </w:r>
          </w:p>
          <w:p w:rsidR="00741321" w:rsidRPr="00741321" w:rsidRDefault="00741321" w:rsidP="00741321">
            <w:pPr>
              <w:spacing w:before="100" w:beforeAutospacing="1" w:after="100" w:afterAutospacing="1"/>
              <w:jc w:val="center"/>
              <w:rPr>
                <w:rFonts w:ascii="Century Gothic" w:hAnsi="Century Gothic" w:cs="Arial"/>
                <w:b/>
                <w:bCs/>
                <w:color w:val="000000"/>
                <w:sz w:val="20"/>
                <w:szCs w:val="20"/>
                <w:u w:val="single"/>
              </w:rPr>
            </w:pPr>
            <w:r w:rsidRPr="00741321">
              <w:rPr>
                <w:rFonts w:ascii="Century Gothic" w:hAnsi="Century Gothic" w:cs="Arial"/>
                <w:b/>
                <w:bCs/>
                <w:color w:val="000000"/>
              </w:rPr>
              <w:t xml:space="preserve"> </w:t>
            </w:r>
            <w:r w:rsidRPr="00741321">
              <w:rPr>
                <w:rFonts w:ascii="Century Gothic" w:hAnsi="Century Gothic" w:cs="Arial"/>
                <w:b/>
                <w:bCs/>
                <w:color w:val="000000"/>
                <w:sz w:val="20"/>
                <w:szCs w:val="20"/>
                <w:u w:val="single"/>
              </w:rPr>
              <w:t>This is a reference table - you do not need to know these dates</w:t>
            </w:r>
          </w:p>
          <w:p w:rsidR="00741321" w:rsidRPr="00741321" w:rsidRDefault="00741321" w:rsidP="00741321">
            <w:pPr>
              <w:ind w:left="720"/>
              <w:contextualSpacing/>
              <w:jc w:val="both"/>
              <w:rPr>
                <w:rFonts w:ascii="Century Gothic" w:hAnsi="Century Gothic"/>
                <w:i/>
                <w:sz w:val="20"/>
                <w:szCs w:val="20"/>
              </w:rPr>
            </w:pPr>
            <w:r w:rsidRPr="00741321">
              <w:rPr>
                <w:rFonts w:ascii="Century Gothic" w:hAnsi="Century Gothic"/>
                <w:i/>
                <w:sz w:val="20"/>
                <w:szCs w:val="20"/>
              </w:rPr>
              <w:t>Some statistics you may like to use when you write;</w:t>
            </w:r>
          </w:p>
          <w:p w:rsidR="00741321" w:rsidRPr="00741321" w:rsidRDefault="00741321" w:rsidP="00741321">
            <w:pPr>
              <w:ind w:left="720"/>
              <w:contextualSpacing/>
              <w:jc w:val="both"/>
              <w:rPr>
                <w:rFonts w:ascii="Century Gothic" w:hAnsi="Century Gothic"/>
                <w:i/>
                <w:sz w:val="16"/>
                <w:szCs w:val="16"/>
              </w:rPr>
            </w:pPr>
          </w:p>
          <w:p w:rsidR="00741321" w:rsidRPr="00741321" w:rsidRDefault="00741321" w:rsidP="00741321">
            <w:pPr>
              <w:numPr>
                <w:ilvl w:val="0"/>
                <w:numId w:val="26"/>
              </w:numPr>
              <w:contextualSpacing/>
              <w:jc w:val="both"/>
              <w:rPr>
                <w:rFonts w:ascii="Century Gothic" w:hAnsi="Century Gothic"/>
                <w:i/>
                <w:sz w:val="20"/>
                <w:szCs w:val="20"/>
              </w:rPr>
            </w:pPr>
            <w:r w:rsidRPr="00741321">
              <w:rPr>
                <w:rFonts w:ascii="Century Gothic" w:hAnsi="Century Gothic"/>
                <w:i/>
                <w:sz w:val="20"/>
                <w:szCs w:val="20"/>
              </w:rPr>
              <w:t xml:space="preserve">Elizabeth only called ten Parliaments (thirteen sessions) in a 45 year reign. </w:t>
            </w:r>
          </w:p>
          <w:p w:rsidR="00741321" w:rsidRPr="00741321" w:rsidRDefault="00741321" w:rsidP="00741321">
            <w:pPr>
              <w:numPr>
                <w:ilvl w:val="0"/>
                <w:numId w:val="26"/>
              </w:numPr>
              <w:contextualSpacing/>
              <w:jc w:val="both"/>
              <w:rPr>
                <w:rFonts w:ascii="Century Gothic" w:hAnsi="Century Gothic"/>
                <w:i/>
                <w:sz w:val="20"/>
                <w:szCs w:val="20"/>
              </w:rPr>
            </w:pPr>
            <w:r w:rsidRPr="00741321">
              <w:rPr>
                <w:rFonts w:ascii="Century Gothic" w:hAnsi="Century Gothic"/>
                <w:i/>
                <w:sz w:val="20"/>
                <w:szCs w:val="20"/>
              </w:rPr>
              <w:t>This was a lot less than the twenty six sessions in the thirty years before 1558.</w:t>
            </w:r>
          </w:p>
          <w:p w:rsidR="00741321" w:rsidRPr="00741321" w:rsidRDefault="00741321" w:rsidP="00741321">
            <w:pPr>
              <w:numPr>
                <w:ilvl w:val="0"/>
                <w:numId w:val="26"/>
              </w:numPr>
              <w:contextualSpacing/>
              <w:jc w:val="both"/>
              <w:rPr>
                <w:rFonts w:ascii="Century Gothic" w:hAnsi="Century Gothic"/>
                <w:color w:val="000000"/>
              </w:rPr>
            </w:pPr>
            <w:r w:rsidRPr="00741321">
              <w:rPr>
                <w:rFonts w:ascii="Century Gothic" w:hAnsi="Century Gothic"/>
                <w:i/>
                <w:sz w:val="20"/>
                <w:szCs w:val="20"/>
              </w:rPr>
              <w:t>An average of 3 years passed between sessions.</w:t>
            </w:r>
          </w:p>
          <w:p w:rsidR="00741321" w:rsidRPr="00741321" w:rsidRDefault="00741321" w:rsidP="00741321">
            <w:pPr>
              <w:numPr>
                <w:ilvl w:val="0"/>
                <w:numId w:val="26"/>
              </w:numPr>
              <w:contextualSpacing/>
              <w:jc w:val="both"/>
              <w:rPr>
                <w:rFonts w:ascii="Century Gothic" w:hAnsi="Century Gothic"/>
                <w:i/>
                <w:color w:val="000000"/>
                <w:sz w:val="20"/>
                <w:szCs w:val="20"/>
              </w:rPr>
            </w:pPr>
            <w:r w:rsidRPr="00741321">
              <w:rPr>
                <w:rFonts w:ascii="Century Gothic" w:hAnsi="Century Gothic"/>
                <w:i/>
                <w:sz w:val="20"/>
                <w:szCs w:val="20"/>
              </w:rPr>
              <w:t>There was no parliament at all in 26 years of Elizabeth’s reign.</w:t>
            </w:r>
          </w:p>
          <w:p w:rsidR="00741321" w:rsidRPr="00741321" w:rsidRDefault="00741321" w:rsidP="00741321">
            <w:pPr>
              <w:numPr>
                <w:ilvl w:val="0"/>
                <w:numId w:val="26"/>
              </w:numPr>
              <w:contextualSpacing/>
              <w:jc w:val="both"/>
              <w:rPr>
                <w:rFonts w:ascii="Century Gothic" w:hAnsi="Century Gothic"/>
                <w:color w:val="000000"/>
              </w:rPr>
            </w:pPr>
            <w:r w:rsidRPr="00741321">
              <w:rPr>
                <w:rFonts w:ascii="Century Gothic" w:hAnsi="Century Gothic"/>
                <w:i/>
                <w:color w:val="000000"/>
                <w:sz w:val="20"/>
                <w:szCs w:val="20"/>
              </w:rPr>
              <w:t>Elizabeth preferred short sessions that granted money.</w:t>
            </w:r>
          </w:p>
          <w:p w:rsidR="00741321" w:rsidRPr="00741321" w:rsidRDefault="00741321" w:rsidP="00741321">
            <w:pPr>
              <w:numPr>
                <w:ilvl w:val="0"/>
                <w:numId w:val="26"/>
              </w:numPr>
              <w:contextualSpacing/>
              <w:jc w:val="both"/>
              <w:rPr>
                <w:rFonts w:ascii="Century Gothic" w:hAnsi="Century Gothic"/>
                <w:color w:val="000000"/>
              </w:rPr>
            </w:pPr>
            <w:r w:rsidRPr="00741321">
              <w:rPr>
                <w:rFonts w:ascii="Century Gothic" w:hAnsi="Century Gothic"/>
                <w:i/>
                <w:color w:val="000000"/>
                <w:sz w:val="20"/>
                <w:szCs w:val="20"/>
              </w:rPr>
              <w:t>Only 10 percent of MPs ever spoke in debates and only 47 percent of MPs voted.</w:t>
            </w:r>
          </w:p>
          <w:p w:rsidR="00741321" w:rsidRPr="00741321" w:rsidRDefault="00741321" w:rsidP="00741321">
            <w:pPr>
              <w:numPr>
                <w:ilvl w:val="0"/>
                <w:numId w:val="26"/>
              </w:numPr>
              <w:contextualSpacing/>
              <w:jc w:val="both"/>
              <w:rPr>
                <w:rFonts w:ascii="Century Gothic" w:hAnsi="Century Gothic"/>
                <w:color w:val="000000"/>
              </w:rPr>
            </w:pPr>
            <w:r w:rsidRPr="00741321">
              <w:rPr>
                <w:rFonts w:ascii="Century Gothic" w:hAnsi="Century Gothic"/>
                <w:i/>
                <w:color w:val="000000"/>
                <w:sz w:val="20"/>
                <w:szCs w:val="20"/>
              </w:rPr>
              <w:t>MPs did become more educated in Elizabeth’s reign. In 1563 only 26 percent of MPs had legal training. By 1593, this figure had risen to 44 percent. This of course meant that they were more able to questions bills.</w:t>
            </w:r>
          </w:p>
          <w:p w:rsidR="00741321" w:rsidRPr="00741321" w:rsidRDefault="00741321" w:rsidP="00741321">
            <w:pPr>
              <w:numPr>
                <w:ilvl w:val="0"/>
                <w:numId w:val="26"/>
              </w:numPr>
              <w:contextualSpacing/>
              <w:jc w:val="both"/>
              <w:rPr>
                <w:rFonts w:ascii="Century Gothic" w:hAnsi="Century Gothic"/>
                <w:color w:val="000000"/>
              </w:rPr>
            </w:pPr>
            <w:r w:rsidRPr="00741321">
              <w:rPr>
                <w:rFonts w:ascii="Century Gothic" w:hAnsi="Century Gothic"/>
                <w:i/>
                <w:color w:val="000000"/>
                <w:sz w:val="20"/>
                <w:szCs w:val="20"/>
              </w:rPr>
              <w:t xml:space="preserve">Elizabeth’s parliaments averaged 33 acts per session. More than any other Tudor monarch. </w:t>
            </w:r>
          </w:p>
          <w:p w:rsidR="00741321" w:rsidRPr="00741321" w:rsidRDefault="00741321" w:rsidP="00741321">
            <w:pPr>
              <w:numPr>
                <w:ilvl w:val="0"/>
                <w:numId w:val="26"/>
              </w:numPr>
              <w:contextualSpacing/>
              <w:jc w:val="both"/>
              <w:rPr>
                <w:rFonts w:ascii="Century Gothic" w:hAnsi="Century Gothic"/>
                <w:color w:val="000000"/>
              </w:rPr>
            </w:pPr>
            <w:r w:rsidRPr="00741321">
              <w:rPr>
                <w:rFonts w:ascii="Century Gothic" w:hAnsi="Century Gothic"/>
                <w:i/>
                <w:color w:val="000000"/>
                <w:sz w:val="20"/>
                <w:szCs w:val="20"/>
              </w:rPr>
              <w:t>Out of the 34 times that Elizabeth used her Royal Veto to stop bills passing into law, only 5 were Matters of State. The others were because the legislation was poorly worded or not in the public interest.</w:t>
            </w:r>
          </w:p>
        </w:tc>
        <w:tc>
          <w:tcPr>
            <w:tcW w:w="0" w:type="auto"/>
            <w:vAlign w:val="center"/>
            <w:hideMark/>
          </w:tcPr>
          <w:p w:rsidR="00741321" w:rsidRPr="00741321" w:rsidRDefault="00741321" w:rsidP="00741321">
            <w:pPr>
              <w:jc w:val="center"/>
              <w:rPr>
                <w:rFonts w:ascii="Century Gothic" w:hAnsi="Century Gothic"/>
                <w:color w:val="000000"/>
              </w:rPr>
            </w:pPr>
          </w:p>
        </w:tc>
      </w:tr>
      <w:tr w:rsidR="00741321" w:rsidRPr="00741321" w:rsidTr="00741321">
        <w:trPr>
          <w:tblCellSpacing w:w="0" w:type="dxa"/>
          <w:jc w:val="center"/>
        </w:trPr>
        <w:tc>
          <w:tcPr>
            <w:tcW w:w="0" w:type="auto"/>
            <w:shd w:val="clear" w:color="auto" w:fill="FFFFFF"/>
            <w:vAlign w:val="center"/>
            <w:hideMark/>
          </w:tcPr>
          <w:p w:rsidR="00741321" w:rsidRPr="00741321" w:rsidRDefault="00741321" w:rsidP="00741321">
            <w:pPr>
              <w:autoSpaceDE w:val="0"/>
              <w:autoSpaceDN w:val="0"/>
              <w:adjustRightInd w:val="0"/>
              <w:jc w:val="center"/>
              <w:rPr>
                <w:rFonts w:ascii="Century Gothic" w:hAnsi="Century Gothic" w:cs="Arial"/>
                <w:b/>
                <w:color w:val="000000"/>
                <w:u w:val="single"/>
              </w:rPr>
            </w:pPr>
            <w:r w:rsidRPr="00741321">
              <w:rPr>
                <w:rFonts w:ascii="Century Gothic" w:hAnsi="Century Gothic" w:cs="Arial"/>
                <w:b/>
                <w:color w:val="000000"/>
                <w:u w:val="single"/>
              </w:rPr>
              <w:lastRenderedPageBreak/>
              <w:t>The Historical Debate</w:t>
            </w:r>
          </w:p>
          <w:p w:rsidR="00741321" w:rsidRPr="00741321" w:rsidRDefault="00741321" w:rsidP="00741321">
            <w:pPr>
              <w:autoSpaceDE w:val="0"/>
              <w:autoSpaceDN w:val="0"/>
              <w:adjustRightInd w:val="0"/>
              <w:jc w:val="center"/>
              <w:rPr>
                <w:rFonts w:ascii="Century Gothic" w:hAnsi="Century Gothic" w:cs="Arial"/>
                <w:b/>
                <w:color w:val="000000"/>
                <w:u w:val="single"/>
              </w:rPr>
            </w:pPr>
            <w:r w:rsidRPr="00741321">
              <w:rPr>
                <w:rFonts w:ascii="Century Gothic" w:hAnsi="Century Gothic" w:cs="Arial"/>
                <w:b/>
                <w:color w:val="000000"/>
                <w:u w:val="single"/>
              </w:rPr>
              <w:t>How far did Elizabeth’s relations with parliament change?</w:t>
            </w:r>
          </w:p>
          <w:p w:rsidR="00741321" w:rsidRPr="00741321" w:rsidRDefault="00741321" w:rsidP="00741321">
            <w:pPr>
              <w:jc w:val="center"/>
              <w:rPr>
                <w:color w:val="000000"/>
              </w:rPr>
            </w:pPr>
            <w:r w:rsidRPr="00741321">
              <w:rPr>
                <w:rFonts w:ascii="Century Gothic" w:hAnsi="Century Gothic"/>
                <w:b/>
                <w:u w:val="single"/>
              </w:rPr>
              <w:t>Was co-operation or conflict the dominant theme of Elizabeth’s relationship with her parliaments?</w:t>
            </w:r>
          </w:p>
        </w:tc>
        <w:tc>
          <w:tcPr>
            <w:tcW w:w="0" w:type="auto"/>
            <w:vAlign w:val="center"/>
            <w:hideMark/>
          </w:tcPr>
          <w:p w:rsidR="00741321" w:rsidRPr="00741321" w:rsidRDefault="00741321" w:rsidP="00741321">
            <w:pPr>
              <w:rPr>
                <w:sz w:val="20"/>
                <w:szCs w:val="20"/>
              </w:rPr>
            </w:pPr>
          </w:p>
        </w:tc>
      </w:tr>
    </w:tbl>
    <w:p w:rsidR="00741321" w:rsidRPr="00741321" w:rsidRDefault="00741321" w:rsidP="00741321">
      <w:pPr>
        <w:jc w:val="center"/>
        <w:rPr>
          <w:u w:val="single"/>
        </w:rPr>
      </w:pPr>
      <w:r w:rsidRPr="00741321">
        <w:rPr>
          <w:noProof/>
        </w:rPr>
        <mc:AlternateContent>
          <mc:Choice Requires="wps">
            <w:drawing>
              <wp:anchor distT="0" distB="0" distL="114300" distR="114300" simplePos="0" relativeHeight="251878400" behindDoc="0" locked="0" layoutInCell="1" allowOverlap="1" wp14:anchorId="641E2BC4" wp14:editId="7481E214">
                <wp:simplePos x="0" y="0"/>
                <wp:positionH relativeFrom="column">
                  <wp:posOffset>61595</wp:posOffset>
                </wp:positionH>
                <wp:positionV relativeFrom="paragraph">
                  <wp:posOffset>49530</wp:posOffset>
                </wp:positionV>
                <wp:extent cx="5396865" cy="1820545"/>
                <wp:effectExtent l="13970" t="11430" r="8890" b="6350"/>
                <wp:wrapNone/>
                <wp:docPr id="14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820545"/>
                        </a:xfrm>
                        <a:prstGeom prst="flowChartProcess">
                          <a:avLst/>
                        </a:prstGeom>
                        <a:solidFill>
                          <a:srgbClr val="FFFFFF"/>
                        </a:solidFill>
                        <a:ln w="9525">
                          <a:solidFill>
                            <a:srgbClr val="000000"/>
                          </a:solidFill>
                          <a:miter lim="800000"/>
                          <a:headEnd/>
                          <a:tailEnd/>
                        </a:ln>
                      </wps:spPr>
                      <wps:txbx>
                        <w:txbxContent>
                          <w:p w:rsidR="009429F2" w:rsidRPr="00711A13" w:rsidRDefault="009429F2" w:rsidP="00741321">
                            <w:pPr>
                              <w:jc w:val="center"/>
                              <w:rPr>
                                <w:rFonts w:ascii="Century Gothic" w:hAnsi="Century Gothic"/>
                                <w:sz w:val="20"/>
                                <w:szCs w:val="20"/>
                                <w:u w:val="single"/>
                              </w:rPr>
                            </w:pPr>
                            <w:r w:rsidRPr="00CD5805">
                              <w:rPr>
                                <w:szCs w:val="20"/>
                              </w:rPr>
                              <w:t xml:space="preserve"> </w:t>
                            </w:r>
                            <w:r w:rsidRPr="00711A13">
                              <w:rPr>
                                <w:rFonts w:ascii="Century Gothic" w:hAnsi="Century Gothic"/>
                                <w:sz w:val="20"/>
                                <w:szCs w:val="20"/>
                                <w:u w:val="single"/>
                              </w:rPr>
                              <w:t xml:space="preserve">What Is </w:t>
                            </w:r>
                            <w:proofErr w:type="gramStart"/>
                            <w:r w:rsidRPr="00711A13">
                              <w:rPr>
                                <w:rFonts w:ascii="Century Gothic" w:hAnsi="Century Gothic"/>
                                <w:sz w:val="20"/>
                                <w:szCs w:val="20"/>
                                <w:u w:val="single"/>
                              </w:rPr>
                              <w:t>A</w:t>
                            </w:r>
                            <w:proofErr w:type="gramEnd"/>
                            <w:r w:rsidRPr="00711A13">
                              <w:rPr>
                                <w:rFonts w:ascii="Century Gothic" w:hAnsi="Century Gothic"/>
                                <w:sz w:val="20"/>
                                <w:szCs w:val="20"/>
                                <w:u w:val="single"/>
                              </w:rPr>
                              <w:t xml:space="preserve"> Historical Debate?</w:t>
                            </w:r>
                          </w:p>
                          <w:p w:rsidR="009429F2" w:rsidRDefault="009429F2" w:rsidP="00741321">
                            <w:pPr>
                              <w:jc w:val="center"/>
                              <w:rPr>
                                <w:rFonts w:ascii="Century Gothic" w:hAnsi="Century Gothic"/>
                                <w:sz w:val="20"/>
                                <w:szCs w:val="20"/>
                              </w:rPr>
                            </w:pPr>
                          </w:p>
                          <w:p w:rsidR="009429F2" w:rsidRDefault="009429F2" w:rsidP="00741321">
                            <w:pPr>
                              <w:jc w:val="both"/>
                              <w:rPr>
                                <w:rFonts w:ascii="Century Gothic" w:hAnsi="Century Gothic"/>
                                <w:sz w:val="20"/>
                                <w:szCs w:val="20"/>
                              </w:rPr>
                            </w:pPr>
                            <w:r>
                              <w:rPr>
                                <w:rFonts w:ascii="Century Gothic" w:hAnsi="Century Gothic"/>
                                <w:sz w:val="20"/>
                                <w:szCs w:val="20"/>
                              </w:rPr>
                              <w:t xml:space="preserve">Until this point the study of history has really been a quest to find out what happened in the past. The study of Elizabethan parliaments however is the first time that you will come across the idea of historiography – or historical debates. This is where historians look at the same topics and evidence, and draw different interpretations. This could be because of differing politics, methodology or because they are asking different questions. For </w:t>
                            </w:r>
                            <w:proofErr w:type="gramStart"/>
                            <w:r>
                              <w:rPr>
                                <w:rFonts w:ascii="Century Gothic" w:hAnsi="Century Gothic"/>
                                <w:sz w:val="20"/>
                                <w:szCs w:val="20"/>
                              </w:rPr>
                              <w:t>example</w:t>
                            </w:r>
                            <w:proofErr w:type="gramEnd"/>
                            <w:r>
                              <w:rPr>
                                <w:rFonts w:ascii="Century Gothic" w:hAnsi="Century Gothic"/>
                                <w:sz w:val="20"/>
                                <w:szCs w:val="20"/>
                              </w:rPr>
                              <w:t xml:space="preserve"> next year you will look at differing arguments about the causes of the Cold War. There is a very famous historical debate over the nature of Elizabeth’s relationship with her parliaments. Was </w:t>
                            </w:r>
                            <w:proofErr w:type="spellStart"/>
                            <w:r>
                              <w:rPr>
                                <w:rFonts w:ascii="Century Gothic" w:hAnsi="Century Gothic"/>
                                <w:sz w:val="20"/>
                                <w:szCs w:val="20"/>
                              </w:rPr>
                              <w:t>co operation</w:t>
                            </w:r>
                            <w:proofErr w:type="spellEnd"/>
                            <w:r>
                              <w:rPr>
                                <w:rFonts w:ascii="Century Gothic" w:hAnsi="Century Gothic"/>
                                <w:sz w:val="20"/>
                                <w:szCs w:val="20"/>
                              </w:rPr>
                              <w:t xml:space="preserve"> or conflict the dominant theme? The arguments are set out below... </w:t>
                            </w:r>
                          </w:p>
                          <w:p w:rsidR="009429F2" w:rsidRPr="00CD5805" w:rsidRDefault="009429F2" w:rsidP="00741321">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E2BC4" id="_x0000_t109" coordsize="21600,21600" o:spt="109" path="m,l,21600r21600,l21600,xe">
                <v:stroke joinstyle="miter"/>
                <v:path gradientshapeok="t" o:connecttype="rect"/>
              </v:shapetype>
              <v:shape id="AutoShape 18" o:spid="_x0000_s1116" type="#_x0000_t109" style="position:absolute;left:0;text-align:left;margin-left:4.85pt;margin-top:3.9pt;width:424.95pt;height:143.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">
                <v:textbox>
                  <w:txbxContent>
                    <w:p w:rsidR="009429F2" w:rsidRPr="00711A13" w:rsidRDefault="009429F2" w:rsidP="00741321">
                      <w:pPr>
                        <w:jc w:val="center"/>
                        <w:rPr>
                          <w:rFonts w:ascii="Century Gothic" w:hAnsi="Century Gothic"/>
                          <w:sz w:val="20"/>
                          <w:szCs w:val="20"/>
                          <w:u w:val="single"/>
                        </w:rPr>
                      </w:pPr>
                      <w:r w:rsidRPr="00CD5805">
                        <w:rPr>
                          <w:szCs w:val="20"/>
                        </w:rPr>
                        <w:t xml:space="preserve"> </w:t>
                      </w:r>
                      <w:r w:rsidRPr="00711A13">
                        <w:rPr>
                          <w:rFonts w:ascii="Century Gothic" w:hAnsi="Century Gothic"/>
                          <w:sz w:val="20"/>
                          <w:szCs w:val="20"/>
                          <w:u w:val="single"/>
                        </w:rPr>
                        <w:t xml:space="preserve">What Is </w:t>
                      </w:r>
                      <w:proofErr w:type="gramStart"/>
                      <w:r w:rsidRPr="00711A13">
                        <w:rPr>
                          <w:rFonts w:ascii="Century Gothic" w:hAnsi="Century Gothic"/>
                          <w:sz w:val="20"/>
                          <w:szCs w:val="20"/>
                          <w:u w:val="single"/>
                        </w:rPr>
                        <w:t>A</w:t>
                      </w:r>
                      <w:proofErr w:type="gramEnd"/>
                      <w:r w:rsidRPr="00711A13">
                        <w:rPr>
                          <w:rFonts w:ascii="Century Gothic" w:hAnsi="Century Gothic"/>
                          <w:sz w:val="20"/>
                          <w:szCs w:val="20"/>
                          <w:u w:val="single"/>
                        </w:rPr>
                        <w:t xml:space="preserve"> Historical Debate?</w:t>
                      </w:r>
                    </w:p>
                    <w:p w:rsidR="009429F2" w:rsidRDefault="009429F2" w:rsidP="00741321">
                      <w:pPr>
                        <w:jc w:val="center"/>
                        <w:rPr>
                          <w:rFonts w:ascii="Century Gothic" w:hAnsi="Century Gothic"/>
                          <w:sz w:val="20"/>
                          <w:szCs w:val="20"/>
                        </w:rPr>
                      </w:pPr>
                    </w:p>
                    <w:p w:rsidR="009429F2" w:rsidRDefault="009429F2" w:rsidP="00741321">
                      <w:pPr>
                        <w:jc w:val="both"/>
                        <w:rPr>
                          <w:rFonts w:ascii="Century Gothic" w:hAnsi="Century Gothic"/>
                          <w:sz w:val="20"/>
                          <w:szCs w:val="20"/>
                        </w:rPr>
                      </w:pPr>
                      <w:r>
                        <w:rPr>
                          <w:rFonts w:ascii="Century Gothic" w:hAnsi="Century Gothic"/>
                          <w:sz w:val="20"/>
                          <w:szCs w:val="20"/>
                        </w:rPr>
                        <w:t xml:space="preserve">Until this point the study of history has really been a quest to find out what happened in the past. The study of Elizabethan parliaments however is the first time that you will come across the idea of historiography – or historical debates. This is where historians look at the same topics and evidence, and draw different interpretations. This could be because of differing politics, methodology or because they are asking different questions. For </w:t>
                      </w:r>
                      <w:proofErr w:type="gramStart"/>
                      <w:r>
                        <w:rPr>
                          <w:rFonts w:ascii="Century Gothic" w:hAnsi="Century Gothic"/>
                          <w:sz w:val="20"/>
                          <w:szCs w:val="20"/>
                        </w:rPr>
                        <w:t>example</w:t>
                      </w:r>
                      <w:proofErr w:type="gramEnd"/>
                      <w:r>
                        <w:rPr>
                          <w:rFonts w:ascii="Century Gothic" w:hAnsi="Century Gothic"/>
                          <w:sz w:val="20"/>
                          <w:szCs w:val="20"/>
                        </w:rPr>
                        <w:t xml:space="preserve"> next year you will look at differing arguments about the causes of the Cold War. There is a very famous historical debate over the nature of Elizabeth’s relationship with her parliaments. Was </w:t>
                      </w:r>
                      <w:proofErr w:type="spellStart"/>
                      <w:r>
                        <w:rPr>
                          <w:rFonts w:ascii="Century Gothic" w:hAnsi="Century Gothic"/>
                          <w:sz w:val="20"/>
                          <w:szCs w:val="20"/>
                        </w:rPr>
                        <w:t>co operation</w:t>
                      </w:r>
                      <w:proofErr w:type="spellEnd"/>
                      <w:r>
                        <w:rPr>
                          <w:rFonts w:ascii="Century Gothic" w:hAnsi="Century Gothic"/>
                          <w:sz w:val="20"/>
                          <w:szCs w:val="20"/>
                        </w:rPr>
                        <w:t xml:space="preserve"> or conflict the dominant theme? The arguments are set out below... </w:t>
                      </w:r>
                    </w:p>
                    <w:p w:rsidR="009429F2" w:rsidRPr="00CD5805" w:rsidRDefault="009429F2" w:rsidP="00741321">
                      <w:pPr>
                        <w:rPr>
                          <w:szCs w:val="20"/>
                        </w:rPr>
                      </w:pPr>
                    </w:p>
                  </w:txbxContent>
                </v:textbox>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The Neale Thesis - Orthodoxy</w:t>
      </w:r>
    </w:p>
    <w:p w:rsidR="00741321" w:rsidRPr="00741321" w:rsidRDefault="00741321" w:rsidP="00741321">
      <w:pPr>
        <w:jc w:val="center"/>
        <w:rPr>
          <w:rFonts w:ascii="Century Gothic" w:hAnsi="Century Gothic"/>
          <w:b/>
          <w:u w:val="single"/>
        </w:rPr>
      </w:pPr>
      <w:r w:rsidRPr="00741321">
        <w:rPr>
          <w:rFonts w:ascii="Century Gothic" w:hAnsi="Century Gothic"/>
          <w:b/>
          <w:u w:val="single"/>
        </w:rPr>
        <w:t>Conflict is the dominant theme of Elizabeth’s relationship with her Parliaments</w:t>
      </w:r>
    </w:p>
    <w:p w:rsidR="00741321" w:rsidRPr="00741321" w:rsidRDefault="00741321" w:rsidP="00741321">
      <w:pPr>
        <w:jc w:val="center"/>
        <w:rPr>
          <w:i/>
        </w:rPr>
      </w:pPr>
    </w:p>
    <w:p w:rsidR="00741321" w:rsidRPr="00741321" w:rsidRDefault="00741321" w:rsidP="00741321">
      <w:pPr>
        <w:jc w:val="both"/>
        <w:rPr>
          <w:rFonts w:ascii="Century Gothic" w:hAnsi="Century Gothic"/>
          <w:i/>
          <w:sz w:val="20"/>
          <w:szCs w:val="20"/>
        </w:rPr>
      </w:pPr>
    </w:p>
    <w:p w:rsidR="00741321" w:rsidRPr="00741321" w:rsidRDefault="00741321" w:rsidP="00741321">
      <w:pPr>
        <w:numPr>
          <w:ilvl w:val="0"/>
          <w:numId w:val="27"/>
        </w:numPr>
        <w:contextualSpacing/>
        <w:jc w:val="both"/>
        <w:rPr>
          <w:rFonts w:ascii="Century Gothic" w:hAnsi="Century Gothic"/>
          <w:i/>
          <w:sz w:val="20"/>
          <w:szCs w:val="20"/>
        </w:rPr>
      </w:pPr>
      <w:r w:rsidRPr="00741321">
        <w:rPr>
          <w:rFonts w:ascii="Century Gothic" w:hAnsi="Century Gothic"/>
          <w:i/>
          <w:noProof/>
          <w:sz w:val="20"/>
          <w:szCs w:val="20"/>
        </w:rPr>
        <w:drawing>
          <wp:anchor distT="0" distB="0" distL="114300" distR="114300" simplePos="0" relativeHeight="251848704" behindDoc="0" locked="0" layoutInCell="1" allowOverlap="1" wp14:anchorId="08F19F53" wp14:editId="3879F025">
            <wp:simplePos x="0" y="0"/>
            <wp:positionH relativeFrom="column">
              <wp:posOffset>19050</wp:posOffset>
            </wp:positionH>
            <wp:positionV relativeFrom="paragraph">
              <wp:posOffset>125730</wp:posOffset>
            </wp:positionV>
            <wp:extent cx="1704975" cy="2381250"/>
            <wp:effectExtent l="19050" t="0" r="9525" b="0"/>
            <wp:wrapSquare wrapText="bothSides"/>
            <wp:docPr id="194" name="Picture 194"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44"/>
                    <a:srcRect/>
                    <a:stretch>
                      <a:fillRect/>
                    </a:stretch>
                  </pic:blipFill>
                  <pic:spPr bwMode="auto">
                    <a:xfrm>
                      <a:off x="0" y="0"/>
                      <a:ext cx="1704975" cy="2381250"/>
                    </a:xfrm>
                    <a:prstGeom prst="rect">
                      <a:avLst/>
                    </a:prstGeom>
                    <a:noFill/>
                    <a:ln w="9525">
                      <a:noFill/>
                      <a:miter lim="800000"/>
                      <a:headEnd/>
                      <a:tailEnd/>
                    </a:ln>
                  </pic:spPr>
                </pic:pic>
              </a:graphicData>
            </a:graphic>
          </wp:anchor>
        </w:drawing>
      </w:r>
      <w:r w:rsidRPr="00741321">
        <w:rPr>
          <w:rFonts w:ascii="Century Gothic" w:hAnsi="Century Gothic"/>
          <w:i/>
          <w:sz w:val="20"/>
          <w:szCs w:val="20"/>
        </w:rPr>
        <w:t xml:space="preserve">J.E Neale produced a series of books of the topic. In 1949 he wrote </w:t>
      </w:r>
      <w:r w:rsidRPr="00741321">
        <w:rPr>
          <w:rFonts w:ascii="Century Gothic" w:hAnsi="Century Gothic"/>
          <w:i/>
          <w:sz w:val="20"/>
          <w:szCs w:val="20"/>
          <w:u w:val="single"/>
        </w:rPr>
        <w:t>“The Elizabethan House of Commons</w:t>
      </w:r>
      <w:r w:rsidRPr="00741321">
        <w:rPr>
          <w:rFonts w:ascii="Century Gothic" w:hAnsi="Century Gothic"/>
          <w:i/>
          <w:sz w:val="20"/>
          <w:szCs w:val="20"/>
        </w:rPr>
        <w:t>” and then in the 1950s a two volume text entitled “</w:t>
      </w:r>
      <w:r w:rsidRPr="00741321">
        <w:rPr>
          <w:rFonts w:ascii="Century Gothic" w:hAnsi="Century Gothic"/>
          <w:i/>
          <w:sz w:val="20"/>
          <w:szCs w:val="20"/>
          <w:u w:val="single"/>
        </w:rPr>
        <w:t>Elizabeth I and her Parliaments”</w:t>
      </w:r>
      <w:r w:rsidRPr="00741321">
        <w:rPr>
          <w:rFonts w:ascii="Century Gothic" w:hAnsi="Century Gothic"/>
          <w:i/>
          <w:sz w:val="20"/>
          <w:szCs w:val="20"/>
        </w:rPr>
        <w:t>.</w:t>
      </w:r>
    </w:p>
    <w:p w:rsidR="00741321" w:rsidRPr="00741321" w:rsidRDefault="00741321" w:rsidP="00741321">
      <w:pPr>
        <w:numPr>
          <w:ilvl w:val="0"/>
          <w:numId w:val="27"/>
        </w:numPr>
        <w:contextualSpacing/>
        <w:jc w:val="both"/>
        <w:rPr>
          <w:rFonts w:ascii="Century Gothic" w:hAnsi="Century Gothic"/>
          <w:i/>
          <w:sz w:val="20"/>
          <w:szCs w:val="20"/>
        </w:rPr>
      </w:pPr>
      <w:r w:rsidRPr="00741321">
        <w:rPr>
          <w:rFonts w:ascii="Century Gothic" w:hAnsi="Century Gothic"/>
          <w:i/>
          <w:sz w:val="20"/>
          <w:szCs w:val="20"/>
        </w:rPr>
        <w:t>These argued that Elizabeth’s relationship with her parliaments was dominated by conflict.</w:t>
      </w:r>
    </w:p>
    <w:p w:rsidR="00741321" w:rsidRPr="00741321" w:rsidRDefault="00741321" w:rsidP="00741321">
      <w:pPr>
        <w:numPr>
          <w:ilvl w:val="0"/>
          <w:numId w:val="27"/>
        </w:numPr>
        <w:contextualSpacing/>
        <w:jc w:val="both"/>
        <w:rPr>
          <w:rFonts w:ascii="Century Gothic" w:hAnsi="Century Gothic"/>
          <w:i/>
          <w:sz w:val="20"/>
          <w:szCs w:val="20"/>
        </w:rPr>
      </w:pPr>
      <w:r w:rsidRPr="00741321">
        <w:rPr>
          <w:rFonts w:ascii="Century Gothic" w:hAnsi="Century Gothic"/>
          <w:i/>
          <w:sz w:val="20"/>
          <w:szCs w:val="20"/>
        </w:rPr>
        <w:t>In particular, Neale argued that Elizabeth’s reign saw the rise of an independent and increasingly university educated gentry in the House of Commons. Against them was the monarchy, supported by the House of Lords.</w:t>
      </w:r>
    </w:p>
    <w:p w:rsidR="00741321" w:rsidRPr="00741321" w:rsidRDefault="00741321" w:rsidP="00741321">
      <w:pPr>
        <w:numPr>
          <w:ilvl w:val="0"/>
          <w:numId w:val="27"/>
        </w:numPr>
        <w:contextualSpacing/>
        <w:jc w:val="both"/>
        <w:rPr>
          <w:rFonts w:ascii="Century Gothic" w:hAnsi="Century Gothic"/>
          <w:i/>
          <w:sz w:val="20"/>
          <w:szCs w:val="20"/>
        </w:rPr>
      </w:pPr>
      <w:r w:rsidRPr="00741321">
        <w:rPr>
          <w:rFonts w:ascii="Century Gothic" w:hAnsi="Century Gothic"/>
          <w:i/>
          <w:sz w:val="20"/>
          <w:szCs w:val="20"/>
        </w:rPr>
        <w:t xml:space="preserve">The central issue for the opposition in the House of Commons was religion. They were extreme Protestants – Puritans. When they had to </w:t>
      </w:r>
      <w:proofErr w:type="spellStart"/>
      <w:r w:rsidRPr="00741321">
        <w:rPr>
          <w:rFonts w:ascii="Century Gothic" w:hAnsi="Century Gothic"/>
          <w:i/>
          <w:sz w:val="20"/>
          <w:szCs w:val="20"/>
        </w:rPr>
        <w:t>chose</w:t>
      </w:r>
      <w:proofErr w:type="spellEnd"/>
      <w:r w:rsidRPr="00741321">
        <w:rPr>
          <w:rFonts w:ascii="Century Gothic" w:hAnsi="Century Gothic"/>
          <w:i/>
          <w:sz w:val="20"/>
          <w:szCs w:val="20"/>
        </w:rPr>
        <w:t>, they put their religion above their loyalty to the Queen.</w:t>
      </w:r>
    </w:p>
    <w:p w:rsidR="00741321" w:rsidRPr="00741321" w:rsidRDefault="00741321" w:rsidP="00741321">
      <w:pPr>
        <w:numPr>
          <w:ilvl w:val="0"/>
          <w:numId w:val="27"/>
        </w:numPr>
        <w:contextualSpacing/>
        <w:jc w:val="both"/>
        <w:rPr>
          <w:rFonts w:ascii="Century Gothic" w:hAnsi="Century Gothic"/>
          <w:i/>
          <w:sz w:val="20"/>
          <w:szCs w:val="20"/>
        </w:rPr>
      </w:pPr>
      <w:r w:rsidRPr="00741321">
        <w:rPr>
          <w:rFonts w:ascii="Century Gothic" w:hAnsi="Century Gothic"/>
          <w:i/>
          <w:sz w:val="20"/>
          <w:szCs w:val="20"/>
        </w:rPr>
        <w:t xml:space="preserve">Neale argued that there was an organised group. He referred to a 1566 pamphlet that named 43 MPs. They called themselves “our choir”, and thus Neale labelled them </w:t>
      </w:r>
      <w:r w:rsidRPr="00741321">
        <w:rPr>
          <w:rFonts w:ascii="Century Gothic" w:hAnsi="Century Gothic"/>
          <w:b/>
          <w:i/>
          <w:sz w:val="20"/>
          <w:szCs w:val="20"/>
          <w:u w:val="single"/>
        </w:rPr>
        <w:t>“the Puritan Choir”</w:t>
      </w:r>
      <w:r w:rsidRPr="00741321">
        <w:rPr>
          <w:rFonts w:ascii="Century Gothic" w:hAnsi="Century Gothic"/>
          <w:i/>
          <w:sz w:val="20"/>
          <w:szCs w:val="20"/>
        </w:rPr>
        <w:t xml:space="preserve">. For Neale, </w:t>
      </w:r>
      <w:r w:rsidRPr="00741321">
        <w:rPr>
          <w:rFonts w:ascii="Century Gothic" w:hAnsi="Century Gothic"/>
          <w:b/>
          <w:i/>
          <w:sz w:val="20"/>
          <w:szCs w:val="20"/>
          <w:u w:val="single"/>
        </w:rPr>
        <w:t>“the men of 1566 deserve a place pre-eminent in our country’s parliamentary history”</w:t>
      </w:r>
      <w:r w:rsidRPr="00741321">
        <w:rPr>
          <w:rFonts w:ascii="Century Gothic" w:hAnsi="Century Gothic"/>
          <w:i/>
          <w:sz w:val="20"/>
          <w:szCs w:val="20"/>
        </w:rPr>
        <w:t>.</w:t>
      </w:r>
    </w:p>
    <w:p w:rsidR="00741321" w:rsidRPr="00741321" w:rsidRDefault="0099116A" w:rsidP="00741321">
      <w:pPr>
        <w:numPr>
          <w:ilvl w:val="0"/>
          <w:numId w:val="27"/>
        </w:numPr>
        <w:contextualSpacing/>
        <w:jc w:val="both"/>
        <w:rPr>
          <w:rFonts w:ascii="Century Gothic" w:hAnsi="Century Gothic"/>
          <w:i/>
          <w:sz w:val="20"/>
          <w:szCs w:val="20"/>
        </w:rPr>
      </w:pPr>
      <w:r w:rsidRPr="00741321">
        <w:rPr>
          <w:rFonts w:ascii="Century Gothic" w:hAnsi="Century Gothic"/>
          <w:i/>
          <w:noProof/>
          <w:sz w:val="20"/>
          <w:szCs w:val="20"/>
        </w:rPr>
        <w:drawing>
          <wp:anchor distT="0" distB="0" distL="114300" distR="114300" simplePos="0" relativeHeight="251858944" behindDoc="1" locked="0" layoutInCell="1" allowOverlap="1" wp14:anchorId="0281C52D" wp14:editId="47760E36">
            <wp:simplePos x="0" y="0"/>
            <wp:positionH relativeFrom="margin">
              <wp:align>left</wp:align>
            </wp:positionH>
            <wp:positionV relativeFrom="paragraph">
              <wp:posOffset>13335</wp:posOffset>
            </wp:positionV>
            <wp:extent cx="1703070" cy="2241550"/>
            <wp:effectExtent l="0" t="0" r="0" b="6350"/>
            <wp:wrapTight wrapText="bothSides">
              <wp:wrapPolygon edited="0">
                <wp:start x="0" y="0"/>
                <wp:lineTo x="0" y="21478"/>
                <wp:lineTo x="21262" y="21478"/>
                <wp:lineTo x="21262" y="0"/>
                <wp:lineTo x="0" y="0"/>
              </wp:wrapPolygon>
            </wp:wrapTight>
            <wp:docPr id="195" name="Picture 11" descr="Nea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le.bmp"/>
                    <pic:cNvPicPr/>
                  </pic:nvPicPr>
                  <pic:blipFill>
                    <a:blip r:embed="rId45"/>
                    <a:stretch>
                      <a:fillRect/>
                    </a:stretch>
                  </pic:blipFill>
                  <pic:spPr>
                    <a:xfrm>
                      <a:off x="0" y="0"/>
                      <a:ext cx="1703070" cy="2241550"/>
                    </a:xfrm>
                    <a:prstGeom prst="rect">
                      <a:avLst/>
                    </a:prstGeom>
                  </pic:spPr>
                </pic:pic>
              </a:graphicData>
            </a:graphic>
          </wp:anchor>
        </w:drawing>
      </w:r>
      <w:r w:rsidR="00741321" w:rsidRPr="00741321">
        <w:rPr>
          <w:rFonts w:ascii="Century Gothic" w:hAnsi="Century Gothic"/>
          <w:i/>
          <w:sz w:val="20"/>
          <w:szCs w:val="20"/>
        </w:rPr>
        <w:t xml:space="preserve">Neale continued that this was </w:t>
      </w:r>
      <w:r w:rsidR="00741321" w:rsidRPr="00741321">
        <w:rPr>
          <w:rFonts w:ascii="Century Gothic" w:hAnsi="Century Gothic"/>
          <w:b/>
          <w:i/>
          <w:sz w:val="20"/>
          <w:szCs w:val="20"/>
          <w:u w:val="single"/>
        </w:rPr>
        <w:t>“an opposition group in a significantly new sense: one with a positive programme...the fulfilment of its Protestant destiny”</w:t>
      </w:r>
      <w:r w:rsidR="00741321" w:rsidRPr="00741321">
        <w:rPr>
          <w:rFonts w:ascii="Century Gothic" w:hAnsi="Century Gothic"/>
          <w:i/>
          <w:sz w:val="20"/>
          <w:szCs w:val="20"/>
        </w:rPr>
        <w:t>. They thus deliberately planned confrontations with Elizabeth.</w:t>
      </w:r>
    </w:p>
    <w:p w:rsidR="00741321" w:rsidRPr="00741321" w:rsidRDefault="00741321" w:rsidP="00741321">
      <w:pPr>
        <w:numPr>
          <w:ilvl w:val="0"/>
          <w:numId w:val="27"/>
        </w:numPr>
        <w:contextualSpacing/>
        <w:jc w:val="both"/>
        <w:rPr>
          <w:rFonts w:ascii="Century Gothic" w:hAnsi="Century Gothic"/>
          <w:i/>
          <w:sz w:val="20"/>
          <w:szCs w:val="20"/>
        </w:rPr>
      </w:pPr>
      <w:r w:rsidRPr="00741321">
        <w:rPr>
          <w:rFonts w:ascii="Century Gothic" w:hAnsi="Century Gothic"/>
          <w:i/>
          <w:sz w:val="20"/>
          <w:szCs w:val="20"/>
        </w:rPr>
        <w:t xml:space="preserve">He believed that the House of Commons used its control over finances (subsidies) as weapons to try to get Elizabeth to do what it wanted. The 1566 Parliament was the best example of this. Neale argued that they </w:t>
      </w:r>
      <w:r w:rsidRPr="00741321">
        <w:rPr>
          <w:rFonts w:ascii="Century Gothic" w:hAnsi="Century Gothic"/>
          <w:b/>
          <w:i/>
          <w:sz w:val="20"/>
          <w:szCs w:val="20"/>
          <w:u w:val="single"/>
        </w:rPr>
        <w:t>“made supplies depend on the redress of grievances”</w:t>
      </w:r>
      <w:r w:rsidRPr="00741321">
        <w:rPr>
          <w:rFonts w:ascii="Century Gothic" w:hAnsi="Century Gothic"/>
          <w:i/>
          <w:sz w:val="20"/>
          <w:szCs w:val="20"/>
        </w:rPr>
        <w:t>.</w:t>
      </w:r>
    </w:p>
    <w:p w:rsidR="00741321" w:rsidRPr="00741321" w:rsidRDefault="00741321" w:rsidP="00741321">
      <w:pPr>
        <w:numPr>
          <w:ilvl w:val="0"/>
          <w:numId w:val="27"/>
        </w:numPr>
        <w:contextualSpacing/>
        <w:jc w:val="both"/>
        <w:rPr>
          <w:rFonts w:ascii="Century Gothic" w:hAnsi="Century Gothic"/>
          <w:i/>
          <w:sz w:val="20"/>
          <w:szCs w:val="20"/>
        </w:rPr>
      </w:pPr>
      <w:r w:rsidRPr="00741321">
        <w:rPr>
          <w:rFonts w:ascii="Century Gothic" w:hAnsi="Century Gothic"/>
          <w:i/>
          <w:sz w:val="20"/>
          <w:szCs w:val="20"/>
        </w:rPr>
        <w:t xml:space="preserve">Neale had a tendency to look at History with hindsight. His search for trends of progress meant that he saw this conflict as the origin of English Civil War in the 1640s. As a result, Neale also focused on key individuals, such as Peter Wentworth, and compared them to leaders of the Parliamentarians in the 1640s such as John Pym. </w:t>
      </w:r>
    </w:p>
    <w:p w:rsidR="00741321" w:rsidRPr="00741321" w:rsidRDefault="00741321" w:rsidP="00741321">
      <w:pPr>
        <w:ind w:left="720"/>
        <w:contextualSpacing/>
        <w:jc w:val="both"/>
        <w:rPr>
          <w:rFonts w:ascii="Century Gothic" w:hAnsi="Century Gothic"/>
          <w:i/>
          <w:sz w:val="20"/>
          <w:szCs w:val="20"/>
        </w:rPr>
      </w:pPr>
    </w:p>
    <w:p w:rsidR="0099116A" w:rsidRDefault="0099116A" w:rsidP="00741321">
      <w:pPr>
        <w:jc w:val="center"/>
        <w:rPr>
          <w:rFonts w:ascii="Century Gothic" w:hAnsi="Century Gothic"/>
          <w:b/>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lastRenderedPageBreak/>
        <w:t xml:space="preserve">Revisionism – led by </w:t>
      </w:r>
      <w:proofErr w:type="spellStart"/>
      <w:r w:rsidRPr="00741321">
        <w:rPr>
          <w:rFonts w:ascii="Century Gothic" w:hAnsi="Century Gothic"/>
          <w:b/>
          <w:u w:val="single"/>
        </w:rPr>
        <w:t>G.</w:t>
      </w:r>
      <w:proofErr w:type="gramStart"/>
      <w:r w:rsidRPr="00741321">
        <w:rPr>
          <w:rFonts w:ascii="Century Gothic" w:hAnsi="Century Gothic"/>
          <w:b/>
          <w:u w:val="single"/>
        </w:rPr>
        <w:t>R.Elton</w:t>
      </w:r>
      <w:proofErr w:type="spellEnd"/>
      <w:proofErr w:type="gramEnd"/>
    </w:p>
    <w:p w:rsidR="00741321" w:rsidRPr="00741321" w:rsidRDefault="00741321" w:rsidP="00741321">
      <w:pPr>
        <w:jc w:val="center"/>
        <w:rPr>
          <w:rFonts w:ascii="Century Gothic" w:hAnsi="Century Gothic"/>
          <w:b/>
          <w:u w:val="single"/>
        </w:rPr>
      </w:pPr>
      <w:proofErr w:type="spellStart"/>
      <w:r w:rsidRPr="00741321">
        <w:rPr>
          <w:rFonts w:ascii="Century Gothic" w:hAnsi="Century Gothic"/>
          <w:b/>
          <w:u w:val="single"/>
        </w:rPr>
        <w:t>Co operation</w:t>
      </w:r>
      <w:proofErr w:type="spellEnd"/>
      <w:r w:rsidRPr="00741321">
        <w:rPr>
          <w:rFonts w:ascii="Century Gothic" w:hAnsi="Century Gothic"/>
          <w:b/>
          <w:u w:val="single"/>
        </w:rPr>
        <w:t xml:space="preserve"> is the dominant theme of Elizabeth’s relationship with her Parliaments</w:t>
      </w:r>
    </w:p>
    <w:p w:rsidR="00741321" w:rsidRPr="00741321" w:rsidRDefault="00741321" w:rsidP="00741321">
      <w:pPr>
        <w:jc w:val="center"/>
      </w:pPr>
    </w:p>
    <w:p w:rsidR="00741321" w:rsidRPr="00741321" w:rsidRDefault="00741321" w:rsidP="00741321">
      <w:pPr>
        <w:jc w:val="right"/>
      </w:pPr>
      <w:r w:rsidRPr="00741321">
        <w:rPr>
          <w:noProof/>
        </w:rPr>
        <w:drawing>
          <wp:anchor distT="0" distB="0" distL="114300" distR="114300" simplePos="0" relativeHeight="251849728" behindDoc="1" locked="0" layoutInCell="1" allowOverlap="1" wp14:anchorId="45E9775C" wp14:editId="2894DA97">
            <wp:simplePos x="0" y="0"/>
            <wp:positionH relativeFrom="column">
              <wp:posOffset>4305935</wp:posOffset>
            </wp:positionH>
            <wp:positionV relativeFrom="paragraph">
              <wp:posOffset>6985</wp:posOffset>
            </wp:positionV>
            <wp:extent cx="1907540" cy="2505075"/>
            <wp:effectExtent l="0" t="0" r="0" b="9525"/>
            <wp:wrapTight wrapText="bothSides">
              <wp:wrapPolygon edited="0">
                <wp:start x="0" y="0"/>
                <wp:lineTo x="0" y="21518"/>
                <wp:lineTo x="21356" y="21518"/>
                <wp:lineTo x="21356" y="0"/>
                <wp:lineTo x="0" y="0"/>
              </wp:wrapPolygon>
            </wp:wrapTight>
            <wp:docPr id="196"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46"/>
                    <a:srcRect/>
                    <a:stretch>
                      <a:fillRect/>
                    </a:stretch>
                  </pic:blipFill>
                  <pic:spPr bwMode="auto">
                    <a:xfrm>
                      <a:off x="0" y="0"/>
                      <a:ext cx="1907540" cy="2505075"/>
                    </a:xfrm>
                    <a:prstGeom prst="rect">
                      <a:avLst/>
                    </a:prstGeom>
                    <a:noFill/>
                    <a:ln w="9525">
                      <a:noFill/>
                      <a:miter lim="800000"/>
                      <a:headEnd/>
                      <a:tailEnd/>
                    </a:ln>
                  </pic:spPr>
                </pic:pic>
              </a:graphicData>
            </a:graphic>
          </wp:anchor>
        </w:drawing>
      </w:r>
    </w:p>
    <w:p w:rsidR="00741321" w:rsidRPr="00741321" w:rsidRDefault="00741321" w:rsidP="00741321">
      <w:pPr>
        <w:jc w:val="right"/>
        <w:rPr>
          <w:rFonts w:ascii="Century Gothic" w:hAnsi="Century Gothic"/>
          <w:sz w:val="20"/>
          <w:szCs w:val="20"/>
        </w:rPr>
      </w:pPr>
    </w:p>
    <w:p w:rsidR="00741321" w:rsidRPr="00741321" w:rsidRDefault="00741321" w:rsidP="00741321">
      <w:pPr>
        <w:numPr>
          <w:ilvl w:val="0"/>
          <w:numId w:val="28"/>
        </w:numPr>
        <w:contextualSpacing/>
        <w:jc w:val="both"/>
        <w:rPr>
          <w:rFonts w:ascii="Century Gothic" w:hAnsi="Century Gothic"/>
          <w:sz w:val="20"/>
          <w:szCs w:val="20"/>
        </w:rPr>
      </w:pPr>
      <w:r w:rsidRPr="00741321">
        <w:rPr>
          <w:rFonts w:ascii="Century Gothic" w:hAnsi="Century Gothic"/>
          <w:i/>
          <w:sz w:val="20"/>
          <w:szCs w:val="20"/>
        </w:rPr>
        <w:t xml:space="preserve">In 1986 G.R. Elton, a former tutee of Neale, challenged his ideas </w:t>
      </w:r>
      <w:proofErr w:type="spellStart"/>
      <w:r w:rsidRPr="00741321">
        <w:rPr>
          <w:rFonts w:ascii="Century Gothic" w:hAnsi="Century Gothic"/>
          <w:i/>
          <w:sz w:val="20"/>
          <w:szCs w:val="20"/>
        </w:rPr>
        <w:t>in”</w:t>
      </w:r>
      <w:r w:rsidRPr="00741321">
        <w:rPr>
          <w:rFonts w:ascii="Century Gothic" w:hAnsi="Century Gothic"/>
          <w:i/>
          <w:sz w:val="20"/>
          <w:szCs w:val="20"/>
          <w:u w:val="single"/>
        </w:rPr>
        <w:t>The</w:t>
      </w:r>
      <w:proofErr w:type="spellEnd"/>
      <w:r w:rsidRPr="00741321">
        <w:rPr>
          <w:rFonts w:ascii="Century Gothic" w:hAnsi="Century Gothic"/>
          <w:i/>
          <w:sz w:val="20"/>
          <w:szCs w:val="20"/>
          <w:u w:val="single"/>
        </w:rPr>
        <w:t xml:space="preserve"> Parliaments of England 1559 – 1581”</w:t>
      </w:r>
      <w:r w:rsidRPr="00741321">
        <w:rPr>
          <w:rFonts w:ascii="Century Gothic" w:hAnsi="Century Gothic"/>
          <w:i/>
          <w:sz w:val="20"/>
          <w:szCs w:val="20"/>
        </w:rPr>
        <w:t xml:space="preserve">. He argued that </w:t>
      </w:r>
      <w:proofErr w:type="spellStart"/>
      <w:r w:rsidRPr="00741321">
        <w:rPr>
          <w:rFonts w:ascii="Century Gothic" w:hAnsi="Century Gothic"/>
          <w:i/>
          <w:sz w:val="20"/>
          <w:szCs w:val="20"/>
        </w:rPr>
        <w:t>co operation</w:t>
      </w:r>
      <w:proofErr w:type="spellEnd"/>
      <w:r w:rsidRPr="00741321">
        <w:rPr>
          <w:rFonts w:ascii="Century Gothic" w:hAnsi="Century Gothic"/>
          <w:i/>
          <w:sz w:val="20"/>
          <w:szCs w:val="20"/>
        </w:rPr>
        <w:t xml:space="preserve"> was the dominant theme of Elizabeth’s relationship with her parliaments.  </w:t>
      </w:r>
    </w:p>
    <w:p w:rsidR="00741321" w:rsidRPr="00741321" w:rsidRDefault="00741321" w:rsidP="00741321">
      <w:pPr>
        <w:numPr>
          <w:ilvl w:val="0"/>
          <w:numId w:val="28"/>
        </w:numPr>
        <w:contextualSpacing/>
        <w:jc w:val="both"/>
        <w:rPr>
          <w:rFonts w:ascii="Century Gothic" w:hAnsi="Century Gothic"/>
          <w:sz w:val="20"/>
          <w:szCs w:val="20"/>
        </w:rPr>
      </w:pPr>
      <w:r w:rsidRPr="00741321">
        <w:rPr>
          <w:rFonts w:ascii="Century Gothic" w:hAnsi="Century Gothic"/>
          <w:i/>
          <w:sz w:val="20"/>
          <w:szCs w:val="20"/>
        </w:rPr>
        <w:t xml:space="preserve">For Elton </w:t>
      </w:r>
      <w:r w:rsidRPr="00741321">
        <w:rPr>
          <w:rFonts w:ascii="Century Gothic" w:hAnsi="Century Gothic"/>
          <w:b/>
          <w:i/>
          <w:sz w:val="20"/>
          <w:szCs w:val="20"/>
          <w:u w:val="single"/>
        </w:rPr>
        <w:t>“all talk of the rise of Parliament as an institution, or worse, the rise of the House of Commons into political prominence, is balderdash</w:t>
      </w:r>
      <w:r w:rsidRPr="00741321">
        <w:rPr>
          <w:rFonts w:ascii="Century Gothic" w:hAnsi="Century Gothic"/>
          <w:i/>
          <w:sz w:val="20"/>
          <w:szCs w:val="20"/>
        </w:rPr>
        <w:t xml:space="preserve">”. </w:t>
      </w:r>
    </w:p>
    <w:p w:rsidR="00741321" w:rsidRPr="00741321" w:rsidRDefault="00741321" w:rsidP="00741321">
      <w:pPr>
        <w:numPr>
          <w:ilvl w:val="0"/>
          <w:numId w:val="28"/>
        </w:numPr>
        <w:contextualSpacing/>
        <w:jc w:val="both"/>
        <w:rPr>
          <w:rFonts w:ascii="Century Gothic" w:hAnsi="Century Gothic"/>
          <w:sz w:val="20"/>
          <w:szCs w:val="20"/>
        </w:rPr>
      </w:pPr>
      <w:r w:rsidRPr="00741321">
        <w:rPr>
          <w:rFonts w:ascii="Century Gothic" w:hAnsi="Century Gothic"/>
          <w:i/>
          <w:sz w:val="20"/>
          <w:szCs w:val="20"/>
        </w:rPr>
        <w:t>Elton took this view because he focused on different questions. He accepted that there were clashes, but saw these as isolated incidents.</w:t>
      </w:r>
    </w:p>
    <w:p w:rsidR="00741321" w:rsidRPr="00741321" w:rsidRDefault="00741321" w:rsidP="00741321">
      <w:pPr>
        <w:numPr>
          <w:ilvl w:val="0"/>
          <w:numId w:val="28"/>
        </w:numPr>
        <w:contextualSpacing/>
        <w:jc w:val="both"/>
        <w:rPr>
          <w:rFonts w:ascii="Century Gothic" w:hAnsi="Century Gothic"/>
          <w:sz w:val="20"/>
          <w:szCs w:val="20"/>
        </w:rPr>
      </w:pPr>
      <w:r w:rsidRPr="00741321">
        <w:rPr>
          <w:rFonts w:ascii="Century Gothic" w:hAnsi="Century Gothic"/>
          <w:i/>
          <w:sz w:val="20"/>
          <w:szCs w:val="20"/>
        </w:rPr>
        <w:t xml:space="preserve">Elton rejected the idea of Elizabeth’s House of Commons being the forefather of the leaders of the Parliamentarians in the 1640s. </w:t>
      </w:r>
    </w:p>
    <w:p w:rsidR="00741321" w:rsidRPr="00741321" w:rsidRDefault="00741321" w:rsidP="00741321">
      <w:pPr>
        <w:numPr>
          <w:ilvl w:val="0"/>
          <w:numId w:val="28"/>
        </w:numPr>
        <w:contextualSpacing/>
        <w:jc w:val="both"/>
        <w:rPr>
          <w:rFonts w:ascii="Century Gothic" w:hAnsi="Century Gothic"/>
          <w:sz w:val="20"/>
          <w:szCs w:val="20"/>
        </w:rPr>
      </w:pPr>
      <w:r w:rsidRPr="00741321">
        <w:rPr>
          <w:rFonts w:ascii="Century Gothic" w:hAnsi="Century Gothic"/>
          <w:i/>
          <w:noProof/>
          <w:sz w:val="20"/>
          <w:szCs w:val="20"/>
        </w:rPr>
        <w:drawing>
          <wp:anchor distT="0" distB="0" distL="114300" distR="114300" simplePos="0" relativeHeight="251859968" behindDoc="1" locked="0" layoutInCell="1" allowOverlap="1" wp14:anchorId="1D3CFCAC" wp14:editId="47B61878">
            <wp:simplePos x="0" y="0"/>
            <wp:positionH relativeFrom="column">
              <wp:posOffset>4313555</wp:posOffset>
            </wp:positionH>
            <wp:positionV relativeFrom="paragraph">
              <wp:posOffset>7620</wp:posOffset>
            </wp:positionV>
            <wp:extent cx="1906270" cy="2858135"/>
            <wp:effectExtent l="0" t="0" r="0" b="0"/>
            <wp:wrapTight wrapText="bothSides">
              <wp:wrapPolygon edited="0">
                <wp:start x="0" y="0"/>
                <wp:lineTo x="0" y="21451"/>
                <wp:lineTo x="21370" y="21451"/>
                <wp:lineTo x="21370" y="0"/>
                <wp:lineTo x="0" y="0"/>
              </wp:wrapPolygon>
            </wp:wrapTight>
            <wp:docPr id="197" name="Picture 20" descr="E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ton.jpg"/>
                    <pic:cNvPicPr/>
                  </pic:nvPicPr>
                  <pic:blipFill>
                    <a:blip r:embed="rId47"/>
                    <a:stretch>
                      <a:fillRect/>
                    </a:stretch>
                  </pic:blipFill>
                  <pic:spPr>
                    <a:xfrm>
                      <a:off x="0" y="0"/>
                      <a:ext cx="1906270" cy="2858135"/>
                    </a:xfrm>
                    <a:prstGeom prst="rect">
                      <a:avLst/>
                    </a:prstGeom>
                  </pic:spPr>
                </pic:pic>
              </a:graphicData>
            </a:graphic>
          </wp:anchor>
        </w:drawing>
      </w:r>
      <w:r w:rsidRPr="00741321">
        <w:rPr>
          <w:rFonts w:ascii="Century Gothic" w:hAnsi="Century Gothic"/>
          <w:i/>
          <w:sz w:val="20"/>
          <w:szCs w:val="20"/>
        </w:rPr>
        <w:t xml:space="preserve">For Elton it was more important to look at Parliament’s legislative achievements. This meant the laws it passed. He argued that Parliament loyally raised money for the Queen, passed her bills, and was particularly effective on local matters. How else could her </w:t>
      </w:r>
      <w:r w:rsidRPr="00741321">
        <w:rPr>
          <w:rFonts w:ascii="Century Gothic" w:hAnsi="Century Gothic"/>
          <w:i/>
          <w:color w:val="000000"/>
          <w:sz w:val="20"/>
          <w:szCs w:val="20"/>
        </w:rPr>
        <w:t xml:space="preserve">parliaments average 33 acts per session? </w:t>
      </w:r>
    </w:p>
    <w:p w:rsidR="00741321" w:rsidRPr="00741321" w:rsidRDefault="00741321" w:rsidP="00741321">
      <w:pPr>
        <w:numPr>
          <w:ilvl w:val="0"/>
          <w:numId w:val="28"/>
        </w:numPr>
        <w:contextualSpacing/>
        <w:jc w:val="both"/>
        <w:rPr>
          <w:rFonts w:ascii="Century Gothic" w:hAnsi="Century Gothic"/>
          <w:sz w:val="20"/>
          <w:szCs w:val="20"/>
        </w:rPr>
      </w:pPr>
      <w:r w:rsidRPr="00741321">
        <w:rPr>
          <w:rFonts w:ascii="Century Gothic" w:hAnsi="Century Gothic"/>
          <w:i/>
          <w:noProof/>
          <w:sz w:val="20"/>
          <w:szCs w:val="20"/>
        </w:rPr>
        <w:t>For Elton the House of Lords remained the most powerful of the two Houses of Parliament not least because of its social pre-eminence.</w:t>
      </w:r>
    </w:p>
    <w:p w:rsidR="00741321" w:rsidRPr="00741321" w:rsidRDefault="00741321" w:rsidP="00741321">
      <w:pPr>
        <w:numPr>
          <w:ilvl w:val="0"/>
          <w:numId w:val="28"/>
        </w:numPr>
        <w:contextualSpacing/>
        <w:jc w:val="both"/>
        <w:rPr>
          <w:rFonts w:ascii="Century Gothic" w:hAnsi="Century Gothic"/>
          <w:sz w:val="20"/>
          <w:szCs w:val="20"/>
        </w:rPr>
      </w:pPr>
      <w:r w:rsidRPr="00741321">
        <w:rPr>
          <w:rFonts w:ascii="Century Gothic" w:hAnsi="Century Gothic"/>
          <w:i/>
          <w:noProof/>
          <w:sz w:val="20"/>
          <w:szCs w:val="20"/>
        </w:rPr>
        <w:t>Elton rejected the idea that Puritainism was a progressive political force, and even questioned the existence of the Choir itself. He pointed out that some “members” had Catholic leanings. Others were councillors! It seems today that the the 1566 pamphlet was a satire attacking the members of a parliamentary committee. It is however still unclear why it was produced.</w:t>
      </w:r>
    </w:p>
    <w:p w:rsidR="00741321" w:rsidRPr="00741321" w:rsidRDefault="00741321" w:rsidP="00741321">
      <w:pPr>
        <w:numPr>
          <w:ilvl w:val="0"/>
          <w:numId w:val="28"/>
        </w:numPr>
        <w:contextualSpacing/>
        <w:jc w:val="both"/>
        <w:rPr>
          <w:rFonts w:ascii="Century Gothic" w:hAnsi="Century Gothic"/>
          <w:sz w:val="20"/>
          <w:szCs w:val="20"/>
        </w:rPr>
      </w:pPr>
      <w:r w:rsidRPr="00741321">
        <w:rPr>
          <w:rFonts w:ascii="Century Gothic" w:hAnsi="Century Gothic"/>
          <w:i/>
          <w:noProof/>
          <w:sz w:val="20"/>
          <w:szCs w:val="20"/>
        </w:rPr>
        <w:t xml:space="preserve">More recent historians like C.Haigh and M.Graves (sometimes called post-revisionsists) accept Elton’s revision. For example </w:t>
      </w:r>
      <w:r w:rsidRPr="00741321">
        <w:rPr>
          <w:rFonts w:ascii="Century Gothic" w:hAnsi="Century Gothic"/>
          <w:b/>
          <w:i/>
          <w:noProof/>
          <w:sz w:val="20"/>
          <w:szCs w:val="20"/>
          <w:u w:val="single"/>
        </w:rPr>
        <w:t>Graves</w:t>
      </w:r>
      <w:r w:rsidRPr="00741321">
        <w:rPr>
          <w:rFonts w:ascii="Century Gothic" w:hAnsi="Century Gothic"/>
          <w:i/>
          <w:noProof/>
          <w:sz w:val="20"/>
          <w:szCs w:val="20"/>
        </w:rPr>
        <w:t xml:space="preserve"> states </w:t>
      </w:r>
      <w:r w:rsidRPr="00741321">
        <w:rPr>
          <w:rFonts w:ascii="Century Gothic" w:hAnsi="Century Gothic"/>
          <w:b/>
          <w:i/>
          <w:noProof/>
          <w:sz w:val="20"/>
          <w:szCs w:val="20"/>
          <w:u w:val="single"/>
        </w:rPr>
        <w:t>“the revisionists have convincingly rejected the notion that the Commons political muscle and Commons centred opposition to royal government increased”</w:t>
      </w:r>
      <w:r w:rsidRPr="00741321">
        <w:rPr>
          <w:rFonts w:ascii="Century Gothic" w:hAnsi="Century Gothic"/>
          <w:i/>
          <w:noProof/>
          <w:sz w:val="20"/>
          <w:szCs w:val="20"/>
        </w:rPr>
        <w:t xml:space="preserve">. He continues that </w:t>
      </w:r>
      <w:r w:rsidRPr="00741321">
        <w:rPr>
          <w:rFonts w:ascii="Century Gothic" w:hAnsi="Century Gothic"/>
          <w:b/>
          <w:i/>
          <w:noProof/>
          <w:sz w:val="20"/>
          <w:szCs w:val="20"/>
          <w:u w:val="single"/>
        </w:rPr>
        <w:t>“they have also restored to a prominent place the House of Lords”</w:t>
      </w:r>
      <w:r w:rsidRPr="00741321">
        <w:rPr>
          <w:rFonts w:ascii="Century Gothic" w:hAnsi="Century Gothic"/>
          <w:i/>
          <w:noProof/>
          <w:sz w:val="20"/>
          <w:szCs w:val="20"/>
        </w:rPr>
        <w:t>. For these post revisionists, where there was opposition in the House of Commons, it was usually created by Elizabeth’s own councillors, who were trying to use Parliament to put pressure on the Queen.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r w:rsidRPr="00741321">
        <w:rPr>
          <w:noProof/>
        </w:rPr>
        <mc:AlternateContent>
          <mc:Choice Requires="wps">
            <w:drawing>
              <wp:anchor distT="0" distB="0" distL="114300" distR="114300" simplePos="0" relativeHeight="251877376" behindDoc="0" locked="0" layoutInCell="1" allowOverlap="1" wp14:anchorId="44FB1779" wp14:editId="6FC05E49">
                <wp:simplePos x="0" y="0"/>
                <wp:positionH relativeFrom="column">
                  <wp:posOffset>471805</wp:posOffset>
                </wp:positionH>
                <wp:positionV relativeFrom="paragraph">
                  <wp:posOffset>85725</wp:posOffset>
                </wp:positionV>
                <wp:extent cx="5396865" cy="1496695"/>
                <wp:effectExtent l="5080" t="9525" r="8255" b="8255"/>
                <wp:wrapNone/>
                <wp:docPr id="14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496695"/>
                        </a:xfrm>
                        <a:prstGeom prst="flowChartProcess">
                          <a:avLst/>
                        </a:prstGeom>
                        <a:solidFill>
                          <a:srgbClr val="FFFFFF"/>
                        </a:solidFill>
                        <a:ln w="9525">
                          <a:solidFill>
                            <a:srgbClr val="000000"/>
                          </a:solidFill>
                          <a:miter lim="800000"/>
                          <a:headEnd/>
                          <a:tailEnd/>
                        </a:ln>
                      </wps:spPr>
                      <wps:txbx>
                        <w:txbxContent>
                          <w:p w:rsidR="009429F2" w:rsidRDefault="009429F2" w:rsidP="00741321">
                            <w:pPr>
                              <w:jc w:val="center"/>
                              <w:rPr>
                                <w:rFonts w:ascii="Century Gothic" w:hAnsi="Century Gothic"/>
                                <w:u w:val="single"/>
                              </w:rPr>
                            </w:pPr>
                            <w:r w:rsidRPr="006340C8">
                              <w:rPr>
                                <w:rFonts w:ascii="Century Gothic" w:hAnsi="Century Gothic"/>
                                <w:u w:val="single"/>
                              </w:rPr>
                              <w:t>Trap to avoid</w:t>
                            </w:r>
                          </w:p>
                          <w:p w:rsidR="009429F2" w:rsidRPr="006340C8" w:rsidRDefault="009429F2" w:rsidP="00741321">
                            <w:pPr>
                              <w:jc w:val="center"/>
                              <w:rPr>
                                <w:rFonts w:ascii="Century Gothic" w:hAnsi="Century Gothic"/>
                                <w:u w:val="single"/>
                              </w:rPr>
                            </w:pPr>
                          </w:p>
                          <w:p w:rsidR="009429F2" w:rsidRPr="00EE2A5A" w:rsidRDefault="009429F2" w:rsidP="00741321">
                            <w:pPr>
                              <w:jc w:val="center"/>
                              <w:rPr>
                                <w:rFonts w:ascii="Century Gothic" w:hAnsi="Century Gothic"/>
                                <w:sz w:val="20"/>
                                <w:szCs w:val="20"/>
                              </w:rPr>
                            </w:pPr>
                            <w:r w:rsidRPr="006340C8">
                              <w:rPr>
                                <w:rFonts w:ascii="Century Gothic" w:hAnsi="Century Gothic"/>
                                <w:sz w:val="20"/>
                                <w:szCs w:val="20"/>
                              </w:rPr>
                              <w:t>R</w:t>
                            </w:r>
                            <w:r>
                              <w:rPr>
                                <w:rFonts w:ascii="Century Gothic" w:hAnsi="Century Gothic"/>
                                <w:sz w:val="20"/>
                                <w:szCs w:val="20"/>
                              </w:rPr>
                              <w:t>emember our mark scheme requires</w:t>
                            </w:r>
                            <w:r w:rsidRPr="006340C8">
                              <w:rPr>
                                <w:rFonts w:ascii="Century Gothic" w:hAnsi="Century Gothic"/>
                                <w:sz w:val="20"/>
                                <w:szCs w:val="20"/>
                              </w:rPr>
                              <w:t xml:space="preserve"> you to write </w:t>
                            </w:r>
                            <w:r w:rsidRPr="00EE2A5A">
                              <w:rPr>
                                <w:rFonts w:ascii="Century Gothic" w:hAnsi="Century Gothic"/>
                                <w:sz w:val="20"/>
                                <w:szCs w:val="20"/>
                                <w:u w:val="single"/>
                              </w:rPr>
                              <w:t>factor based</w:t>
                            </w:r>
                            <w:r w:rsidRPr="006340C8">
                              <w:rPr>
                                <w:rFonts w:ascii="Century Gothic" w:hAnsi="Century Gothic"/>
                                <w:sz w:val="20"/>
                                <w:szCs w:val="20"/>
                              </w:rPr>
                              <w:t xml:space="preserve"> essays</w:t>
                            </w:r>
                            <w:r>
                              <w:rPr>
                                <w:rFonts w:ascii="Century Gothic" w:hAnsi="Century Gothic"/>
                                <w:sz w:val="20"/>
                                <w:szCs w:val="20"/>
                              </w:rPr>
                              <w:t xml:space="preserve"> with linking and relative importance</w:t>
                            </w:r>
                            <w:r w:rsidRPr="006340C8">
                              <w:rPr>
                                <w:rFonts w:ascii="Century Gothic" w:hAnsi="Century Gothic"/>
                                <w:sz w:val="20"/>
                                <w:szCs w:val="20"/>
                              </w:rPr>
                              <w:t xml:space="preserve">. To understand </w:t>
                            </w:r>
                            <w:r>
                              <w:rPr>
                                <w:rFonts w:ascii="Century Gothic" w:hAnsi="Century Gothic"/>
                                <w:sz w:val="20"/>
                                <w:szCs w:val="20"/>
                              </w:rPr>
                              <w:t xml:space="preserve">this </w:t>
                            </w:r>
                            <w:proofErr w:type="gramStart"/>
                            <w:r>
                              <w:rPr>
                                <w:rFonts w:ascii="Century Gothic" w:hAnsi="Century Gothic"/>
                                <w:sz w:val="20"/>
                                <w:szCs w:val="20"/>
                              </w:rPr>
                              <w:t>unit</w:t>
                            </w:r>
                            <w:proofErr w:type="gramEnd"/>
                            <w:r>
                              <w:rPr>
                                <w:rFonts w:ascii="Century Gothic" w:hAnsi="Century Gothic"/>
                                <w:sz w:val="20"/>
                                <w:szCs w:val="20"/>
                              </w:rPr>
                              <w:t xml:space="preserve"> we need to know the historical debate. </w:t>
                            </w:r>
                            <w:proofErr w:type="gramStart"/>
                            <w:r>
                              <w:rPr>
                                <w:rFonts w:ascii="Century Gothic" w:hAnsi="Century Gothic"/>
                                <w:sz w:val="20"/>
                                <w:szCs w:val="20"/>
                              </w:rPr>
                              <w:t>However</w:t>
                            </w:r>
                            <w:proofErr w:type="gramEnd"/>
                            <w:r>
                              <w:rPr>
                                <w:rFonts w:ascii="Century Gothic" w:hAnsi="Century Gothic"/>
                                <w:sz w:val="20"/>
                                <w:szCs w:val="20"/>
                              </w:rPr>
                              <w:t xml:space="preserve"> it should only be used to tie the question that you are given to the factors that </w:t>
                            </w:r>
                            <w:r w:rsidRPr="00EE2A5A">
                              <w:rPr>
                                <w:rFonts w:ascii="Century Gothic" w:hAnsi="Century Gothic"/>
                                <w:sz w:val="20"/>
                                <w:szCs w:val="20"/>
                              </w:rPr>
                              <w:t>you are going to write about (</w:t>
                            </w:r>
                            <w:proofErr w:type="spellStart"/>
                            <w:r w:rsidRPr="00EE2A5A">
                              <w:rPr>
                                <w:rFonts w:ascii="Century Gothic" w:hAnsi="Century Gothic"/>
                                <w:sz w:val="20"/>
                                <w:szCs w:val="20"/>
                              </w:rPr>
                              <w:t>ie</w:t>
                            </w:r>
                            <w:proofErr w:type="spellEnd"/>
                            <w:r w:rsidRPr="00EE2A5A">
                              <w:rPr>
                                <w:rFonts w:ascii="Century Gothic" w:hAnsi="Century Gothic"/>
                                <w:sz w:val="20"/>
                                <w:szCs w:val="20"/>
                              </w:rPr>
                              <w:t xml:space="preserve"> </w:t>
                            </w:r>
                            <w:r>
                              <w:rPr>
                                <w:rFonts w:ascii="Century Gothic" w:hAnsi="Century Gothic"/>
                                <w:sz w:val="20"/>
                                <w:szCs w:val="20"/>
                              </w:rPr>
                              <w:t xml:space="preserve">in your introduction). </w:t>
                            </w:r>
                            <w:r w:rsidRPr="00EE2A5A">
                              <w:rPr>
                                <w:rFonts w:ascii="Century Gothic" w:hAnsi="Century Gothic"/>
                                <w:sz w:val="20"/>
                                <w:szCs w:val="20"/>
                                <w:u w:val="single"/>
                              </w:rPr>
                              <w:t>Do not just regurgitate this debate because it makes you sound clever</w:t>
                            </w:r>
                            <w:r>
                              <w:rPr>
                                <w:rFonts w:ascii="Century Gothic" w:hAnsi="Century Gothic"/>
                                <w:sz w:val="20"/>
                                <w:szCs w:val="20"/>
                              </w:rPr>
                              <w:t xml:space="preserve">. That will not be answering the question set. </w:t>
                            </w:r>
                          </w:p>
                          <w:p w:rsidR="009429F2" w:rsidRPr="006340C8" w:rsidRDefault="009429F2" w:rsidP="00741321">
                            <w:pPr>
                              <w:jc w:val="cente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B1779" id="AutoShape 16" o:spid="_x0000_s1117" type="#_x0000_t109" style="position:absolute;left:0;text-align:left;margin-left:37.15pt;margin-top:6.75pt;width:424.95pt;height:117.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">
                <v:textbox>
                  <w:txbxContent>
                    <w:p w:rsidR="009429F2" w:rsidRDefault="009429F2" w:rsidP="00741321">
                      <w:pPr>
                        <w:jc w:val="center"/>
                        <w:rPr>
                          <w:rFonts w:ascii="Century Gothic" w:hAnsi="Century Gothic"/>
                          <w:u w:val="single"/>
                        </w:rPr>
                      </w:pPr>
                      <w:r w:rsidRPr="006340C8">
                        <w:rPr>
                          <w:rFonts w:ascii="Century Gothic" w:hAnsi="Century Gothic"/>
                          <w:u w:val="single"/>
                        </w:rPr>
                        <w:t>Trap to avoid</w:t>
                      </w:r>
                    </w:p>
                    <w:p w:rsidR="009429F2" w:rsidRPr="006340C8" w:rsidRDefault="009429F2" w:rsidP="00741321">
                      <w:pPr>
                        <w:jc w:val="center"/>
                        <w:rPr>
                          <w:rFonts w:ascii="Century Gothic" w:hAnsi="Century Gothic"/>
                          <w:u w:val="single"/>
                        </w:rPr>
                      </w:pPr>
                    </w:p>
                    <w:p w:rsidR="009429F2" w:rsidRPr="00EE2A5A" w:rsidRDefault="009429F2" w:rsidP="00741321">
                      <w:pPr>
                        <w:jc w:val="center"/>
                        <w:rPr>
                          <w:rFonts w:ascii="Century Gothic" w:hAnsi="Century Gothic"/>
                          <w:sz w:val="20"/>
                          <w:szCs w:val="20"/>
                        </w:rPr>
                      </w:pPr>
                      <w:r w:rsidRPr="006340C8">
                        <w:rPr>
                          <w:rFonts w:ascii="Century Gothic" w:hAnsi="Century Gothic"/>
                          <w:sz w:val="20"/>
                          <w:szCs w:val="20"/>
                        </w:rPr>
                        <w:t>R</w:t>
                      </w:r>
                      <w:r>
                        <w:rPr>
                          <w:rFonts w:ascii="Century Gothic" w:hAnsi="Century Gothic"/>
                          <w:sz w:val="20"/>
                          <w:szCs w:val="20"/>
                        </w:rPr>
                        <w:t>emember our mark scheme requires</w:t>
                      </w:r>
                      <w:r w:rsidRPr="006340C8">
                        <w:rPr>
                          <w:rFonts w:ascii="Century Gothic" w:hAnsi="Century Gothic"/>
                          <w:sz w:val="20"/>
                          <w:szCs w:val="20"/>
                        </w:rPr>
                        <w:t xml:space="preserve"> you to write </w:t>
                      </w:r>
                      <w:r w:rsidRPr="00EE2A5A">
                        <w:rPr>
                          <w:rFonts w:ascii="Century Gothic" w:hAnsi="Century Gothic"/>
                          <w:sz w:val="20"/>
                          <w:szCs w:val="20"/>
                          <w:u w:val="single"/>
                        </w:rPr>
                        <w:t>factor based</w:t>
                      </w:r>
                      <w:r w:rsidRPr="006340C8">
                        <w:rPr>
                          <w:rFonts w:ascii="Century Gothic" w:hAnsi="Century Gothic"/>
                          <w:sz w:val="20"/>
                          <w:szCs w:val="20"/>
                        </w:rPr>
                        <w:t xml:space="preserve"> essays</w:t>
                      </w:r>
                      <w:r>
                        <w:rPr>
                          <w:rFonts w:ascii="Century Gothic" w:hAnsi="Century Gothic"/>
                          <w:sz w:val="20"/>
                          <w:szCs w:val="20"/>
                        </w:rPr>
                        <w:t xml:space="preserve"> with linking and relative importance</w:t>
                      </w:r>
                      <w:r w:rsidRPr="006340C8">
                        <w:rPr>
                          <w:rFonts w:ascii="Century Gothic" w:hAnsi="Century Gothic"/>
                          <w:sz w:val="20"/>
                          <w:szCs w:val="20"/>
                        </w:rPr>
                        <w:t xml:space="preserve">. To understand </w:t>
                      </w:r>
                      <w:r>
                        <w:rPr>
                          <w:rFonts w:ascii="Century Gothic" w:hAnsi="Century Gothic"/>
                          <w:sz w:val="20"/>
                          <w:szCs w:val="20"/>
                        </w:rPr>
                        <w:t xml:space="preserve">this </w:t>
                      </w:r>
                      <w:proofErr w:type="gramStart"/>
                      <w:r>
                        <w:rPr>
                          <w:rFonts w:ascii="Century Gothic" w:hAnsi="Century Gothic"/>
                          <w:sz w:val="20"/>
                          <w:szCs w:val="20"/>
                        </w:rPr>
                        <w:t>unit</w:t>
                      </w:r>
                      <w:proofErr w:type="gramEnd"/>
                      <w:r>
                        <w:rPr>
                          <w:rFonts w:ascii="Century Gothic" w:hAnsi="Century Gothic"/>
                          <w:sz w:val="20"/>
                          <w:szCs w:val="20"/>
                        </w:rPr>
                        <w:t xml:space="preserve"> we need to know the historical debate. </w:t>
                      </w:r>
                      <w:proofErr w:type="gramStart"/>
                      <w:r>
                        <w:rPr>
                          <w:rFonts w:ascii="Century Gothic" w:hAnsi="Century Gothic"/>
                          <w:sz w:val="20"/>
                          <w:szCs w:val="20"/>
                        </w:rPr>
                        <w:t>However</w:t>
                      </w:r>
                      <w:proofErr w:type="gramEnd"/>
                      <w:r>
                        <w:rPr>
                          <w:rFonts w:ascii="Century Gothic" w:hAnsi="Century Gothic"/>
                          <w:sz w:val="20"/>
                          <w:szCs w:val="20"/>
                        </w:rPr>
                        <w:t xml:space="preserve"> it should only be used to tie the question that you are given to the factors that </w:t>
                      </w:r>
                      <w:r w:rsidRPr="00EE2A5A">
                        <w:rPr>
                          <w:rFonts w:ascii="Century Gothic" w:hAnsi="Century Gothic"/>
                          <w:sz w:val="20"/>
                          <w:szCs w:val="20"/>
                        </w:rPr>
                        <w:t>you are going to write about (</w:t>
                      </w:r>
                      <w:proofErr w:type="spellStart"/>
                      <w:r w:rsidRPr="00EE2A5A">
                        <w:rPr>
                          <w:rFonts w:ascii="Century Gothic" w:hAnsi="Century Gothic"/>
                          <w:sz w:val="20"/>
                          <w:szCs w:val="20"/>
                        </w:rPr>
                        <w:t>ie</w:t>
                      </w:r>
                      <w:proofErr w:type="spellEnd"/>
                      <w:r w:rsidRPr="00EE2A5A">
                        <w:rPr>
                          <w:rFonts w:ascii="Century Gothic" w:hAnsi="Century Gothic"/>
                          <w:sz w:val="20"/>
                          <w:szCs w:val="20"/>
                        </w:rPr>
                        <w:t xml:space="preserve"> </w:t>
                      </w:r>
                      <w:r>
                        <w:rPr>
                          <w:rFonts w:ascii="Century Gothic" w:hAnsi="Century Gothic"/>
                          <w:sz w:val="20"/>
                          <w:szCs w:val="20"/>
                        </w:rPr>
                        <w:t xml:space="preserve">in your introduction). </w:t>
                      </w:r>
                      <w:r w:rsidRPr="00EE2A5A">
                        <w:rPr>
                          <w:rFonts w:ascii="Century Gothic" w:hAnsi="Century Gothic"/>
                          <w:sz w:val="20"/>
                          <w:szCs w:val="20"/>
                          <w:u w:val="single"/>
                        </w:rPr>
                        <w:t>Do not just regurgitate this debate because it makes you sound clever</w:t>
                      </w:r>
                      <w:r>
                        <w:rPr>
                          <w:rFonts w:ascii="Century Gothic" w:hAnsi="Century Gothic"/>
                          <w:sz w:val="20"/>
                          <w:szCs w:val="20"/>
                        </w:rPr>
                        <w:t xml:space="preserve">. That will not be answering the question set. </w:t>
                      </w:r>
                    </w:p>
                    <w:p w:rsidR="009429F2" w:rsidRPr="006340C8" w:rsidRDefault="009429F2" w:rsidP="00741321">
                      <w:pPr>
                        <w:jc w:val="center"/>
                        <w:rPr>
                          <w:rFonts w:ascii="Century Gothic" w:hAnsi="Century Gothic"/>
                          <w:sz w:val="20"/>
                          <w:szCs w:val="20"/>
                        </w:rPr>
                      </w:pPr>
                    </w:p>
                  </w:txbxContent>
                </v:textbox>
              </v:shape>
            </w:pict>
          </mc:Fallback>
        </mc:AlternateConten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9429F2" w:rsidP="00741321">
      <w:pPr>
        <w:jc w:val="center"/>
      </w:pPr>
      <w:r w:rsidRPr="00741321">
        <w:rPr>
          <w:noProof/>
        </w:rPr>
        <mc:AlternateContent>
          <mc:Choice Requires="wps">
            <w:drawing>
              <wp:anchor distT="0" distB="0" distL="114300" distR="114300" simplePos="0" relativeHeight="251879424" behindDoc="0" locked="0" layoutInCell="1" allowOverlap="1" wp14:anchorId="358C46A0" wp14:editId="617E440F">
                <wp:simplePos x="0" y="0"/>
                <wp:positionH relativeFrom="margin">
                  <wp:align>right</wp:align>
                </wp:positionH>
                <wp:positionV relativeFrom="paragraph">
                  <wp:posOffset>-599440</wp:posOffset>
                </wp:positionV>
                <wp:extent cx="5396865" cy="1582420"/>
                <wp:effectExtent l="0" t="0" r="13335" b="17780"/>
                <wp:wrapNone/>
                <wp:docPr id="14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582420"/>
                        </a:xfrm>
                        <a:prstGeom prst="flowChartProcess">
                          <a:avLst/>
                        </a:prstGeom>
                        <a:solidFill>
                          <a:srgbClr val="FFFFFF"/>
                        </a:solidFill>
                        <a:ln w="9525">
                          <a:solidFill>
                            <a:srgbClr val="000000"/>
                          </a:solidFill>
                          <a:miter lim="800000"/>
                          <a:headEnd/>
                          <a:tailEnd/>
                        </a:ln>
                      </wps:spPr>
                      <wps:txbx>
                        <w:txbxContent>
                          <w:p w:rsidR="009429F2" w:rsidRDefault="009429F2" w:rsidP="00741321">
                            <w:pPr>
                              <w:jc w:val="center"/>
                              <w:rPr>
                                <w:rFonts w:ascii="Century Gothic" w:hAnsi="Century Gothic"/>
                                <w:u w:val="single"/>
                              </w:rPr>
                            </w:pPr>
                            <w:r>
                              <w:rPr>
                                <w:rFonts w:ascii="Century Gothic" w:hAnsi="Century Gothic"/>
                                <w:u w:val="single"/>
                              </w:rPr>
                              <w:t>The way forward</w:t>
                            </w:r>
                          </w:p>
                          <w:p w:rsidR="009429F2" w:rsidRDefault="009429F2" w:rsidP="00741321">
                            <w:pPr>
                              <w:jc w:val="center"/>
                              <w:rPr>
                                <w:rFonts w:ascii="Century Gothic" w:hAnsi="Century Gothic"/>
                                <w:sz w:val="20"/>
                                <w:szCs w:val="20"/>
                              </w:rPr>
                            </w:pPr>
                          </w:p>
                          <w:p w:rsidR="009429F2" w:rsidRDefault="009429F2" w:rsidP="00741321">
                            <w:pPr>
                              <w:jc w:val="center"/>
                              <w:rPr>
                                <w:rFonts w:ascii="Century Gothic" w:hAnsi="Century Gothic"/>
                                <w:sz w:val="20"/>
                                <w:szCs w:val="20"/>
                              </w:rPr>
                            </w:pPr>
                            <w:r>
                              <w:rPr>
                                <w:rFonts w:ascii="Century Gothic" w:hAnsi="Century Gothic"/>
                                <w:sz w:val="20"/>
                                <w:szCs w:val="20"/>
                              </w:rPr>
                              <w:t xml:space="preserve">To answer this topic for our mark scheme we need to explore the factors that make up Neale’s argument (and thus Elton’s revision). </w:t>
                            </w:r>
                          </w:p>
                          <w:p w:rsidR="009429F2" w:rsidRDefault="009429F2" w:rsidP="00741321">
                            <w:pPr>
                              <w:jc w:val="center"/>
                              <w:rPr>
                                <w:rFonts w:ascii="Century Gothic" w:hAnsi="Century Gothic"/>
                                <w:sz w:val="20"/>
                                <w:szCs w:val="20"/>
                              </w:rPr>
                            </w:pPr>
                          </w:p>
                          <w:p w:rsidR="009429F2" w:rsidRPr="006340C8" w:rsidRDefault="009429F2" w:rsidP="00741321">
                            <w:pPr>
                              <w:jc w:val="center"/>
                              <w:rPr>
                                <w:rFonts w:ascii="Century Gothic" w:hAnsi="Century Gothic"/>
                                <w:sz w:val="20"/>
                                <w:szCs w:val="20"/>
                              </w:rPr>
                            </w:pPr>
                            <w:r>
                              <w:rPr>
                                <w:rFonts w:ascii="Century Gothic" w:hAnsi="Century Gothic"/>
                                <w:sz w:val="20"/>
                                <w:szCs w:val="20"/>
                              </w:rPr>
                              <w:t>Students tend to do very well on this unit because it lends itself to the higher order analysis skills of linking and relative importance (see the overview diagram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46A0" id="AutoShape 19" o:spid="_x0000_s1118" type="#_x0000_t109" style="position:absolute;left:0;text-align:left;margin-left:373.75pt;margin-top:-47.2pt;width:424.95pt;height:124.6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">
                <v:textbox>
                  <w:txbxContent>
                    <w:p w:rsidR="009429F2" w:rsidRDefault="009429F2" w:rsidP="00741321">
                      <w:pPr>
                        <w:jc w:val="center"/>
                        <w:rPr>
                          <w:rFonts w:ascii="Century Gothic" w:hAnsi="Century Gothic"/>
                          <w:u w:val="single"/>
                        </w:rPr>
                      </w:pPr>
                      <w:r>
                        <w:rPr>
                          <w:rFonts w:ascii="Century Gothic" w:hAnsi="Century Gothic"/>
                          <w:u w:val="single"/>
                        </w:rPr>
                        <w:t>The way forward</w:t>
                      </w:r>
                    </w:p>
                    <w:p w:rsidR="009429F2" w:rsidRDefault="009429F2" w:rsidP="00741321">
                      <w:pPr>
                        <w:jc w:val="center"/>
                        <w:rPr>
                          <w:rFonts w:ascii="Century Gothic" w:hAnsi="Century Gothic"/>
                          <w:sz w:val="20"/>
                          <w:szCs w:val="20"/>
                        </w:rPr>
                      </w:pPr>
                    </w:p>
                    <w:p w:rsidR="009429F2" w:rsidRDefault="009429F2" w:rsidP="00741321">
                      <w:pPr>
                        <w:jc w:val="center"/>
                        <w:rPr>
                          <w:rFonts w:ascii="Century Gothic" w:hAnsi="Century Gothic"/>
                          <w:sz w:val="20"/>
                          <w:szCs w:val="20"/>
                        </w:rPr>
                      </w:pPr>
                      <w:r>
                        <w:rPr>
                          <w:rFonts w:ascii="Century Gothic" w:hAnsi="Century Gothic"/>
                          <w:sz w:val="20"/>
                          <w:szCs w:val="20"/>
                        </w:rPr>
                        <w:t xml:space="preserve">To answer this topic for our mark scheme we need to explore the factors that make up Neale’s argument (and thus Elton’s revision). </w:t>
                      </w:r>
                    </w:p>
                    <w:p w:rsidR="009429F2" w:rsidRDefault="009429F2" w:rsidP="00741321">
                      <w:pPr>
                        <w:jc w:val="center"/>
                        <w:rPr>
                          <w:rFonts w:ascii="Century Gothic" w:hAnsi="Century Gothic"/>
                          <w:sz w:val="20"/>
                          <w:szCs w:val="20"/>
                        </w:rPr>
                      </w:pPr>
                    </w:p>
                    <w:p w:rsidR="009429F2" w:rsidRPr="006340C8" w:rsidRDefault="009429F2" w:rsidP="00741321">
                      <w:pPr>
                        <w:jc w:val="center"/>
                        <w:rPr>
                          <w:rFonts w:ascii="Century Gothic" w:hAnsi="Century Gothic"/>
                          <w:sz w:val="20"/>
                          <w:szCs w:val="20"/>
                        </w:rPr>
                      </w:pPr>
                      <w:r>
                        <w:rPr>
                          <w:rFonts w:ascii="Century Gothic" w:hAnsi="Century Gothic"/>
                          <w:sz w:val="20"/>
                          <w:szCs w:val="20"/>
                        </w:rPr>
                        <w:t>Students tend to do very well on this unit because it lends itself to the higher order analysis skills of linking and relative importance (see the overview diagram below).</w:t>
                      </w:r>
                    </w:p>
                  </w:txbxContent>
                </v:textbox>
                <w10:wrap anchorx="margin"/>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 w:rsidR="00741321" w:rsidRPr="00741321" w:rsidRDefault="009429F2" w:rsidP="00741321">
      <w:r w:rsidRPr="00741321">
        <w:rPr>
          <w:noProof/>
        </w:rPr>
        <mc:AlternateContent>
          <mc:Choice Requires="wps">
            <w:drawing>
              <wp:anchor distT="0" distB="0" distL="114300" distR="114300" simplePos="0" relativeHeight="251871232" behindDoc="0" locked="0" layoutInCell="1" allowOverlap="1" wp14:anchorId="6562485E" wp14:editId="067F1DE9">
                <wp:simplePos x="0" y="0"/>
                <wp:positionH relativeFrom="column">
                  <wp:posOffset>1206803</wp:posOffset>
                </wp:positionH>
                <wp:positionV relativeFrom="paragraph">
                  <wp:posOffset>165328</wp:posOffset>
                </wp:positionV>
                <wp:extent cx="3451860" cy="968375"/>
                <wp:effectExtent l="13335" t="6985" r="11430" b="5715"/>
                <wp:wrapNone/>
                <wp:docPr id="1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968375"/>
                        </a:xfrm>
                        <a:prstGeom prst="flowChartAlternateProcess">
                          <a:avLst/>
                        </a:prstGeom>
                        <a:solidFill>
                          <a:srgbClr val="FFFFFF"/>
                        </a:solidFill>
                        <a:ln w="9525">
                          <a:solidFill>
                            <a:srgbClr val="000000"/>
                          </a:solidFill>
                          <a:miter lim="800000"/>
                          <a:headEnd/>
                          <a:tailEnd/>
                        </a:ln>
                      </wps:spPr>
                      <wps:txbx>
                        <w:txbxContent>
                          <w:p w:rsidR="009429F2" w:rsidRPr="00BE59D2" w:rsidRDefault="009429F2" w:rsidP="00741321">
                            <w:pPr>
                              <w:jc w:val="center"/>
                              <w:rPr>
                                <w:rFonts w:ascii="Century Gothic" w:hAnsi="Century Gothic"/>
                                <w:b/>
                              </w:rPr>
                            </w:pPr>
                            <w:r>
                              <w:rPr>
                                <w:rFonts w:ascii="Century Gothic" w:hAnsi="Century Gothic"/>
                                <w:b/>
                              </w:rPr>
                              <w:t xml:space="preserve">Issues (factors) to consider when deciding whether </w:t>
                            </w:r>
                            <w:proofErr w:type="spellStart"/>
                            <w:r>
                              <w:rPr>
                                <w:rFonts w:ascii="Century Gothic" w:hAnsi="Century Gothic"/>
                                <w:b/>
                              </w:rPr>
                              <w:t>co operation</w:t>
                            </w:r>
                            <w:proofErr w:type="spellEnd"/>
                            <w:r>
                              <w:rPr>
                                <w:rFonts w:ascii="Century Gothic" w:hAnsi="Century Gothic"/>
                                <w:b/>
                              </w:rPr>
                              <w:t xml:space="preserve"> or conflict was the dominant theme of Elizabeth’s relationship with her parliaments</w:t>
                            </w:r>
                          </w:p>
                          <w:p w:rsidR="009429F2" w:rsidRDefault="009429F2" w:rsidP="00741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2485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119" type="#_x0000_t176" style="position:absolute;margin-left:95pt;margin-top:13pt;width:271.8pt;height:76.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">
                <v:textbox>
                  <w:txbxContent>
                    <w:p w:rsidR="009429F2" w:rsidRPr="00BE59D2" w:rsidRDefault="009429F2" w:rsidP="00741321">
                      <w:pPr>
                        <w:jc w:val="center"/>
                        <w:rPr>
                          <w:rFonts w:ascii="Century Gothic" w:hAnsi="Century Gothic"/>
                          <w:b/>
                        </w:rPr>
                      </w:pPr>
                      <w:r>
                        <w:rPr>
                          <w:rFonts w:ascii="Century Gothic" w:hAnsi="Century Gothic"/>
                          <w:b/>
                        </w:rPr>
                        <w:t xml:space="preserve">Issues (factors) to consider when deciding whether </w:t>
                      </w:r>
                      <w:proofErr w:type="spellStart"/>
                      <w:r>
                        <w:rPr>
                          <w:rFonts w:ascii="Century Gothic" w:hAnsi="Century Gothic"/>
                          <w:b/>
                        </w:rPr>
                        <w:t>co operation</w:t>
                      </w:r>
                      <w:proofErr w:type="spellEnd"/>
                      <w:r>
                        <w:rPr>
                          <w:rFonts w:ascii="Century Gothic" w:hAnsi="Century Gothic"/>
                          <w:b/>
                        </w:rPr>
                        <w:t xml:space="preserve"> or conflict was the dominant theme of Elizabeth’s relationship with her parliaments</w:t>
                      </w:r>
                    </w:p>
                    <w:p w:rsidR="009429F2" w:rsidRDefault="009429F2" w:rsidP="00741321"/>
                  </w:txbxContent>
                </v:textbox>
              </v:shape>
            </w:pict>
          </mc:Fallback>
        </mc:AlternateContent>
      </w:r>
    </w:p>
    <w:p w:rsidR="00741321" w:rsidRPr="00741321" w:rsidRDefault="00741321" w:rsidP="00741321"/>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r w:rsidRPr="00741321">
        <w:rPr>
          <w:noProof/>
        </w:rPr>
        <mc:AlternateContent>
          <mc:Choice Requires="wps">
            <w:drawing>
              <wp:anchor distT="0" distB="0" distL="114300" distR="114300" simplePos="0" relativeHeight="251870208" behindDoc="0" locked="0" layoutInCell="1" allowOverlap="1" wp14:anchorId="7CAE94A1" wp14:editId="5088E6CA">
                <wp:simplePos x="0" y="0"/>
                <wp:positionH relativeFrom="column">
                  <wp:posOffset>2047240</wp:posOffset>
                </wp:positionH>
                <wp:positionV relativeFrom="paragraph">
                  <wp:posOffset>8255</wp:posOffset>
                </wp:positionV>
                <wp:extent cx="1528445" cy="1344930"/>
                <wp:effectExtent l="8890" t="8255" r="5715" b="8890"/>
                <wp:wrapNone/>
                <wp:docPr id="14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344930"/>
                        </a:xfrm>
                        <a:prstGeom prst="flowChartAlternateProcess">
                          <a:avLst/>
                        </a:prstGeom>
                        <a:solidFill>
                          <a:srgbClr val="FFFFFF"/>
                        </a:solidFill>
                        <a:ln w="9525">
                          <a:solidFill>
                            <a:srgbClr val="000000"/>
                          </a:solidFill>
                          <a:miter lim="800000"/>
                          <a:headEnd/>
                          <a:tailEnd/>
                        </a:ln>
                      </wps:spPr>
                      <wps:txbx>
                        <w:txbxContent>
                          <w:p w:rsidR="009429F2" w:rsidRPr="00D7613C" w:rsidRDefault="009429F2" w:rsidP="00741321">
                            <w:pPr>
                              <w:jc w:val="center"/>
                              <w:rPr>
                                <w:rFonts w:ascii="Century Gothic" w:hAnsi="Century Gothic"/>
                                <w:b/>
                              </w:rPr>
                            </w:pPr>
                            <w:r w:rsidRPr="00D7613C">
                              <w:rPr>
                                <w:rFonts w:ascii="Century Gothic" w:hAnsi="Century Gothic"/>
                                <w:b/>
                              </w:rPr>
                              <w:t>Religion</w:t>
                            </w:r>
                          </w:p>
                          <w:p w:rsidR="009429F2" w:rsidRPr="00D7613C" w:rsidRDefault="009429F2" w:rsidP="00741321">
                            <w:pPr>
                              <w:jc w:val="center"/>
                              <w:rPr>
                                <w:rFonts w:ascii="Century Gothic" w:hAnsi="Century Gothic"/>
                                <w:b/>
                              </w:rPr>
                            </w:pPr>
                          </w:p>
                          <w:p w:rsidR="009429F2" w:rsidRPr="00D7613C" w:rsidRDefault="009429F2" w:rsidP="00741321">
                            <w:pPr>
                              <w:jc w:val="center"/>
                              <w:rPr>
                                <w:rFonts w:ascii="Century Gothic" w:hAnsi="Century Gothic"/>
                                <w:b/>
                              </w:rPr>
                            </w:pPr>
                            <w:r w:rsidRPr="00D7613C">
                              <w:rPr>
                                <w:rFonts w:ascii="Century Gothic" w:hAnsi="Century Gothic"/>
                                <w:b/>
                              </w:rPr>
                              <w:t>The underpinning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94A1" id="AutoShape 8" o:spid="_x0000_s1120" type="#_x0000_t176" style="position:absolute;left:0;text-align:left;margin-left:161.2pt;margin-top:.65pt;width:120.35pt;height:105.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">
                <v:textbox>
                  <w:txbxContent>
                    <w:p w:rsidR="009429F2" w:rsidRPr="00D7613C" w:rsidRDefault="009429F2" w:rsidP="00741321">
                      <w:pPr>
                        <w:jc w:val="center"/>
                        <w:rPr>
                          <w:rFonts w:ascii="Century Gothic" w:hAnsi="Century Gothic"/>
                          <w:b/>
                        </w:rPr>
                      </w:pPr>
                      <w:r w:rsidRPr="00D7613C">
                        <w:rPr>
                          <w:rFonts w:ascii="Century Gothic" w:hAnsi="Century Gothic"/>
                          <w:b/>
                        </w:rPr>
                        <w:t>Religion</w:t>
                      </w:r>
                    </w:p>
                    <w:p w:rsidR="009429F2" w:rsidRPr="00D7613C" w:rsidRDefault="009429F2" w:rsidP="00741321">
                      <w:pPr>
                        <w:jc w:val="center"/>
                        <w:rPr>
                          <w:rFonts w:ascii="Century Gothic" w:hAnsi="Century Gothic"/>
                          <w:b/>
                        </w:rPr>
                      </w:pPr>
                    </w:p>
                    <w:p w:rsidR="009429F2" w:rsidRPr="00D7613C" w:rsidRDefault="009429F2" w:rsidP="00741321">
                      <w:pPr>
                        <w:jc w:val="center"/>
                        <w:rPr>
                          <w:rFonts w:ascii="Century Gothic" w:hAnsi="Century Gothic"/>
                          <w:b/>
                        </w:rPr>
                      </w:pPr>
                      <w:r w:rsidRPr="00D7613C">
                        <w:rPr>
                          <w:rFonts w:ascii="Century Gothic" w:hAnsi="Century Gothic"/>
                          <w:b/>
                        </w:rPr>
                        <w:t>The underpinning factor?</w:t>
                      </w:r>
                    </w:p>
                  </w:txbxContent>
                </v:textbox>
              </v:shape>
            </w:pict>
          </mc:Fallback>
        </mc:AlternateContent>
      </w:r>
    </w:p>
    <w:p w:rsidR="00741321" w:rsidRPr="00741321" w:rsidRDefault="00741321" w:rsidP="00741321">
      <w:pPr>
        <w:jc w:val="center"/>
      </w:pPr>
      <w:r w:rsidRPr="00741321">
        <w:rPr>
          <w:noProof/>
        </w:rPr>
        <mc:AlternateContent>
          <mc:Choice Requires="wps">
            <w:drawing>
              <wp:anchor distT="0" distB="0" distL="114300" distR="114300" simplePos="0" relativeHeight="251881472" behindDoc="0" locked="0" layoutInCell="1" allowOverlap="1" wp14:anchorId="0CC4F7CE" wp14:editId="7B635912">
                <wp:simplePos x="0" y="0"/>
                <wp:positionH relativeFrom="column">
                  <wp:posOffset>3832832</wp:posOffset>
                </wp:positionH>
                <wp:positionV relativeFrom="paragraph">
                  <wp:posOffset>15903</wp:posOffset>
                </wp:positionV>
                <wp:extent cx="2315818" cy="1679575"/>
                <wp:effectExtent l="19050" t="0" r="46990" b="796925"/>
                <wp:wrapNone/>
                <wp:docPr id="15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818" cy="1679575"/>
                        </a:xfrm>
                        <a:prstGeom prst="cloudCallout">
                          <a:avLst>
                            <a:gd name="adj1" fmla="val 41727"/>
                            <a:gd name="adj2" fmla="val 93690"/>
                          </a:avLst>
                        </a:prstGeom>
                        <a:solidFill>
                          <a:srgbClr val="FFFFFF"/>
                        </a:solidFill>
                        <a:ln w="9525">
                          <a:solidFill>
                            <a:srgbClr val="000000"/>
                          </a:solidFill>
                          <a:round/>
                          <a:headEnd/>
                          <a:tailEnd/>
                        </a:ln>
                      </wps:spPr>
                      <wps:txbx>
                        <w:txbxContent>
                          <w:p w:rsidR="009429F2" w:rsidRPr="002C3DDC" w:rsidRDefault="009429F2" w:rsidP="00741321">
                            <w:pPr>
                              <w:rPr>
                                <w:rFonts w:ascii="Century Gothic" w:hAnsi="Century Gothic"/>
                                <w:b/>
                                <w:sz w:val="20"/>
                                <w:szCs w:val="20"/>
                              </w:rPr>
                            </w:pPr>
                            <w:r w:rsidRPr="002C3DDC">
                              <w:rPr>
                                <w:rFonts w:ascii="Century Gothic" w:hAnsi="Century Gothic"/>
                                <w:b/>
                                <w:sz w:val="20"/>
                                <w:szCs w:val="20"/>
                              </w:rPr>
                              <w:t xml:space="preserve">For Neale </w:t>
                            </w:r>
                            <w:r>
                              <w:rPr>
                                <w:rFonts w:ascii="Century Gothic" w:hAnsi="Century Gothic"/>
                                <w:b/>
                                <w:sz w:val="20"/>
                                <w:szCs w:val="20"/>
                              </w:rPr>
                              <w:t xml:space="preserve">this </w:t>
                            </w:r>
                            <w:r w:rsidRPr="002C3DDC">
                              <w:rPr>
                                <w:rFonts w:ascii="Century Gothic" w:hAnsi="Century Gothic"/>
                                <w:b/>
                                <w:sz w:val="20"/>
                                <w:szCs w:val="20"/>
                              </w:rPr>
                              <w:t>linked because the Puritan Choir wanted Free Speech to speak on Matters of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4F7C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1" o:spid="_x0000_s1121" type="#_x0000_t106" style="position:absolute;left:0;text-align:left;margin-left:301.8pt;margin-top:1.25pt;width:182.35pt;height:13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" adj="19813,31037">
                <v:textbox>
                  <w:txbxContent>
                    <w:p w:rsidR="009429F2" w:rsidRPr="002C3DDC" w:rsidRDefault="009429F2" w:rsidP="00741321">
                      <w:pPr>
                        <w:rPr>
                          <w:rFonts w:ascii="Century Gothic" w:hAnsi="Century Gothic"/>
                          <w:b/>
                          <w:sz w:val="20"/>
                          <w:szCs w:val="20"/>
                        </w:rPr>
                      </w:pPr>
                      <w:r w:rsidRPr="002C3DDC">
                        <w:rPr>
                          <w:rFonts w:ascii="Century Gothic" w:hAnsi="Century Gothic"/>
                          <w:b/>
                          <w:sz w:val="20"/>
                          <w:szCs w:val="20"/>
                        </w:rPr>
                        <w:t xml:space="preserve">For Neale </w:t>
                      </w:r>
                      <w:r>
                        <w:rPr>
                          <w:rFonts w:ascii="Century Gothic" w:hAnsi="Century Gothic"/>
                          <w:b/>
                          <w:sz w:val="20"/>
                          <w:szCs w:val="20"/>
                        </w:rPr>
                        <w:t xml:space="preserve">this </w:t>
                      </w:r>
                      <w:r w:rsidRPr="002C3DDC">
                        <w:rPr>
                          <w:rFonts w:ascii="Century Gothic" w:hAnsi="Century Gothic"/>
                          <w:b/>
                          <w:sz w:val="20"/>
                          <w:szCs w:val="20"/>
                        </w:rPr>
                        <w:t>linked because the Puritan Choir wanted Free Speech to speak on Matters of State...</w:t>
                      </w:r>
                    </w:p>
                  </w:txbxContent>
                </v:textbox>
              </v:shape>
            </w:pict>
          </mc:Fallback>
        </mc:AlternateContent>
      </w:r>
      <w:r w:rsidRPr="00741321">
        <w:rPr>
          <w:noProof/>
        </w:rPr>
        <mc:AlternateContent>
          <mc:Choice Requires="wps">
            <w:drawing>
              <wp:anchor distT="0" distB="0" distL="114300" distR="114300" simplePos="0" relativeHeight="251880448" behindDoc="0" locked="0" layoutInCell="1" allowOverlap="1" wp14:anchorId="6A9B6E1E" wp14:editId="67DC62BE">
                <wp:simplePos x="0" y="0"/>
                <wp:positionH relativeFrom="column">
                  <wp:posOffset>-301846</wp:posOffset>
                </wp:positionH>
                <wp:positionV relativeFrom="paragraph">
                  <wp:posOffset>125232</wp:posOffset>
                </wp:positionV>
                <wp:extent cx="2118360" cy="1639957"/>
                <wp:effectExtent l="19050" t="0" r="34290" b="798830"/>
                <wp:wrapNone/>
                <wp:docPr id="15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1639957"/>
                        </a:xfrm>
                        <a:prstGeom prst="cloudCallout">
                          <a:avLst>
                            <a:gd name="adj1" fmla="val -40468"/>
                            <a:gd name="adj2" fmla="val 94644"/>
                          </a:avLst>
                        </a:prstGeom>
                        <a:solidFill>
                          <a:srgbClr val="FFFFFF"/>
                        </a:solidFill>
                        <a:ln w="9525">
                          <a:solidFill>
                            <a:srgbClr val="000000"/>
                          </a:solidFill>
                          <a:round/>
                          <a:headEnd/>
                          <a:tailEnd/>
                        </a:ln>
                      </wps:spPr>
                      <wps:txbx>
                        <w:txbxContent>
                          <w:p w:rsidR="009429F2" w:rsidRPr="002C3DDC" w:rsidRDefault="009429F2" w:rsidP="00741321">
                            <w:pPr>
                              <w:rPr>
                                <w:rFonts w:ascii="Century Gothic" w:hAnsi="Century Gothic"/>
                                <w:b/>
                                <w:sz w:val="20"/>
                                <w:szCs w:val="20"/>
                              </w:rPr>
                            </w:pPr>
                            <w:r w:rsidRPr="002C3DDC">
                              <w:rPr>
                                <w:rFonts w:ascii="Century Gothic" w:hAnsi="Century Gothic"/>
                                <w:b/>
                                <w:sz w:val="20"/>
                                <w:szCs w:val="20"/>
                              </w:rPr>
                              <w:t xml:space="preserve">For Neale </w:t>
                            </w:r>
                            <w:r>
                              <w:rPr>
                                <w:rFonts w:ascii="Century Gothic" w:hAnsi="Century Gothic"/>
                                <w:b/>
                                <w:sz w:val="20"/>
                                <w:szCs w:val="20"/>
                              </w:rPr>
                              <w:t xml:space="preserve">this </w:t>
                            </w:r>
                            <w:r w:rsidRPr="002C3DDC">
                              <w:rPr>
                                <w:rFonts w:ascii="Century Gothic" w:hAnsi="Century Gothic"/>
                                <w:b/>
                                <w:sz w:val="20"/>
                                <w:szCs w:val="20"/>
                              </w:rPr>
                              <w:t>linked because the Puritan Choir wanted to ensure a Protestant heir to throne...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B6E1E" id="AutoShape 20" o:spid="_x0000_s1122" type="#_x0000_t106" style="position:absolute;left:0;text-align:left;margin-left:-23.75pt;margin-top:9.85pt;width:166.8pt;height:129.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" adj="2059,31243">
                <v:textbox>
                  <w:txbxContent>
                    <w:p w:rsidR="009429F2" w:rsidRPr="002C3DDC" w:rsidRDefault="009429F2" w:rsidP="00741321">
                      <w:pPr>
                        <w:rPr>
                          <w:rFonts w:ascii="Century Gothic" w:hAnsi="Century Gothic"/>
                          <w:b/>
                          <w:sz w:val="20"/>
                          <w:szCs w:val="20"/>
                        </w:rPr>
                      </w:pPr>
                      <w:r w:rsidRPr="002C3DDC">
                        <w:rPr>
                          <w:rFonts w:ascii="Century Gothic" w:hAnsi="Century Gothic"/>
                          <w:b/>
                          <w:sz w:val="20"/>
                          <w:szCs w:val="20"/>
                        </w:rPr>
                        <w:t xml:space="preserve">For Neale </w:t>
                      </w:r>
                      <w:r>
                        <w:rPr>
                          <w:rFonts w:ascii="Century Gothic" w:hAnsi="Century Gothic"/>
                          <w:b/>
                          <w:sz w:val="20"/>
                          <w:szCs w:val="20"/>
                        </w:rPr>
                        <w:t xml:space="preserve">this </w:t>
                      </w:r>
                      <w:r w:rsidRPr="002C3DDC">
                        <w:rPr>
                          <w:rFonts w:ascii="Century Gothic" w:hAnsi="Century Gothic"/>
                          <w:b/>
                          <w:sz w:val="20"/>
                          <w:szCs w:val="20"/>
                        </w:rPr>
                        <w:t>linked because the Puritan Choir wanted to ensure a Protestant heir to throne...</w:t>
                      </w:r>
                    </w:p>
                  </w:txbxContent>
                </v:textbox>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r w:rsidRPr="00741321">
        <w:rPr>
          <w:noProof/>
        </w:rPr>
        <mc:AlternateContent>
          <mc:Choice Requires="wps">
            <w:drawing>
              <wp:anchor distT="0" distB="0" distL="114300" distR="114300" simplePos="0" relativeHeight="251875328" behindDoc="0" locked="0" layoutInCell="1" allowOverlap="1" wp14:anchorId="47C028B2" wp14:editId="31E60E0E">
                <wp:simplePos x="0" y="0"/>
                <wp:positionH relativeFrom="column">
                  <wp:posOffset>3575685</wp:posOffset>
                </wp:positionH>
                <wp:positionV relativeFrom="paragraph">
                  <wp:posOffset>52070</wp:posOffset>
                </wp:positionV>
                <wp:extent cx="653415" cy="1175385"/>
                <wp:effectExtent l="13335" t="13970" r="66675" b="48895"/>
                <wp:wrapNone/>
                <wp:docPr id="15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117538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1EA31" id="AutoShape 13" o:spid="_x0000_s1026" type="#_x0000_t32" style="position:absolute;margin-left:281.55pt;margin-top:4.1pt;width:51.45pt;height:92.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PiOgIAAGY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" strokeweight="2pt">
                <v:stroke endarrow="block"/>
              </v:shape>
            </w:pict>
          </mc:Fallback>
        </mc:AlternateContent>
      </w:r>
      <w:r w:rsidRPr="00741321">
        <w:rPr>
          <w:noProof/>
        </w:rPr>
        <mc:AlternateContent>
          <mc:Choice Requires="wps">
            <w:drawing>
              <wp:anchor distT="0" distB="0" distL="114300" distR="114300" simplePos="0" relativeHeight="251876352" behindDoc="0" locked="0" layoutInCell="1" allowOverlap="1" wp14:anchorId="61B5FD4F" wp14:editId="1DC3B1D1">
                <wp:simplePos x="0" y="0"/>
                <wp:positionH relativeFrom="column">
                  <wp:posOffset>1224915</wp:posOffset>
                </wp:positionH>
                <wp:positionV relativeFrom="paragraph">
                  <wp:posOffset>52070</wp:posOffset>
                </wp:positionV>
                <wp:extent cx="822325" cy="1175385"/>
                <wp:effectExtent l="62865" t="13970" r="19685" b="48895"/>
                <wp:wrapNone/>
                <wp:docPr id="1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325" cy="117538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BB850" id="AutoShape 14" o:spid="_x0000_s1026" type="#_x0000_t32" style="position:absolute;margin-left:96.45pt;margin-top:4.1pt;width:64.75pt;height:92.5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" strokeweight="2pt">
                <v:stroke endarrow="block"/>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r w:rsidRPr="00741321">
        <w:rPr>
          <w:noProof/>
        </w:rPr>
        <mc:AlternateContent>
          <mc:Choice Requires="wps">
            <w:drawing>
              <wp:anchor distT="0" distB="0" distL="114300" distR="114300" simplePos="0" relativeHeight="251873280" behindDoc="0" locked="0" layoutInCell="1" allowOverlap="1" wp14:anchorId="5E851BCF" wp14:editId="3388B05D">
                <wp:simplePos x="0" y="0"/>
                <wp:positionH relativeFrom="column">
                  <wp:posOffset>3575685</wp:posOffset>
                </wp:positionH>
                <wp:positionV relativeFrom="paragraph">
                  <wp:posOffset>635</wp:posOffset>
                </wp:positionV>
                <wp:extent cx="1528445" cy="1129665"/>
                <wp:effectExtent l="13335" t="10160" r="10795" b="12700"/>
                <wp:wrapNone/>
                <wp:docPr id="15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129665"/>
                        </a:xfrm>
                        <a:prstGeom prst="flowChartAlternateProcess">
                          <a:avLst/>
                        </a:prstGeom>
                        <a:solidFill>
                          <a:srgbClr val="FFFFFF"/>
                        </a:solidFill>
                        <a:ln w="9525">
                          <a:solidFill>
                            <a:srgbClr val="000000"/>
                          </a:solidFill>
                          <a:miter lim="800000"/>
                          <a:headEnd/>
                          <a:tailEnd/>
                        </a:ln>
                      </wps:spPr>
                      <wps:txbx>
                        <w:txbxContent>
                          <w:p w:rsidR="009429F2" w:rsidRPr="002C3DDC" w:rsidRDefault="009429F2" w:rsidP="00741321">
                            <w:pPr>
                              <w:jc w:val="center"/>
                              <w:rPr>
                                <w:rFonts w:ascii="Century Gothic" w:hAnsi="Century Gothic"/>
                                <w:b/>
                              </w:rPr>
                            </w:pPr>
                            <w:r w:rsidRPr="002C3DDC">
                              <w:rPr>
                                <w:rFonts w:ascii="Century Gothic" w:hAnsi="Century Gothic"/>
                                <w:b/>
                              </w:rPr>
                              <w:t>Parliamentary Privileges</w:t>
                            </w:r>
                          </w:p>
                          <w:p w:rsidR="009429F2" w:rsidRPr="002C3DDC" w:rsidRDefault="009429F2" w:rsidP="00741321">
                            <w:pPr>
                              <w:jc w:val="center"/>
                              <w:rPr>
                                <w:rFonts w:ascii="Century Gothic" w:hAnsi="Century Gothic"/>
                                <w:b/>
                              </w:rPr>
                            </w:pPr>
                          </w:p>
                          <w:p w:rsidR="009429F2" w:rsidRPr="002C3DDC" w:rsidRDefault="009429F2" w:rsidP="00741321">
                            <w:pPr>
                              <w:jc w:val="center"/>
                              <w:rPr>
                                <w:rFonts w:ascii="Century Gothic" w:hAnsi="Century Gothic"/>
                                <w:b/>
                              </w:rPr>
                            </w:pPr>
                            <w:r w:rsidRPr="002C3DDC">
                              <w:rPr>
                                <w:rFonts w:ascii="Century Gothic" w:hAnsi="Century Gothic"/>
                                <w:b/>
                              </w:rPr>
                              <w:t>(Including Free Speech)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51BCF" id="AutoShape 11" o:spid="_x0000_s1123" type="#_x0000_t176" style="position:absolute;left:0;text-align:left;margin-left:281.55pt;margin-top:.05pt;width:120.35pt;height:88.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">
                <v:textbox>
                  <w:txbxContent>
                    <w:p w:rsidR="009429F2" w:rsidRPr="002C3DDC" w:rsidRDefault="009429F2" w:rsidP="00741321">
                      <w:pPr>
                        <w:jc w:val="center"/>
                        <w:rPr>
                          <w:rFonts w:ascii="Century Gothic" w:hAnsi="Century Gothic"/>
                          <w:b/>
                        </w:rPr>
                      </w:pPr>
                      <w:r w:rsidRPr="002C3DDC">
                        <w:rPr>
                          <w:rFonts w:ascii="Century Gothic" w:hAnsi="Century Gothic"/>
                          <w:b/>
                        </w:rPr>
                        <w:t>Parliamentary Privileges</w:t>
                      </w:r>
                    </w:p>
                    <w:p w:rsidR="009429F2" w:rsidRPr="002C3DDC" w:rsidRDefault="009429F2" w:rsidP="00741321">
                      <w:pPr>
                        <w:jc w:val="center"/>
                        <w:rPr>
                          <w:rFonts w:ascii="Century Gothic" w:hAnsi="Century Gothic"/>
                          <w:b/>
                        </w:rPr>
                      </w:pPr>
                    </w:p>
                    <w:p w:rsidR="009429F2" w:rsidRPr="002C3DDC" w:rsidRDefault="009429F2" w:rsidP="00741321">
                      <w:pPr>
                        <w:jc w:val="center"/>
                        <w:rPr>
                          <w:rFonts w:ascii="Century Gothic" w:hAnsi="Century Gothic"/>
                          <w:b/>
                        </w:rPr>
                      </w:pPr>
                      <w:r w:rsidRPr="002C3DDC">
                        <w:rPr>
                          <w:rFonts w:ascii="Century Gothic" w:hAnsi="Century Gothic"/>
                          <w:b/>
                        </w:rPr>
                        <w:t>(Including Free Speech)</w:t>
                      </w:r>
                    </w:p>
                  </w:txbxContent>
                </v:textbox>
              </v:shape>
            </w:pict>
          </mc:Fallback>
        </mc:AlternateContent>
      </w:r>
      <w:r w:rsidRPr="00741321">
        <w:rPr>
          <w:noProof/>
        </w:rPr>
        <mc:AlternateContent>
          <mc:Choice Requires="wps">
            <w:drawing>
              <wp:anchor distT="0" distB="0" distL="114300" distR="114300" simplePos="0" relativeHeight="251872256" behindDoc="0" locked="0" layoutInCell="1" allowOverlap="1" wp14:anchorId="1DE2AEC3" wp14:editId="1C57338D">
                <wp:simplePos x="0" y="0"/>
                <wp:positionH relativeFrom="column">
                  <wp:posOffset>333375</wp:posOffset>
                </wp:positionH>
                <wp:positionV relativeFrom="paragraph">
                  <wp:posOffset>635</wp:posOffset>
                </wp:positionV>
                <wp:extent cx="1528445" cy="1129665"/>
                <wp:effectExtent l="9525" t="10160" r="5080" b="12700"/>
                <wp:wrapNone/>
                <wp:docPr id="1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129665"/>
                        </a:xfrm>
                        <a:prstGeom prst="flowChartAlternateProcess">
                          <a:avLst/>
                        </a:prstGeom>
                        <a:solidFill>
                          <a:srgbClr val="FFFFFF"/>
                        </a:solidFill>
                        <a:ln w="9525">
                          <a:solidFill>
                            <a:srgbClr val="000000"/>
                          </a:solidFill>
                          <a:miter lim="800000"/>
                          <a:headEnd/>
                          <a:tailEnd/>
                        </a:ln>
                      </wps:spPr>
                      <wps:txbx>
                        <w:txbxContent>
                          <w:p w:rsidR="009429F2" w:rsidRPr="002C3DDC" w:rsidRDefault="009429F2" w:rsidP="00741321">
                            <w:pPr>
                              <w:jc w:val="center"/>
                              <w:rPr>
                                <w:rFonts w:ascii="Century Gothic" w:hAnsi="Century Gothic"/>
                                <w:b/>
                              </w:rPr>
                            </w:pPr>
                            <w:r w:rsidRPr="002C3DDC">
                              <w:rPr>
                                <w:rFonts w:ascii="Century Gothic" w:hAnsi="Century Gothic"/>
                                <w:b/>
                              </w:rPr>
                              <w:t>Marriage</w:t>
                            </w:r>
                          </w:p>
                          <w:p w:rsidR="009429F2" w:rsidRPr="002C3DDC" w:rsidRDefault="009429F2" w:rsidP="00741321">
                            <w:pPr>
                              <w:jc w:val="center"/>
                              <w:rPr>
                                <w:rFonts w:ascii="Century Gothic" w:hAnsi="Century Gothic"/>
                                <w:b/>
                              </w:rPr>
                            </w:pPr>
                            <w:r w:rsidRPr="002C3DDC">
                              <w:rPr>
                                <w:rFonts w:ascii="Century Gothic" w:hAnsi="Century Gothic"/>
                                <w:b/>
                              </w:rPr>
                              <w:t>&amp;</w:t>
                            </w:r>
                          </w:p>
                          <w:p w:rsidR="009429F2" w:rsidRPr="002C3DDC" w:rsidRDefault="009429F2" w:rsidP="00741321">
                            <w:pPr>
                              <w:jc w:val="center"/>
                              <w:rPr>
                                <w:rFonts w:ascii="Century Gothic" w:hAnsi="Century Gothic"/>
                                <w:b/>
                              </w:rPr>
                            </w:pPr>
                            <w:r w:rsidRPr="002C3DDC">
                              <w:rPr>
                                <w:rFonts w:ascii="Century Gothic" w:hAnsi="Century Gothic"/>
                                <w:b/>
                              </w:rPr>
                              <w:t>Succession (including Mary, Queen of Scots)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2AEC3" id="AutoShape 10" o:spid="_x0000_s1124" type="#_x0000_t176" style="position:absolute;left:0;text-align:left;margin-left:26.25pt;margin-top:.05pt;width:120.35pt;height:88.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">
                <v:textbox>
                  <w:txbxContent>
                    <w:p w:rsidR="009429F2" w:rsidRPr="002C3DDC" w:rsidRDefault="009429F2" w:rsidP="00741321">
                      <w:pPr>
                        <w:jc w:val="center"/>
                        <w:rPr>
                          <w:rFonts w:ascii="Century Gothic" w:hAnsi="Century Gothic"/>
                          <w:b/>
                        </w:rPr>
                      </w:pPr>
                      <w:r w:rsidRPr="002C3DDC">
                        <w:rPr>
                          <w:rFonts w:ascii="Century Gothic" w:hAnsi="Century Gothic"/>
                          <w:b/>
                        </w:rPr>
                        <w:t>Marriage</w:t>
                      </w:r>
                    </w:p>
                    <w:p w:rsidR="009429F2" w:rsidRPr="002C3DDC" w:rsidRDefault="009429F2" w:rsidP="00741321">
                      <w:pPr>
                        <w:jc w:val="center"/>
                        <w:rPr>
                          <w:rFonts w:ascii="Century Gothic" w:hAnsi="Century Gothic"/>
                          <w:b/>
                        </w:rPr>
                      </w:pPr>
                      <w:r w:rsidRPr="002C3DDC">
                        <w:rPr>
                          <w:rFonts w:ascii="Century Gothic" w:hAnsi="Century Gothic"/>
                          <w:b/>
                        </w:rPr>
                        <w:t>&amp;</w:t>
                      </w:r>
                    </w:p>
                    <w:p w:rsidR="009429F2" w:rsidRPr="002C3DDC" w:rsidRDefault="009429F2" w:rsidP="00741321">
                      <w:pPr>
                        <w:jc w:val="center"/>
                        <w:rPr>
                          <w:rFonts w:ascii="Century Gothic" w:hAnsi="Century Gothic"/>
                          <w:b/>
                        </w:rPr>
                      </w:pPr>
                      <w:r w:rsidRPr="002C3DDC">
                        <w:rPr>
                          <w:rFonts w:ascii="Century Gothic" w:hAnsi="Century Gothic"/>
                          <w:b/>
                        </w:rPr>
                        <w:t>Succession (including Mary, Queen of Scots)</w:t>
                      </w:r>
                    </w:p>
                  </w:txbxContent>
                </v:textbox>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r w:rsidRPr="00741321">
        <w:rPr>
          <w:noProof/>
        </w:rPr>
        <mc:AlternateContent>
          <mc:Choice Requires="wps">
            <w:drawing>
              <wp:anchor distT="0" distB="0" distL="114300" distR="114300" simplePos="0" relativeHeight="251874304" behindDoc="0" locked="0" layoutInCell="1" allowOverlap="1" wp14:anchorId="6981EE3B" wp14:editId="389D3642">
                <wp:simplePos x="0" y="0"/>
                <wp:positionH relativeFrom="column">
                  <wp:posOffset>1557655</wp:posOffset>
                </wp:positionH>
                <wp:positionV relativeFrom="paragraph">
                  <wp:posOffset>120015</wp:posOffset>
                </wp:positionV>
                <wp:extent cx="2335530" cy="1119505"/>
                <wp:effectExtent l="5080" t="5715" r="12065" b="8255"/>
                <wp:wrapNone/>
                <wp:docPr id="15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5530" cy="1119505"/>
                        </a:xfrm>
                        <a:prstGeom prst="flowChartAlternateProcess">
                          <a:avLst/>
                        </a:prstGeom>
                        <a:solidFill>
                          <a:srgbClr val="FFFFFF"/>
                        </a:solidFill>
                        <a:ln w="9525">
                          <a:solidFill>
                            <a:srgbClr val="000000"/>
                          </a:solidFill>
                          <a:miter lim="800000"/>
                          <a:headEnd/>
                          <a:tailEnd/>
                        </a:ln>
                      </wps:spPr>
                      <wps:txbx>
                        <w:txbxContent>
                          <w:p w:rsidR="009429F2" w:rsidRPr="002C3DDC" w:rsidRDefault="009429F2" w:rsidP="00741321">
                            <w:pPr>
                              <w:jc w:val="center"/>
                              <w:rPr>
                                <w:rFonts w:ascii="Century Gothic" w:hAnsi="Century Gothic"/>
                                <w:b/>
                              </w:rPr>
                            </w:pPr>
                            <w:r w:rsidRPr="002C3DDC">
                              <w:rPr>
                                <w:rFonts w:ascii="Century Gothic" w:hAnsi="Century Gothic"/>
                                <w:b/>
                              </w:rPr>
                              <w:t>Monopolies</w:t>
                            </w:r>
                          </w:p>
                          <w:p w:rsidR="009429F2" w:rsidRPr="002C3DDC" w:rsidRDefault="009429F2" w:rsidP="00741321">
                            <w:pPr>
                              <w:jc w:val="center"/>
                              <w:rPr>
                                <w:rFonts w:ascii="Century Gothic" w:hAnsi="Century Gothic"/>
                                <w:b/>
                              </w:rPr>
                            </w:pPr>
                          </w:p>
                          <w:p w:rsidR="009429F2" w:rsidRPr="002C3DDC" w:rsidRDefault="009429F2" w:rsidP="00741321">
                            <w:pPr>
                              <w:jc w:val="center"/>
                              <w:rPr>
                                <w:rFonts w:ascii="Century Gothic" w:hAnsi="Century Gothic"/>
                                <w:b/>
                              </w:rPr>
                            </w:pPr>
                            <w:r w:rsidRPr="002C3DDC">
                              <w:rPr>
                                <w:rFonts w:ascii="Century Gothic" w:hAnsi="Century Gothic"/>
                                <w:b/>
                              </w:rPr>
                              <w:t>The best claim to opposition to Elizabeth – but no direct link to Religion</w:t>
                            </w:r>
                          </w:p>
                          <w:p w:rsidR="009429F2" w:rsidRPr="00BE59D2" w:rsidRDefault="009429F2" w:rsidP="00741321">
                            <w:pPr>
                              <w:jc w:val="cente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EE3B" id="AutoShape 12" o:spid="_x0000_s1125" type="#_x0000_t176" style="position:absolute;left:0;text-align:left;margin-left:122.65pt;margin-top:9.45pt;width:183.9pt;height:88.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">
                <v:textbox>
                  <w:txbxContent>
                    <w:p w:rsidR="009429F2" w:rsidRPr="002C3DDC" w:rsidRDefault="009429F2" w:rsidP="00741321">
                      <w:pPr>
                        <w:jc w:val="center"/>
                        <w:rPr>
                          <w:rFonts w:ascii="Century Gothic" w:hAnsi="Century Gothic"/>
                          <w:b/>
                        </w:rPr>
                      </w:pPr>
                      <w:r w:rsidRPr="002C3DDC">
                        <w:rPr>
                          <w:rFonts w:ascii="Century Gothic" w:hAnsi="Century Gothic"/>
                          <w:b/>
                        </w:rPr>
                        <w:t>Monopolies</w:t>
                      </w:r>
                    </w:p>
                    <w:p w:rsidR="009429F2" w:rsidRPr="002C3DDC" w:rsidRDefault="009429F2" w:rsidP="00741321">
                      <w:pPr>
                        <w:jc w:val="center"/>
                        <w:rPr>
                          <w:rFonts w:ascii="Century Gothic" w:hAnsi="Century Gothic"/>
                          <w:b/>
                        </w:rPr>
                      </w:pPr>
                    </w:p>
                    <w:p w:rsidR="009429F2" w:rsidRPr="002C3DDC" w:rsidRDefault="009429F2" w:rsidP="00741321">
                      <w:pPr>
                        <w:jc w:val="center"/>
                        <w:rPr>
                          <w:rFonts w:ascii="Century Gothic" w:hAnsi="Century Gothic"/>
                          <w:b/>
                        </w:rPr>
                      </w:pPr>
                      <w:r w:rsidRPr="002C3DDC">
                        <w:rPr>
                          <w:rFonts w:ascii="Century Gothic" w:hAnsi="Century Gothic"/>
                          <w:b/>
                        </w:rPr>
                        <w:t>The best claim to opposition to Elizabeth – but no direct link to Religion</w:t>
                      </w:r>
                    </w:p>
                    <w:p w:rsidR="009429F2" w:rsidRPr="00BE59D2" w:rsidRDefault="009429F2" w:rsidP="00741321">
                      <w:pPr>
                        <w:jc w:val="center"/>
                        <w:rPr>
                          <w:rFonts w:ascii="Century Gothic" w:hAnsi="Century Gothic"/>
                        </w:rPr>
                      </w:pPr>
                    </w:p>
                  </w:txbxContent>
                </v:textbox>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Default="00741321" w:rsidP="00741321">
      <w:pPr>
        <w:jc w:val="center"/>
      </w:pPr>
    </w:p>
    <w:p w:rsidR="00741321" w:rsidRDefault="00741321" w:rsidP="00741321">
      <w:pPr>
        <w:jc w:val="center"/>
      </w:pPr>
    </w:p>
    <w:p w:rsidR="00741321" w:rsidRDefault="00741321" w:rsidP="00741321">
      <w:pPr>
        <w:jc w:val="center"/>
      </w:pPr>
    </w:p>
    <w:p w:rsidR="00741321" w:rsidRDefault="00741321" w:rsidP="00741321">
      <w:pPr>
        <w:jc w:val="center"/>
      </w:pPr>
    </w:p>
    <w:p w:rsidR="00741321" w:rsidRDefault="0099116A" w:rsidP="00741321">
      <w:pPr>
        <w:jc w:val="center"/>
      </w:pPr>
      <w:r w:rsidRPr="00741321">
        <w:rPr>
          <w:noProof/>
        </w:rPr>
        <w:lastRenderedPageBreak/>
        <mc:AlternateContent>
          <mc:Choice Requires="wps">
            <w:drawing>
              <wp:anchor distT="0" distB="0" distL="114300" distR="114300" simplePos="0" relativeHeight="251882496" behindDoc="0" locked="0" layoutInCell="1" allowOverlap="1" wp14:anchorId="56AF4624" wp14:editId="1D22AD98">
                <wp:simplePos x="0" y="0"/>
                <wp:positionH relativeFrom="column">
                  <wp:posOffset>3022050</wp:posOffset>
                </wp:positionH>
                <wp:positionV relativeFrom="paragraph">
                  <wp:posOffset>25135</wp:posOffset>
                </wp:positionV>
                <wp:extent cx="3401060" cy="6270625"/>
                <wp:effectExtent l="2162810" t="9525" r="8255" b="6350"/>
                <wp:wrapNone/>
                <wp:docPr id="1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6270625"/>
                        </a:xfrm>
                        <a:prstGeom prst="wedgeRoundRectCallout">
                          <a:avLst>
                            <a:gd name="adj1" fmla="val -112958"/>
                            <a:gd name="adj2" fmla="val -30477"/>
                            <a:gd name="adj3" fmla="val 16667"/>
                          </a:avLst>
                        </a:prstGeom>
                        <a:solidFill>
                          <a:srgbClr val="FFFFFF"/>
                        </a:solidFill>
                        <a:ln w="9525">
                          <a:solidFill>
                            <a:srgbClr val="000000"/>
                          </a:solidFill>
                          <a:miter lim="800000"/>
                          <a:headEnd/>
                          <a:tailEnd/>
                        </a:ln>
                      </wps:spPr>
                      <wps:txbx>
                        <w:txbxContent>
                          <w:p w:rsidR="009429F2" w:rsidRPr="007F734A" w:rsidRDefault="009429F2" w:rsidP="00741321">
                            <w:pPr>
                              <w:jc w:val="center"/>
                              <w:rPr>
                                <w:rFonts w:ascii="Century Gothic" w:hAnsi="Century Gothic"/>
                                <w:b/>
                                <w:sz w:val="20"/>
                                <w:szCs w:val="20"/>
                                <w:u w:val="single"/>
                              </w:rPr>
                            </w:pPr>
                            <w:r>
                              <w:rPr>
                                <w:rFonts w:ascii="Century Gothic" w:hAnsi="Century Gothic"/>
                                <w:b/>
                                <w:sz w:val="20"/>
                                <w:szCs w:val="20"/>
                                <w:u w:val="single"/>
                              </w:rPr>
                              <w:t>Evidence for conflict</w:t>
                            </w:r>
                          </w:p>
                          <w:p w:rsidR="009429F2" w:rsidRDefault="009429F2" w:rsidP="00741321">
                            <w:pPr>
                              <w:jc w:val="both"/>
                              <w:rPr>
                                <w:rFonts w:ascii="Century Gothic" w:hAnsi="Century Gothic"/>
                                <w:sz w:val="20"/>
                                <w:szCs w:val="20"/>
                              </w:rPr>
                            </w:pPr>
                          </w:p>
                          <w:p w:rsidR="009429F2" w:rsidRDefault="009429F2" w:rsidP="00741321">
                            <w:pPr>
                              <w:jc w:val="both"/>
                              <w:rPr>
                                <w:rFonts w:ascii="Century Gothic" w:hAnsi="Century Gothic"/>
                                <w:sz w:val="20"/>
                                <w:szCs w:val="20"/>
                              </w:rPr>
                            </w:pPr>
                            <w:r w:rsidRPr="0062399A">
                              <w:rPr>
                                <w:rFonts w:ascii="Century Gothic" w:hAnsi="Century Gothic"/>
                                <w:sz w:val="20"/>
                                <w:szCs w:val="20"/>
                              </w:rPr>
                              <w:t>This is the central plank of the Orthodox argument. E</w:t>
                            </w:r>
                            <w:r>
                              <w:rPr>
                                <w:rFonts w:ascii="Century Gothic" w:hAnsi="Century Gothic"/>
                                <w:sz w:val="20"/>
                                <w:szCs w:val="20"/>
                              </w:rPr>
                              <w:t xml:space="preserve">lizabeth’s </w:t>
                            </w:r>
                            <w:r w:rsidRPr="0062399A">
                              <w:rPr>
                                <w:rFonts w:ascii="Century Gothic" w:hAnsi="Century Gothic"/>
                                <w:sz w:val="20"/>
                                <w:szCs w:val="20"/>
                              </w:rPr>
                              <w:t xml:space="preserve">reign saw the rise </w:t>
                            </w:r>
                            <w:r>
                              <w:rPr>
                                <w:rFonts w:ascii="Century Gothic" w:hAnsi="Century Gothic"/>
                                <w:sz w:val="20"/>
                                <w:szCs w:val="20"/>
                              </w:rPr>
                              <w:t xml:space="preserve">in the House of Commons of </w:t>
                            </w:r>
                            <w:r w:rsidRPr="0062399A">
                              <w:rPr>
                                <w:rFonts w:ascii="Century Gothic" w:hAnsi="Century Gothic"/>
                                <w:b/>
                                <w:sz w:val="20"/>
                                <w:szCs w:val="20"/>
                                <w:u w:val="single"/>
                              </w:rPr>
                              <w:t>“</w:t>
                            </w:r>
                            <w:r>
                              <w:rPr>
                                <w:rFonts w:ascii="Century Gothic" w:hAnsi="Century Gothic"/>
                                <w:b/>
                                <w:sz w:val="20"/>
                                <w:szCs w:val="20"/>
                                <w:u w:val="single"/>
                              </w:rPr>
                              <w:t xml:space="preserve">the </w:t>
                            </w:r>
                            <w:r w:rsidRPr="0062399A">
                              <w:rPr>
                                <w:rFonts w:ascii="Century Gothic" w:hAnsi="Century Gothic"/>
                                <w:b/>
                                <w:sz w:val="20"/>
                                <w:szCs w:val="20"/>
                                <w:u w:val="single"/>
                              </w:rPr>
                              <w:t>Puritan Choir”</w:t>
                            </w:r>
                            <w:r>
                              <w:rPr>
                                <w:rFonts w:ascii="Century Gothic" w:hAnsi="Century Gothic"/>
                                <w:sz w:val="20"/>
                                <w:szCs w:val="20"/>
                              </w:rPr>
                              <w:t xml:space="preserve">. This </w:t>
                            </w:r>
                            <w:r w:rsidRPr="0062399A">
                              <w:rPr>
                                <w:rFonts w:ascii="Century Gothic" w:hAnsi="Century Gothic"/>
                                <w:sz w:val="20"/>
                                <w:szCs w:val="20"/>
                              </w:rPr>
                              <w:t xml:space="preserve">was </w:t>
                            </w:r>
                            <w:r w:rsidRPr="0062399A">
                              <w:rPr>
                                <w:rFonts w:ascii="Century Gothic" w:hAnsi="Century Gothic"/>
                                <w:b/>
                                <w:sz w:val="20"/>
                                <w:szCs w:val="20"/>
                                <w:u w:val="single"/>
                              </w:rPr>
                              <w:t>“an opposition group in a significantly new sense: one with a positive programme...the fulfilment of its Protestant destiny”</w:t>
                            </w:r>
                            <w:r w:rsidRPr="0062399A">
                              <w:rPr>
                                <w:rFonts w:ascii="Century Gothic" w:hAnsi="Century Gothic"/>
                                <w:sz w:val="20"/>
                                <w:szCs w:val="20"/>
                              </w:rPr>
                              <w:t xml:space="preserve">. </w:t>
                            </w:r>
                            <w:r>
                              <w:rPr>
                                <w:rFonts w:ascii="Century Gothic" w:hAnsi="Century Gothic"/>
                                <w:sz w:val="20"/>
                                <w:szCs w:val="20"/>
                              </w:rPr>
                              <w:t>This meant that it was an organised opposition which devised parliamentary strategies and coordinated its activities.</w:t>
                            </w:r>
                          </w:p>
                          <w:p w:rsidR="009429F2" w:rsidRDefault="009429F2" w:rsidP="00741321">
                            <w:pPr>
                              <w:jc w:val="both"/>
                              <w:rPr>
                                <w:rFonts w:ascii="Century Gothic" w:hAnsi="Century Gothic"/>
                                <w:sz w:val="20"/>
                                <w:szCs w:val="20"/>
                              </w:rPr>
                            </w:pPr>
                          </w:p>
                          <w:p w:rsidR="009429F2" w:rsidRPr="007F734A" w:rsidRDefault="009429F2" w:rsidP="00741321">
                            <w:pPr>
                              <w:pStyle w:val="ListParagraph"/>
                              <w:numPr>
                                <w:ilvl w:val="0"/>
                                <w:numId w:val="32"/>
                              </w:numPr>
                              <w:jc w:val="both"/>
                              <w:rPr>
                                <w:rFonts w:ascii="Century Gothic" w:hAnsi="Century Gothic"/>
                                <w:sz w:val="20"/>
                                <w:szCs w:val="20"/>
                              </w:rPr>
                            </w:pPr>
                            <w:r>
                              <w:rPr>
                                <w:rFonts w:ascii="Century Gothic" w:hAnsi="Century Gothic"/>
                                <w:i/>
                                <w:sz w:val="20"/>
                                <w:szCs w:val="20"/>
                              </w:rPr>
                              <w:t>Neale believed that the Puritan Choir forced Elizabeth into a more extreme Protestant settlement than she had intended in 1559 (they argue she wanted a settlement like her father’s).</w:t>
                            </w:r>
                          </w:p>
                          <w:p w:rsidR="009429F2" w:rsidRPr="007F734A" w:rsidRDefault="009429F2" w:rsidP="00741321">
                            <w:pPr>
                              <w:pStyle w:val="ListParagraph"/>
                              <w:numPr>
                                <w:ilvl w:val="0"/>
                                <w:numId w:val="32"/>
                              </w:numPr>
                              <w:jc w:val="both"/>
                              <w:rPr>
                                <w:rFonts w:ascii="Century Gothic" w:hAnsi="Century Gothic"/>
                                <w:sz w:val="20"/>
                                <w:szCs w:val="20"/>
                              </w:rPr>
                            </w:pPr>
                            <w:r>
                              <w:rPr>
                                <w:rFonts w:ascii="Century Gothic" w:hAnsi="Century Gothic"/>
                                <w:sz w:val="20"/>
                                <w:szCs w:val="20"/>
                              </w:rPr>
                              <w:t xml:space="preserve">Neale </w:t>
                            </w:r>
                            <w:r>
                              <w:rPr>
                                <w:rFonts w:ascii="Century Gothic" w:hAnsi="Century Gothic"/>
                                <w:i/>
                                <w:sz w:val="20"/>
                                <w:szCs w:val="20"/>
                              </w:rPr>
                              <w:t xml:space="preserve">referred to a 1566 pamphlet that named 43 MPs. They called themselves “our choir”, and thus Neale labelled them </w:t>
                            </w:r>
                            <w:r w:rsidRPr="00807221">
                              <w:rPr>
                                <w:rFonts w:ascii="Century Gothic" w:hAnsi="Century Gothic"/>
                                <w:b/>
                                <w:i/>
                                <w:sz w:val="20"/>
                                <w:szCs w:val="20"/>
                                <w:u w:val="single"/>
                              </w:rPr>
                              <w:t>“the Puritan Choir”</w:t>
                            </w:r>
                            <w:r>
                              <w:rPr>
                                <w:rFonts w:ascii="Century Gothic" w:hAnsi="Century Gothic"/>
                                <w:i/>
                                <w:sz w:val="20"/>
                                <w:szCs w:val="20"/>
                              </w:rPr>
                              <w:t>. They consistently forced Elizabeth to defend the Settlement after its passage.</w:t>
                            </w:r>
                          </w:p>
                          <w:p w:rsidR="009429F2" w:rsidRPr="007F734A" w:rsidRDefault="009429F2" w:rsidP="00741321">
                            <w:pPr>
                              <w:pStyle w:val="ListParagraph"/>
                              <w:numPr>
                                <w:ilvl w:val="0"/>
                                <w:numId w:val="32"/>
                              </w:numPr>
                              <w:jc w:val="both"/>
                              <w:rPr>
                                <w:rFonts w:ascii="Century Gothic" w:hAnsi="Century Gothic"/>
                                <w:sz w:val="20"/>
                                <w:szCs w:val="20"/>
                              </w:rPr>
                            </w:pPr>
                            <w:r>
                              <w:rPr>
                                <w:rFonts w:ascii="Century Gothic" w:hAnsi="Century Gothic"/>
                                <w:i/>
                                <w:sz w:val="20"/>
                                <w:szCs w:val="20"/>
                              </w:rPr>
                              <w:t>As such, Elizabeth’s Royal Prerogative was repeatedly challenged on the issue of religion. This meant that in 1566, 1571, 1572, 1586 and 1593 Elizabeth had to crush Protestant bills.</w:t>
                            </w:r>
                          </w:p>
                          <w:p w:rsidR="009429F2" w:rsidRPr="00FD6AB1" w:rsidRDefault="009429F2" w:rsidP="00741321">
                            <w:pPr>
                              <w:pStyle w:val="ListParagraph"/>
                              <w:numPr>
                                <w:ilvl w:val="0"/>
                                <w:numId w:val="32"/>
                              </w:numPr>
                              <w:jc w:val="both"/>
                              <w:rPr>
                                <w:rFonts w:ascii="Century Gothic" w:hAnsi="Century Gothic"/>
                                <w:sz w:val="20"/>
                                <w:szCs w:val="20"/>
                              </w:rPr>
                            </w:pPr>
                            <w:r>
                              <w:rPr>
                                <w:rFonts w:ascii="Century Gothic" w:hAnsi="Century Gothic"/>
                                <w:i/>
                                <w:sz w:val="20"/>
                                <w:szCs w:val="20"/>
                              </w:rPr>
                              <w:t xml:space="preserve">In 1571 </w:t>
                            </w:r>
                            <w:r w:rsidRPr="00FD6AB1">
                              <w:rPr>
                                <w:rFonts w:ascii="Century Gothic" w:hAnsi="Century Gothic"/>
                                <w:i/>
                                <w:sz w:val="20"/>
                                <w:szCs w:val="20"/>
                                <w:u w:val="single"/>
                              </w:rPr>
                              <w:t>William Strickland</w:t>
                            </w:r>
                            <w:r>
                              <w:rPr>
                                <w:rFonts w:ascii="Century Gothic" w:hAnsi="Century Gothic"/>
                                <w:i/>
                                <w:sz w:val="20"/>
                                <w:szCs w:val="20"/>
                              </w:rPr>
                              <w:t xml:space="preserve"> actually proposed a reformed Prayer Book.  Elizabeth excluded him from the House, but then was forced to back down and readmit him.</w:t>
                            </w:r>
                          </w:p>
                          <w:p w:rsidR="009429F2" w:rsidRPr="007F734A" w:rsidRDefault="009429F2" w:rsidP="00741321">
                            <w:pPr>
                              <w:pStyle w:val="ListParagraph"/>
                              <w:numPr>
                                <w:ilvl w:val="0"/>
                                <w:numId w:val="32"/>
                              </w:numPr>
                              <w:jc w:val="both"/>
                              <w:rPr>
                                <w:rFonts w:ascii="Century Gothic" w:hAnsi="Century Gothic"/>
                                <w:sz w:val="20"/>
                                <w:szCs w:val="20"/>
                              </w:rPr>
                            </w:pPr>
                            <w:r>
                              <w:rPr>
                                <w:rFonts w:ascii="Century Gothic" w:hAnsi="Century Gothic"/>
                                <w:i/>
                                <w:sz w:val="20"/>
                                <w:szCs w:val="20"/>
                              </w:rPr>
                              <w:t xml:space="preserve">In 1587 Elizabeth had to send </w:t>
                            </w:r>
                            <w:r w:rsidRPr="00FD6AB1">
                              <w:rPr>
                                <w:rFonts w:ascii="Century Gothic" w:hAnsi="Century Gothic"/>
                                <w:i/>
                                <w:sz w:val="20"/>
                                <w:szCs w:val="20"/>
                                <w:u w:val="single"/>
                              </w:rPr>
                              <w:t xml:space="preserve">Anthony Cope </w:t>
                            </w:r>
                            <w:r>
                              <w:rPr>
                                <w:rFonts w:ascii="Century Gothic" w:hAnsi="Century Gothic"/>
                                <w:i/>
                                <w:sz w:val="20"/>
                                <w:szCs w:val="20"/>
                              </w:rPr>
                              <w:t>and his Presbyterian supporters to the Tower.</w:t>
                            </w:r>
                          </w:p>
                          <w:p w:rsidR="009429F2" w:rsidRPr="0062399A" w:rsidRDefault="009429F2" w:rsidP="00741321">
                            <w:pPr>
                              <w:jc w:val="both"/>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F462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2" o:spid="_x0000_s1126" type="#_x0000_t62" style="position:absolute;left:0;text-align:left;margin-left:237.95pt;margin-top:2pt;width:267.8pt;height:493.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" adj="-13599,4217">
                <v:textbox>
                  <w:txbxContent>
                    <w:p w:rsidR="009429F2" w:rsidRPr="007F734A" w:rsidRDefault="009429F2" w:rsidP="00741321">
                      <w:pPr>
                        <w:jc w:val="center"/>
                        <w:rPr>
                          <w:rFonts w:ascii="Century Gothic" w:hAnsi="Century Gothic"/>
                          <w:b/>
                          <w:sz w:val="20"/>
                          <w:szCs w:val="20"/>
                          <w:u w:val="single"/>
                        </w:rPr>
                      </w:pPr>
                      <w:r>
                        <w:rPr>
                          <w:rFonts w:ascii="Century Gothic" w:hAnsi="Century Gothic"/>
                          <w:b/>
                          <w:sz w:val="20"/>
                          <w:szCs w:val="20"/>
                          <w:u w:val="single"/>
                        </w:rPr>
                        <w:t>Evidence for conflict</w:t>
                      </w:r>
                    </w:p>
                    <w:p w:rsidR="009429F2" w:rsidRDefault="009429F2" w:rsidP="00741321">
                      <w:pPr>
                        <w:jc w:val="both"/>
                        <w:rPr>
                          <w:rFonts w:ascii="Century Gothic" w:hAnsi="Century Gothic"/>
                          <w:sz w:val="20"/>
                          <w:szCs w:val="20"/>
                        </w:rPr>
                      </w:pPr>
                    </w:p>
                    <w:p w:rsidR="009429F2" w:rsidRDefault="009429F2" w:rsidP="00741321">
                      <w:pPr>
                        <w:jc w:val="both"/>
                        <w:rPr>
                          <w:rFonts w:ascii="Century Gothic" w:hAnsi="Century Gothic"/>
                          <w:sz w:val="20"/>
                          <w:szCs w:val="20"/>
                        </w:rPr>
                      </w:pPr>
                      <w:r w:rsidRPr="0062399A">
                        <w:rPr>
                          <w:rFonts w:ascii="Century Gothic" w:hAnsi="Century Gothic"/>
                          <w:sz w:val="20"/>
                          <w:szCs w:val="20"/>
                        </w:rPr>
                        <w:t>This is the central plank of the Orthodox argument. E</w:t>
                      </w:r>
                      <w:r>
                        <w:rPr>
                          <w:rFonts w:ascii="Century Gothic" w:hAnsi="Century Gothic"/>
                          <w:sz w:val="20"/>
                          <w:szCs w:val="20"/>
                        </w:rPr>
                        <w:t xml:space="preserve">lizabeth’s </w:t>
                      </w:r>
                      <w:r w:rsidRPr="0062399A">
                        <w:rPr>
                          <w:rFonts w:ascii="Century Gothic" w:hAnsi="Century Gothic"/>
                          <w:sz w:val="20"/>
                          <w:szCs w:val="20"/>
                        </w:rPr>
                        <w:t xml:space="preserve">reign saw the rise </w:t>
                      </w:r>
                      <w:r>
                        <w:rPr>
                          <w:rFonts w:ascii="Century Gothic" w:hAnsi="Century Gothic"/>
                          <w:sz w:val="20"/>
                          <w:szCs w:val="20"/>
                        </w:rPr>
                        <w:t xml:space="preserve">in the House of Commons of </w:t>
                      </w:r>
                      <w:r w:rsidRPr="0062399A">
                        <w:rPr>
                          <w:rFonts w:ascii="Century Gothic" w:hAnsi="Century Gothic"/>
                          <w:b/>
                          <w:sz w:val="20"/>
                          <w:szCs w:val="20"/>
                          <w:u w:val="single"/>
                        </w:rPr>
                        <w:t>“</w:t>
                      </w:r>
                      <w:r>
                        <w:rPr>
                          <w:rFonts w:ascii="Century Gothic" w:hAnsi="Century Gothic"/>
                          <w:b/>
                          <w:sz w:val="20"/>
                          <w:szCs w:val="20"/>
                          <w:u w:val="single"/>
                        </w:rPr>
                        <w:t xml:space="preserve">the </w:t>
                      </w:r>
                      <w:r w:rsidRPr="0062399A">
                        <w:rPr>
                          <w:rFonts w:ascii="Century Gothic" w:hAnsi="Century Gothic"/>
                          <w:b/>
                          <w:sz w:val="20"/>
                          <w:szCs w:val="20"/>
                          <w:u w:val="single"/>
                        </w:rPr>
                        <w:t>Puritan Choir”</w:t>
                      </w:r>
                      <w:r>
                        <w:rPr>
                          <w:rFonts w:ascii="Century Gothic" w:hAnsi="Century Gothic"/>
                          <w:sz w:val="20"/>
                          <w:szCs w:val="20"/>
                        </w:rPr>
                        <w:t xml:space="preserve">. This </w:t>
                      </w:r>
                      <w:r w:rsidRPr="0062399A">
                        <w:rPr>
                          <w:rFonts w:ascii="Century Gothic" w:hAnsi="Century Gothic"/>
                          <w:sz w:val="20"/>
                          <w:szCs w:val="20"/>
                        </w:rPr>
                        <w:t xml:space="preserve">was </w:t>
                      </w:r>
                      <w:r w:rsidRPr="0062399A">
                        <w:rPr>
                          <w:rFonts w:ascii="Century Gothic" w:hAnsi="Century Gothic"/>
                          <w:b/>
                          <w:sz w:val="20"/>
                          <w:szCs w:val="20"/>
                          <w:u w:val="single"/>
                        </w:rPr>
                        <w:t>“an opposition group in a significantly new sense: one with a positive programme...the fulfilment of its Protestant destiny”</w:t>
                      </w:r>
                      <w:r w:rsidRPr="0062399A">
                        <w:rPr>
                          <w:rFonts w:ascii="Century Gothic" w:hAnsi="Century Gothic"/>
                          <w:sz w:val="20"/>
                          <w:szCs w:val="20"/>
                        </w:rPr>
                        <w:t xml:space="preserve">. </w:t>
                      </w:r>
                      <w:r>
                        <w:rPr>
                          <w:rFonts w:ascii="Century Gothic" w:hAnsi="Century Gothic"/>
                          <w:sz w:val="20"/>
                          <w:szCs w:val="20"/>
                        </w:rPr>
                        <w:t>This meant that it was an organised opposition which devised parliamentary strategies and coordinated its activities.</w:t>
                      </w:r>
                    </w:p>
                    <w:p w:rsidR="009429F2" w:rsidRDefault="009429F2" w:rsidP="00741321">
                      <w:pPr>
                        <w:jc w:val="both"/>
                        <w:rPr>
                          <w:rFonts w:ascii="Century Gothic" w:hAnsi="Century Gothic"/>
                          <w:sz w:val="20"/>
                          <w:szCs w:val="20"/>
                        </w:rPr>
                      </w:pPr>
                    </w:p>
                    <w:p w:rsidR="009429F2" w:rsidRPr="007F734A" w:rsidRDefault="009429F2" w:rsidP="00741321">
                      <w:pPr>
                        <w:pStyle w:val="ListParagraph"/>
                        <w:numPr>
                          <w:ilvl w:val="0"/>
                          <w:numId w:val="32"/>
                        </w:numPr>
                        <w:jc w:val="both"/>
                        <w:rPr>
                          <w:rFonts w:ascii="Century Gothic" w:hAnsi="Century Gothic"/>
                          <w:sz w:val="20"/>
                          <w:szCs w:val="20"/>
                        </w:rPr>
                      </w:pPr>
                      <w:r>
                        <w:rPr>
                          <w:rFonts w:ascii="Century Gothic" w:hAnsi="Century Gothic"/>
                          <w:i/>
                          <w:sz w:val="20"/>
                          <w:szCs w:val="20"/>
                        </w:rPr>
                        <w:t>Neale believed that the Puritan Choir forced Elizabeth into a more extreme Protestant settlement than she had intended in 1559 (they argue she wanted a settlement like her father’s).</w:t>
                      </w:r>
                    </w:p>
                    <w:p w:rsidR="009429F2" w:rsidRPr="007F734A" w:rsidRDefault="009429F2" w:rsidP="00741321">
                      <w:pPr>
                        <w:pStyle w:val="ListParagraph"/>
                        <w:numPr>
                          <w:ilvl w:val="0"/>
                          <w:numId w:val="32"/>
                        </w:numPr>
                        <w:jc w:val="both"/>
                        <w:rPr>
                          <w:rFonts w:ascii="Century Gothic" w:hAnsi="Century Gothic"/>
                          <w:sz w:val="20"/>
                          <w:szCs w:val="20"/>
                        </w:rPr>
                      </w:pPr>
                      <w:r>
                        <w:rPr>
                          <w:rFonts w:ascii="Century Gothic" w:hAnsi="Century Gothic"/>
                          <w:sz w:val="20"/>
                          <w:szCs w:val="20"/>
                        </w:rPr>
                        <w:t xml:space="preserve">Neale </w:t>
                      </w:r>
                      <w:r>
                        <w:rPr>
                          <w:rFonts w:ascii="Century Gothic" w:hAnsi="Century Gothic"/>
                          <w:i/>
                          <w:sz w:val="20"/>
                          <w:szCs w:val="20"/>
                        </w:rPr>
                        <w:t xml:space="preserve">referred to a 1566 pamphlet that named 43 MPs. They called themselves “our choir”, and thus Neale labelled them </w:t>
                      </w:r>
                      <w:r w:rsidRPr="00807221">
                        <w:rPr>
                          <w:rFonts w:ascii="Century Gothic" w:hAnsi="Century Gothic"/>
                          <w:b/>
                          <w:i/>
                          <w:sz w:val="20"/>
                          <w:szCs w:val="20"/>
                          <w:u w:val="single"/>
                        </w:rPr>
                        <w:t>“the Puritan Choir”</w:t>
                      </w:r>
                      <w:r>
                        <w:rPr>
                          <w:rFonts w:ascii="Century Gothic" w:hAnsi="Century Gothic"/>
                          <w:i/>
                          <w:sz w:val="20"/>
                          <w:szCs w:val="20"/>
                        </w:rPr>
                        <w:t>. They consistently forced Elizabeth to defend the Settlement after its passage.</w:t>
                      </w:r>
                    </w:p>
                    <w:p w:rsidR="009429F2" w:rsidRPr="007F734A" w:rsidRDefault="009429F2" w:rsidP="00741321">
                      <w:pPr>
                        <w:pStyle w:val="ListParagraph"/>
                        <w:numPr>
                          <w:ilvl w:val="0"/>
                          <w:numId w:val="32"/>
                        </w:numPr>
                        <w:jc w:val="both"/>
                        <w:rPr>
                          <w:rFonts w:ascii="Century Gothic" w:hAnsi="Century Gothic"/>
                          <w:sz w:val="20"/>
                          <w:szCs w:val="20"/>
                        </w:rPr>
                      </w:pPr>
                      <w:r>
                        <w:rPr>
                          <w:rFonts w:ascii="Century Gothic" w:hAnsi="Century Gothic"/>
                          <w:i/>
                          <w:sz w:val="20"/>
                          <w:szCs w:val="20"/>
                        </w:rPr>
                        <w:t>As such, Elizabeth’s Royal Prerogative was repeatedly challenged on the issue of religion. This meant that in 1566, 1571, 1572, 1586 and 1593 Elizabeth had to crush Protestant bills.</w:t>
                      </w:r>
                    </w:p>
                    <w:p w:rsidR="009429F2" w:rsidRPr="00FD6AB1" w:rsidRDefault="009429F2" w:rsidP="00741321">
                      <w:pPr>
                        <w:pStyle w:val="ListParagraph"/>
                        <w:numPr>
                          <w:ilvl w:val="0"/>
                          <w:numId w:val="32"/>
                        </w:numPr>
                        <w:jc w:val="both"/>
                        <w:rPr>
                          <w:rFonts w:ascii="Century Gothic" w:hAnsi="Century Gothic"/>
                          <w:sz w:val="20"/>
                          <w:szCs w:val="20"/>
                        </w:rPr>
                      </w:pPr>
                      <w:r>
                        <w:rPr>
                          <w:rFonts w:ascii="Century Gothic" w:hAnsi="Century Gothic"/>
                          <w:i/>
                          <w:sz w:val="20"/>
                          <w:szCs w:val="20"/>
                        </w:rPr>
                        <w:t xml:space="preserve">In 1571 </w:t>
                      </w:r>
                      <w:r w:rsidRPr="00FD6AB1">
                        <w:rPr>
                          <w:rFonts w:ascii="Century Gothic" w:hAnsi="Century Gothic"/>
                          <w:i/>
                          <w:sz w:val="20"/>
                          <w:szCs w:val="20"/>
                          <w:u w:val="single"/>
                        </w:rPr>
                        <w:t>William Strickland</w:t>
                      </w:r>
                      <w:r>
                        <w:rPr>
                          <w:rFonts w:ascii="Century Gothic" w:hAnsi="Century Gothic"/>
                          <w:i/>
                          <w:sz w:val="20"/>
                          <w:szCs w:val="20"/>
                        </w:rPr>
                        <w:t xml:space="preserve"> actually proposed a reformed Prayer Book.  Elizabeth excluded him from the House, but then was forced to back down and readmit him.</w:t>
                      </w:r>
                    </w:p>
                    <w:p w:rsidR="009429F2" w:rsidRPr="007F734A" w:rsidRDefault="009429F2" w:rsidP="00741321">
                      <w:pPr>
                        <w:pStyle w:val="ListParagraph"/>
                        <w:numPr>
                          <w:ilvl w:val="0"/>
                          <w:numId w:val="32"/>
                        </w:numPr>
                        <w:jc w:val="both"/>
                        <w:rPr>
                          <w:rFonts w:ascii="Century Gothic" w:hAnsi="Century Gothic"/>
                          <w:sz w:val="20"/>
                          <w:szCs w:val="20"/>
                        </w:rPr>
                      </w:pPr>
                      <w:r>
                        <w:rPr>
                          <w:rFonts w:ascii="Century Gothic" w:hAnsi="Century Gothic"/>
                          <w:i/>
                          <w:sz w:val="20"/>
                          <w:szCs w:val="20"/>
                        </w:rPr>
                        <w:t xml:space="preserve">In 1587 Elizabeth had to send </w:t>
                      </w:r>
                      <w:r w:rsidRPr="00FD6AB1">
                        <w:rPr>
                          <w:rFonts w:ascii="Century Gothic" w:hAnsi="Century Gothic"/>
                          <w:i/>
                          <w:sz w:val="20"/>
                          <w:szCs w:val="20"/>
                          <w:u w:val="single"/>
                        </w:rPr>
                        <w:t xml:space="preserve">Anthony Cope </w:t>
                      </w:r>
                      <w:r>
                        <w:rPr>
                          <w:rFonts w:ascii="Century Gothic" w:hAnsi="Century Gothic"/>
                          <w:i/>
                          <w:sz w:val="20"/>
                          <w:szCs w:val="20"/>
                        </w:rPr>
                        <w:t>and his Presbyterian supporters to the Tower.</w:t>
                      </w:r>
                    </w:p>
                    <w:p w:rsidR="009429F2" w:rsidRPr="0062399A" w:rsidRDefault="009429F2" w:rsidP="00741321">
                      <w:pPr>
                        <w:jc w:val="both"/>
                        <w:rPr>
                          <w:rFonts w:ascii="Century Gothic" w:hAnsi="Century Gothic"/>
                          <w:sz w:val="20"/>
                          <w:szCs w:val="20"/>
                        </w:rPr>
                      </w:pPr>
                    </w:p>
                  </w:txbxContent>
                </v:textbox>
              </v:shape>
            </w:pict>
          </mc:Fallback>
        </mc:AlternateContent>
      </w:r>
    </w:p>
    <w:p w:rsidR="00741321" w:rsidRPr="00741321" w:rsidRDefault="00741321" w:rsidP="00741321">
      <w:pPr>
        <w:rPr>
          <w:rFonts w:ascii="Century Gothic" w:hAnsi="Century Gothic"/>
          <w:b/>
          <w:u w:val="single"/>
        </w:rPr>
      </w:pPr>
      <w:r w:rsidRPr="00741321">
        <w:rPr>
          <w:noProof/>
        </w:rPr>
        <w:drawing>
          <wp:anchor distT="0" distB="0" distL="114300" distR="114300" simplePos="0" relativeHeight="251851776" behindDoc="1" locked="0" layoutInCell="1" allowOverlap="1" wp14:anchorId="0FD45E4C" wp14:editId="61324FBE">
            <wp:simplePos x="0" y="0"/>
            <wp:positionH relativeFrom="column">
              <wp:posOffset>-140335</wp:posOffset>
            </wp:positionH>
            <wp:positionV relativeFrom="paragraph">
              <wp:posOffset>-149225</wp:posOffset>
            </wp:positionV>
            <wp:extent cx="1720215" cy="2385060"/>
            <wp:effectExtent l="19050" t="0" r="0" b="0"/>
            <wp:wrapTight wrapText="bothSides">
              <wp:wrapPolygon edited="0">
                <wp:start x="-239" y="0"/>
                <wp:lineTo x="-239" y="21393"/>
                <wp:lineTo x="21528" y="21393"/>
                <wp:lineTo x="21528" y="0"/>
                <wp:lineTo x="-239" y="0"/>
              </wp:wrapPolygon>
            </wp:wrapTight>
            <wp:docPr id="198" name="Picture 9"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44"/>
                    <a:srcRect/>
                    <a:stretch>
                      <a:fillRect/>
                    </a:stretch>
                  </pic:blipFill>
                  <pic:spPr bwMode="auto">
                    <a:xfrm>
                      <a:off x="0" y="0"/>
                      <a:ext cx="1720215" cy="2385060"/>
                    </a:xfrm>
                    <a:prstGeom prst="rect">
                      <a:avLst/>
                    </a:prstGeom>
                    <a:noFill/>
                    <a:ln w="9525">
                      <a:noFill/>
                      <a:miter lim="800000"/>
                      <a:headEnd/>
                      <a:tailEnd/>
                    </a:ln>
                  </pic:spPr>
                </pic:pic>
              </a:graphicData>
            </a:graphic>
          </wp:anchor>
        </w:drawing>
      </w:r>
      <w:r w:rsidRPr="00741321">
        <w:rPr>
          <w:rFonts w:ascii="Century Gothic" w:hAnsi="Century Gothic"/>
          <w:b/>
        </w:rPr>
        <w:t xml:space="preserve">          </w:t>
      </w:r>
      <w:r w:rsidRPr="00741321">
        <w:rPr>
          <w:rFonts w:ascii="Century Gothic" w:hAnsi="Century Gothic"/>
          <w:b/>
          <w:u w:val="single"/>
        </w:rPr>
        <w:t>Religion</w:t>
      </w:r>
      <w:r w:rsidRPr="00741321">
        <w:rPr>
          <w:rFonts w:ascii="Century Gothic" w:hAnsi="Century Gothic"/>
          <w:b/>
        </w:rPr>
        <w:t xml:space="preserve">                                                  </w:t>
      </w:r>
      <w:proofErr w:type="spellStart"/>
      <w:r w:rsidRPr="00741321">
        <w:rPr>
          <w:rFonts w:ascii="Century Gothic" w:hAnsi="Century Gothic"/>
          <w:b/>
          <w:u w:val="single"/>
        </w:rPr>
        <w:t>Religion</w:t>
      </w:r>
      <w:proofErr w:type="spellEnd"/>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99116A" w:rsidP="00741321">
      <w:pPr>
        <w:jc w:val="center"/>
      </w:pPr>
      <w:r w:rsidRPr="00741321">
        <w:rPr>
          <w:noProof/>
        </w:rPr>
        <mc:AlternateContent>
          <mc:Choice Requires="wps">
            <w:drawing>
              <wp:anchor distT="0" distB="0" distL="114300" distR="114300" simplePos="0" relativeHeight="251883520" behindDoc="0" locked="0" layoutInCell="1" allowOverlap="1" wp14:anchorId="11705ACE" wp14:editId="1E584D3B">
                <wp:simplePos x="0" y="0"/>
                <wp:positionH relativeFrom="page">
                  <wp:posOffset>272746</wp:posOffset>
                </wp:positionH>
                <wp:positionV relativeFrom="paragraph">
                  <wp:posOffset>207919</wp:posOffset>
                </wp:positionV>
                <wp:extent cx="3115945" cy="6699250"/>
                <wp:effectExtent l="0" t="0" r="1989455" b="25400"/>
                <wp:wrapNone/>
                <wp:docPr id="15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945" cy="6699250"/>
                        </a:xfrm>
                        <a:prstGeom prst="wedgeRoundRectCallout">
                          <a:avLst>
                            <a:gd name="adj1" fmla="val 111769"/>
                            <a:gd name="adj2" fmla="val 34741"/>
                            <a:gd name="adj3" fmla="val 16667"/>
                          </a:avLst>
                        </a:prstGeom>
                        <a:solidFill>
                          <a:srgbClr val="FFFFFF"/>
                        </a:solidFill>
                        <a:ln w="9525">
                          <a:solidFill>
                            <a:srgbClr val="000000"/>
                          </a:solidFill>
                          <a:miter lim="800000"/>
                          <a:headEnd/>
                          <a:tailEnd/>
                        </a:ln>
                      </wps:spPr>
                      <wps:txbx>
                        <w:txbxContent>
                          <w:p w:rsidR="009429F2" w:rsidRPr="007F734A" w:rsidRDefault="009429F2" w:rsidP="00741321">
                            <w:pPr>
                              <w:jc w:val="center"/>
                              <w:rPr>
                                <w:rFonts w:ascii="Century Gothic" w:hAnsi="Century Gothic"/>
                                <w:b/>
                                <w:sz w:val="20"/>
                                <w:szCs w:val="20"/>
                                <w:u w:val="single"/>
                              </w:rPr>
                            </w:pPr>
                            <w:r>
                              <w:rPr>
                                <w:rFonts w:ascii="Century Gothic" w:hAnsi="Century Gothic"/>
                                <w:b/>
                                <w:sz w:val="20"/>
                                <w:szCs w:val="20"/>
                                <w:u w:val="single"/>
                              </w:rPr>
                              <w:t>Evidence for cooperation</w:t>
                            </w:r>
                          </w:p>
                          <w:p w:rsidR="009429F2" w:rsidRDefault="009429F2" w:rsidP="00741321">
                            <w:pPr>
                              <w:jc w:val="both"/>
                              <w:rPr>
                                <w:rFonts w:ascii="Century Gothic" w:hAnsi="Century Gothic"/>
                                <w:sz w:val="20"/>
                                <w:szCs w:val="20"/>
                              </w:rPr>
                            </w:pPr>
                          </w:p>
                          <w:p w:rsidR="009429F2" w:rsidRPr="005D7071" w:rsidRDefault="009429F2" w:rsidP="00741321">
                            <w:pPr>
                              <w:pStyle w:val="ListParagraph"/>
                              <w:numPr>
                                <w:ilvl w:val="0"/>
                                <w:numId w:val="33"/>
                              </w:numPr>
                              <w:jc w:val="both"/>
                              <w:rPr>
                                <w:rFonts w:ascii="Century Gothic" w:hAnsi="Century Gothic"/>
                                <w:b/>
                                <w:i/>
                                <w:sz w:val="20"/>
                                <w:szCs w:val="20"/>
                                <w:u w:val="single"/>
                              </w:rPr>
                            </w:pPr>
                            <w:r w:rsidRPr="00092334">
                              <w:rPr>
                                <w:rFonts w:ascii="Century Gothic" w:hAnsi="Century Gothic"/>
                                <w:i/>
                                <w:sz w:val="20"/>
                                <w:szCs w:val="20"/>
                              </w:rPr>
                              <w:t>Revisionist</w:t>
                            </w:r>
                            <w:r>
                              <w:rPr>
                                <w:rFonts w:ascii="Century Gothic" w:hAnsi="Century Gothic"/>
                                <w:i/>
                                <w:sz w:val="20"/>
                                <w:szCs w:val="20"/>
                              </w:rPr>
                              <w:t xml:space="preserve">s like </w:t>
                            </w:r>
                            <w:proofErr w:type="spellStart"/>
                            <w:proofErr w:type="gramStart"/>
                            <w:r w:rsidRPr="00301949">
                              <w:rPr>
                                <w:rFonts w:ascii="Century Gothic" w:hAnsi="Century Gothic"/>
                                <w:i/>
                                <w:sz w:val="20"/>
                                <w:szCs w:val="20"/>
                                <w:u w:val="single"/>
                              </w:rPr>
                              <w:t>S.Doran</w:t>
                            </w:r>
                            <w:proofErr w:type="spellEnd"/>
                            <w:proofErr w:type="gramEnd"/>
                            <w:r>
                              <w:rPr>
                                <w:rFonts w:ascii="Century Gothic" w:hAnsi="Century Gothic"/>
                                <w:i/>
                                <w:sz w:val="20"/>
                                <w:szCs w:val="20"/>
                              </w:rPr>
                              <w:t xml:space="preserve"> argue that Elizabeth believed in Edwardian doctrinal Protestantism – </w:t>
                            </w:r>
                            <w:proofErr w:type="spellStart"/>
                            <w:r>
                              <w:rPr>
                                <w:rFonts w:ascii="Century Gothic" w:hAnsi="Century Gothic"/>
                                <w:i/>
                                <w:sz w:val="20"/>
                                <w:szCs w:val="20"/>
                              </w:rPr>
                              <w:t>ie</w:t>
                            </w:r>
                            <w:proofErr w:type="spellEnd"/>
                            <w:r>
                              <w:rPr>
                                <w:rFonts w:ascii="Century Gothic" w:hAnsi="Century Gothic"/>
                                <w:i/>
                                <w:sz w:val="20"/>
                                <w:szCs w:val="20"/>
                              </w:rPr>
                              <w:t xml:space="preserve"> as the daughter of Anne Boleyn she actually wanted a more Protestant Settlement than she got. She was stopped by Catholic opposition in the House of Lords. It was the Catholic </w:t>
                            </w:r>
                            <w:r w:rsidRPr="00D04846">
                              <w:rPr>
                                <w:rFonts w:ascii="Century Gothic" w:hAnsi="Century Gothic"/>
                                <w:b/>
                                <w:i/>
                                <w:sz w:val="20"/>
                                <w:szCs w:val="20"/>
                                <w:u w:val="single"/>
                              </w:rPr>
                              <w:t>Bishop Scot of Chester</w:t>
                            </w:r>
                            <w:r>
                              <w:rPr>
                                <w:rFonts w:ascii="Century Gothic" w:hAnsi="Century Gothic"/>
                                <w:i/>
                                <w:sz w:val="20"/>
                                <w:szCs w:val="20"/>
                              </w:rPr>
                              <w:t xml:space="preserve"> who said </w:t>
                            </w:r>
                            <w:r w:rsidRPr="005D7071">
                              <w:rPr>
                                <w:rFonts w:ascii="Century Gothic" w:hAnsi="Century Gothic"/>
                                <w:b/>
                                <w:i/>
                                <w:sz w:val="20"/>
                                <w:szCs w:val="20"/>
                                <w:u w:val="single"/>
                              </w:rPr>
                              <w:t>“for matters of religion, I do not think...(Parliament)...should meddle</w:t>
                            </w:r>
                            <w:r>
                              <w:rPr>
                                <w:rFonts w:ascii="Century Gothic" w:hAnsi="Century Gothic"/>
                                <w:b/>
                                <w:i/>
                                <w:sz w:val="20"/>
                                <w:szCs w:val="20"/>
                                <w:u w:val="single"/>
                              </w:rPr>
                              <w:t>”</w:t>
                            </w:r>
                            <w:r>
                              <w:rPr>
                                <w:rFonts w:ascii="Century Gothic" w:hAnsi="Century Gothic"/>
                                <w:i/>
                                <w:sz w:val="20"/>
                                <w:szCs w:val="20"/>
                              </w:rPr>
                              <w:t xml:space="preserve">. By contrast, Protestants in the House of Commons were </w:t>
                            </w:r>
                            <w:r w:rsidRPr="00D04846">
                              <w:rPr>
                                <w:rFonts w:ascii="Century Gothic" w:hAnsi="Century Gothic"/>
                                <w:b/>
                                <w:i/>
                                <w:sz w:val="20"/>
                                <w:szCs w:val="20"/>
                                <w:u w:val="single"/>
                              </w:rPr>
                              <w:t>“part of a government plan to restore English worship to the standard of 1552”</w:t>
                            </w:r>
                            <w:r>
                              <w:rPr>
                                <w:rFonts w:ascii="Century Gothic" w:hAnsi="Century Gothic"/>
                                <w:b/>
                                <w:i/>
                                <w:sz w:val="20"/>
                                <w:szCs w:val="20"/>
                                <w:u w:val="single"/>
                              </w:rPr>
                              <w:t xml:space="preserve"> (</w:t>
                            </w:r>
                            <w:proofErr w:type="spellStart"/>
                            <w:proofErr w:type="gramStart"/>
                            <w:r>
                              <w:rPr>
                                <w:rFonts w:ascii="Century Gothic" w:hAnsi="Century Gothic"/>
                                <w:b/>
                                <w:i/>
                                <w:sz w:val="20"/>
                                <w:szCs w:val="20"/>
                                <w:u w:val="single"/>
                              </w:rPr>
                              <w:t>N.Jones</w:t>
                            </w:r>
                            <w:proofErr w:type="spellEnd"/>
                            <w:proofErr w:type="gramEnd"/>
                            <w:r>
                              <w:rPr>
                                <w:rFonts w:ascii="Century Gothic" w:hAnsi="Century Gothic"/>
                                <w:b/>
                                <w:i/>
                                <w:sz w:val="20"/>
                                <w:szCs w:val="20"/>
                                <w:u w:val="single"/>
                              </w:rPr>
                              <w:t>)</w:t>
                            </w:r>
                            <w:r>
                              <w:rPr>
                                <w:rFonts w:ascii="Century Gothic" w:hAnsi="Century Gothic"/>
                                <w:i/>
                                <w:sz w:val="20"/>
                                <w:szCs w:val="20"/>
                              </w:rPr>
                              <w:t>.</w:t>
                            </w:r>
                          </w:p>
                          <w:p w:rsidR="009429F2" w:rsidRDefault="009429F2" w:rsidP="00741321">
                            <w:pPr>
                              <w:pStyle w:val="ListParagraph"/>
                              <w:numPr>
                                <w:ilvl w:val="0"/>
                                <w:numId w:val="33"/>
                              </w:numPr>
                              <w:jc w:val="both"/>
                              <w:rPr>
                                <w:rFonts w:ascii="Century Gothic" w:hAnsi="Century Gothic"/>
                                <w:i/>
                                <w:sz w:val="20"/>
                                <w:szCs w:val="20"/>
                              </w:rPr>
                            </w:pPr>
                            <w:r>
                              <w:rPr>
                                <w:rFonts w:ascii="Century Gothic" w:hAnsi="Century Gothic"/>
                                <w:i/>
                                <w:sz w:val="20"/>
                                <w:szCs w:val="20"/>
                              </w:rPr>
                              <w:t xml:space="preserve">Elizabeth’s authority on Religion was never seriously challenged in the House of Commons. It is noteworthy that the entire so called Puritan Choir accepted the Act of Supremacy’s assertion that Elizabeth was </w:t>
                            </w:r>
                            <w:r w:rsidRPr="00301949">
                              <w:rPr>
                                <w:rFonts w:ascii="Century Gothic" w:hAnsi="Century Gothic"/>
                                <w:b/>
                                <w:i/>
                                <w:sz w:val="20"/>
                                <w:szCs w:val="20"/>
                                <w:u w:val="single"/>
                              </w:rPr>
                              <w:t>“the only Supreme Governor...in all things spiritual or ecclesiastical”</w:t>
                            </w:r>
                            <w:r>
                              <w:rPr>
                                <w:rFonts w:ascii="Century Gothic" w:hAnsi="Century Gothic"/>
                                <w:i/>
                                <w:sz w:val="20"/>
                                <w:szCs w:val="20"/>
                              </w:rPr>
                              <w:t xml:space="preserve">. By contrast only one bishop in the House of Lords would agree to it. They all had to be replaced. </w:t>
                            </w:r>
                          </w:p>
                          <w:p w:rsidR="009429F2" w:rsidRPr="00B267E6" w:rsidRDefault="009429F2" w:rsidP="00741321">
                            <w:pPr>
                              <w:pStyle w:val="ListParagraph"/>
                              <w:numPr>
                                <w:ilvl w:val="0"/>
                                <w:numId w:val="33"/>
                              </w:numPr>
                              <w:jc w:val="both"/>
                              <w:rPr>
                                <w:rFonts w:ascii="Century Gothic" w:hAnsi="Century Gothic"/>
                                <w:b/>
                                <w:i/>
                                <w:sz w:val="20"/>
                                <w:szCs w:val="20"/>
                                <w:u w:val="single"/>
                              </w:rPr>
                            </w:pPr>
                            <w:proofErr w:type="spellStart"/>
                            <w:proofErr w:type="gramStart"/>
                            <w:r>
                              <w:rPr>
                                <w:rFonts w:ascii="Century Gothic" w:hAnsi="Century Gothic"/>
                                <w:b/>
                                <w:i/>
                                <w:sz w:val="20"/>
                                <w:szCs w:val="20"/>
                                <w:u w:val="single"/>
                              </w:rPr>
                              <w:t>N.Jones</w:t>
                            </w:r>
                            <w:proofErr w:type="spellEnd"/>
                            <w:proofErr w:type="gramEnd"/>
                            <w:r w:rsidRPr="00B267E6">
                              <w:rPr>
                                <w:rFonts w:ascii="Century Gothic" w:hAnsi="Century Gothic"/>
                                <w:b/>
                                <w:i/>
                                <w:sz w:val="20"/>
                                <w:szCs w:val="20"/>
                              </w:rPr>
                              <w:t xml:space="preserve"> </w:t>
                            </w:r>
                            <w:r>
                              <w:rPr>
                                <w:rFonts w:ascii="Century Gothic" w:hAnsi="Century Gothic"/>
                                <w:i/>
                                <w:sz w:val="20"/>
                                <w:szCs w:val="20"/>
                              </w:rPr>
                              <w:t>also questions the organised nature of the Puritan Choir in his 1982 book “</w:t>
                            </w:r>
                            <w:r w:rsidRPr="00190F95">
                              <w:rPr>
                                <w:rFonts w:ascii="Century Gothic" w:hAnsi="Century Gothic"/>
                                <w:i/>
                                <w:sz w:val="20"/>
                                <w:szCs w:val="20"/>
                                <w:u w:val="single"/>
                              </w:rPr>
                              <w:t>Faith by Statute</w:t>
                            </w:r>
                            <w:r>
                              <w:rPr>
                                <w:rFonts w:ascii="Century Gothic" w:hAnsi="Century Gothic"/>
                                <w:i/>
                                <w:sz w:val="20"/>
                                <w:szCs w:val="20"/>
                                <w:u w:val="single"/>
                              </w:rPr>
                              <w:t>”</w:t>
                            </w:r>
                            <w:r>
                              <w:rPr>
                                <w:rFonts w:ascii="Century Gothic" w:hAnsi="Century Gothic"/>
                                <w:i/>
                                <w:sz w:val="20"/>
                                <w:szCs w:val="20"/>
                              </w:rPr>
                              <w:t xml:space="preserve">. He points out there is no evidence that they were </w:t>
                            </w:r>
                            <w:r w:rsidRPr="00DD2718">
                              <w:rPr>
                                <w:rFonts w:ascii="Century Gothic" w:hAnsi="Century Gothic"/>
                                <w:b/>
                                <w:i/>
                                <w:sz w:val="20"/>
                                <w:szCs w:val="20"/>
                                <w:u w:val="single"/>
                              </w:rPr>
                              <w:t>“a cohesive Puritan Pressure group”</w:t>
                            </w:r>
                            <w:r>
                              <w:rPr>
                                <w:rFonts w:ascii="Century Gothic" w:hAnsi="Century Gothic"/>
                                <w:i/>
                                <w:sz w:val="20"/>
                                <w:szCs w:val="20"/>
                              </w:rPr>
                              <w:t xml:space="preserve">. </w:t>
                            </w:r>
                            <w:proofErr w:type="spellStart"/>
                            <w:r w:rsidRPr="00DD2718">
                              <w:rPr>
                                <w:rFonts w:ascii="Century Gothic" w:hAnsi="Century Gothic"/>
                                <w:b/>
                                <w:i/>
                                <w:sz w:val="20"/>
                                <w:szCs w:val="20"/>
                              </w:rPr>
                              <w:t>M.Graves</w:t>
                            </w:r>
                            <w:proofErr w:type="spellEnd"/>
                            <w:r>
                              <w:rPr>
                                <w:rFonts w:ascii="Century Gothic" w:hAnsi="Century Gothic"/>
                                <w:i/>
                                <w:sz w:val="20"/>
                                <w:szCs w:val="20"/>
                              </w:rPr>
                              <w:t xml:space="preserve"> supports this, stressing that it was the Commons itself that pushed for Cope to be sent to the Tower.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5ACE" id="AutoShape 23" o:spid="_x0000_s1127" type="#_x0000_t62" style="position:absolute;left:0;text-align:left;margin-left:21.5pt;margin-top:16.35pt;width:245.35pt;height:527.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" adj="34942,18304">
                <v:textbox>
                  <w:txbxContent>
                    <w:p w:rsidR="009429F2" w:rsidRPr="007F734A" w:rsidRDefault="009429F2" w:rsidP="00741321">
                      <w:pPr>
                        <w:jc w:val="center"/>
                        <w:rPr>
                          <w:rFonts w:ascii="Century Gothic" w:hAnsi="Century Gothic"/>
                          <w:b/>
                          <w:sz w:val="20"/>
                          <w:szCs w:val="20"/>
                          <w:u w:val="single"/>
                        </w:rPr>
                      </w:pPr>
                      <w:r>
                        <w:rPr>
                          <w:rFonts w:ascii="Century Gothic" w:hAnsi="Century Gothic"/>
                          <w:b/>
                          <w:sz w:val="20"/>
                          <w:szCs w:val="20"/>
                          <w:u w:val="single"/>
                        </w:rPr>
                        <w:t>Evidence for cooperation</w:t>
                      </w:r>
                    </w:p>
                    <w:p w:rsidR="009429F2" w:rsidRDefault="009429F2" w:rsidP="00741321">
                      <w:pPr>
                        <w:jc w:val="both"/>
                        <w:rPr>
                          <w:rFonts w:ascii="Century Gothic" w:hAnsi="Century Gothic"/>
                          <w:sz w:val="20"/>
                          <w:szCs w:val="20"/>
                        </w:rPr>
                      </w:pPr>
                    </w:p>
                    <w:p w:rsidR="009429F2" w:rsidRPr="005D7071" w:rsidRDefault="009429F2" w:rsidP="00741321">
                      <w:pPr>
                        <w:pStyle w:val="ListParagraph"/>
                        <w:numPr>
                          <w:ilvl w:val="0"/>
                          <w:numId w:val="33"/>
                        </w:numPr>
                        <w:jc w:val="both"/>
                        <w:rPr>
                          <w:rFonts w:ascii="Century Gothic" w:hAnsi="Century Gothic"/>
                          <w:b/>
                          <w:i/>
                          <w:sz w:val="20"/>
                          <w:szCs w:val="20"/>
                          <w:u w:val="single"/>
                        </w:rPr>
                      </w:pPr>
                      <w:r w:rsidRPr="00092334">
                        <w:rPr>
                          <w:rFonts w:ascii="Century Gothic" w:hAnsi="Century Gothic"/>
                          <w:i/>
                          <w:sz w:val="20"/>
                          <w:szCs w:val="20"/>
                        </w:rPr>
                        <w:t>Revisionist</w:t>
                      </w:r>
                      <w:r>
                        <w:rPr>
                          <w:rFonts w:ascii="Century Gothic" w:hAnsi="Century Gothic"/>
                          <w:i/>
                          <w:sz w:val="20"/>
                          <w:szCs w:val="20"/>
                        </w:rPr>
                        <w:t xml:space="preserve">s like </w:t>
                      </w:r>
                      <w:proofErr w:type="spellStart"/>
                      <w:proofErr w:type="gramStart"/>
                      <w:r w:rsidRPr="00301949">
                        <w:rPr>
                          <w:rFonts w:ascii="Century Gothic" w:hAnsi="Century Gothic"/>
                          <w:i/>
                          <w:sz w:val="20"/>
                          <w:szCs w:val="20"/>
                          <w:u w:val="single"/>
                        </w:rPr>
                        <w:t>S.Doran</w:t>
                      </w:r>
                      <w:proofErr w:type="spellEnd"/>
                      <w:proofErr w:type="gramEnd"/>
                      <w:r>
                        <w:rPr>
                          <w:rFonts w:ascii="Century Gothic" w:hAnsi="Century Gothic"/>
                          <w:i/>
                          <w:sz w:val="20"/>
                          <w:szCs w:val="20"/>
                        </w:rPr>
                        <w:t xml:space="preserve"> argue that Elizabeth believed in Edwardian doctrinal Protestantism – </w:t>
                      </w:r>
                      <w:proofErr w:type="spellStart"/>
                      <w:r>
                        <w:rPr>
                          <w:rFonts w:ascii="Century Gothic" w:hAnsi="Century Gothic"/>
                          <w:i/>
                          <w:sz w:val="20"/>
                          <w:szCs w:val="20"/>
                        </w:rPr>
                        <w:t>ie</w:t>
                      </w:r>
                      <w:proofErr w:type="spellEnd"/>
                      <w:r>
                        <w:rPr>
                          <w:rFonts w:ascii="Century Gothic" w:hAnsi="Century Gothic"/>
                          <w:i/>
                          <w:sz w:val="20"/>
                          <w:szCs w:val="20"/>
                        </w:rPr>
                        <w:t xml:space="preserve"> as the daughter of Anne Boleyn she actually wanted a more Protestant Settlement than she got. She was stopped by Catholic opposition in the House of Lords. It was the Catholic </w:t>
                      </w:r>
                      <w:r w:rsidRPr="00D04846">
                        <w:rPr>
                          <w:rFonts w:ascii="Century Gothic" w:hAnsi="Century Gothic"/>
                          <w:b/>
                          <w:i/>
                          <w:sz w:val="20"/>
                          <w:szCs w:val="20"/>
                          <w:u w:val="single"/>
                        </w:rPr>
                        <w:t>Bishop Scot of Chester</w:t>
                      </w:r>
                      <w:r>
                        <w:rPr>
                          <w:rFonts w:ascii="Century Gothic" w:hAnsi="Century Gothic"/>
                          <w:i/>
                          <w:sz w:val="20"/>
                          <w:szCs w:val="20"/>
                        </w:rPr>
                        <w:t xml:space="preserve"> who said </w:t>
                      </w:r>
                      <w:r w:rsidRPr="005D7071">
                        <w:rPr>
                          <w:rFonts w:ascii="Century Gothic" w:hAnsi="Century Gothic"/>
                          <w:b/>
                          <w:i/>
                          <w:sz w:val="20"/>
                          <w:szCs w:val="20"/>
                          <w:u w:val="single"/>
                        </w:rPr>
                        <w:t>“for matters of religion, I do not think...(Parliament)...should meddle</w:t>
                      </w:r>
                      <w:r>
                        <w:rPr>
                          <w:rFonts w:ascii="Century Gothic" w:hAnsi="Century Gothic"/>
                          <w:b/>
                          <w:i/>
                          <w:sz w:val="20"/>
                          <w:szCs w:val="20"/>
                          <w:u w:val="single"/>
                        </w:rPr>
                        <w:t>”</w:t>
                      </w:r>
                      <w:r>
                        <w:rPr>
                          <w:rFonts w:ascii="Century Gothic" w:hAnsi="Century Gothic"/>
                          <w:i/>
                          <w:sz w:val="20"/>
                          <w:szCs w:val="20"/>
                        </w:rPr>
                        <w:t xml:space="preserve">. By contrast, Protestants in the House of Commons were </w:t>
                      </w:r>
                      <w:r w:rsidRPr="00D04846">
                        <w:rPr>
                          <w:rFonts w:ascii="Century Gothic" w:hAnsi="Century Gothic"/>
                          <w:b/>
                          <w:i/>
                          <w:sz w:val="20"/>
                          <w:szCs w:val="20"/>
                          <w:u w:val="single"/>
                        </w:rPr>
                        <w:t>“part of a government plan to restore English worship to the standard of 1552”</w:t>
                      </w:r>
                      <w:r>
                        <w:rPr>
                          <w:rFonts w:ascii="Century Gothic" w:hAnsi="Century Gothic"/>
                          <w:b/>
                          <w:i/>
                          <w:sz w:val="20"/>
                          <w:szCs w:val="20"/>
                          <w:u w:val="single"/>
                        </w:rPr>
                        <w:t xml:space="preserve"> (</w:t>
                      </w:r>
                      <w:proofErr w:type="spellStart"/>
                      <w:proofErr w:type="gramStart"/>
                      <w:r>
                        <w:rPr>
                          <w:rFonts w:ascii="Century Gothic" w:hAnsi="Century Gothic"/>
                          <w:b/>
                          <w:i/>
                          <w:sz w:val="20"/>
                          <w:szCs w:val="20"/>
                          <w:u w:val="single"/>
                        </w:rPr>
                        <w:t>N.Jones</w:t>
                      </w:r>
                      <w:proofErr w:type="spellEnd"/>
                      <w:proofErr w:type="gramEnd"/>
                      <w:r>
                        <w:rPr>
                          <w:rFonts w:ascii="Century Gothic" w:hAnsi="Century Gothic"/>
                          <w:b/>
                          <w:i/>
                          <w:sz w:val="20"/>
                          <w:szCs w:val="20"/>
                          <w:u w:val="single"/>
                        </w:rPr>
                        <w:t>)</w:t>
                      </w:r>
                      <w:r>
                        <w:rPr>
                          <w:rFonts w:ascii="Century Gothic" w:hAnsi="Century Gothic"/>
                          <w:i/>
                          <w:sz w:val="20"/>
                          <w:szCs w:val="20"/>
                        </w:rPr>
                        <w:t>.</w:t>
                      </w:r>
                    </w:p>
                    <w:p w:rsidR="009429F2" w:rsidRDefault="009429F2" w:rsidP="00741321">
                      <w:pPr>
                        <w:pStyle w:val="ListParagraph"/>
                        <w:numPr>
                          <w:ilvl w:val="0"/>
                          <w:numId w:val="33"/>
                        </w:numPr>
                        <w:jc w:val="both"/>
                        <w:rPr>
                          <w:rFonts w:ascii="Century Gothic" w:hAnsi="Century Gothic"/>
                          <w:i/>
                          <w:sz w:val="20"/>
                          <w:szCs w:val="20"/>
                        </w:rPr>
                      </w:pPr>
                      <w:r>
                        <w:rPr>
                          <w:rFonts w:ascii="Century Gothic" w:hAnsi="Century Gothic"/>
                          <w:i/>
                          <w:sz w:val="20"/>
                          <w:szCs w:val="20"/>
                        </w:rPr>
                        <w:t xml:space="preserve">Elizabeth’s authority on Religion was never seriously challenged in the House of Commons. It is noteworthy that the entire so called Puritan Choir accepted the Act of Supremacy’s assertion that Elizabeth was </w:t>
                      </w:r>
                      <w:r w:rsidRPr="00301949">
                        <w:rPr>
                          <w:rFonts w:ascii="Century Gothic" w:hAnsi="Century Gothic"/>
                          <w:b/>
                          <w:i/>
                          <w:sz w:val="20"/>
                          <w:szCs w:val="20"/>
                          <w:u w:val="single"/>
                        </w:rPr>
                        <w:t>“the only Supreme Governor...in all things spiritual or ecclesiastical”</w:t>
                      </w:r>
                      <w:r>
                        <w:rPr>
                          <w:rFonts w:ascii="Century Gothic" w:hAnsi="Century Gothic"/>
                          <w:i/>
                          <w:sz w:val="20"/>
                          <w:szCs w:val="20"/>
                        </w:rPr>
                        <w:t xml:space="preserve">. By contrast only one bishop in the House of Lords would agree to it. They all had to be replaced. </w:t>
                      </w:r>
                    </w:p>
                    <w:p w:rsidR="009429F2" w:rsidRPr="00B267E6" w:rsidRDefault="009429F2" w:rsidP="00741321">
                      <w:pPr>
                        <w:pStyle w:val="ListParagraph"/>
                        <w:numPr>
                          <w:ilvl w:val="0"/>
                          <w:numId w:val="33"/>
                        </w:numPr>
                        <w:jc w:val="both"/>
                        <w:rPr>
                          <w:rFonts w:ascii="Century Gothic" w:hAnsi="Century Gothic"/>
                          <w:b/>
                          <w:i/>
                          <w:sz w:val="20"/>
                          <w:szCs w:val="20"/>
                          <w:u w:val="single"/>
                        </w:rPr>
                      </w:pPr>
                      <w:proofErr w:type="spellStart"/>
                      <w:proofErr w:type="gramStart"/>
                      <w:r>
                        <w:rPr>
                          <w:rFonts w:ascii="Century Gothic" w:hAnsi="Century Gothic"/>
                          <w:b/>
                          <w:i/>
                          <w:sz w:val="20"/>
                          <w:szCs w:val="20"/>
                          <w:u w:val="single"/>
                        </w:rPr>
                        <w:t>N.Jones</w:t>
                      </w:r>
                      <w:proofErr w:type="spellEnd"/>
                      <w:proofErr w:type="gramEnd"/>
                      <w:r w:rsidRPr="00B267E6">
                        <w:rPr>
                          <w:rFonts w:ascii="Century Gothic" w:hAnsi="Century Gothic"/>
                          <w:b/>
                          <w:i/>
                          <w:sz w:val="20"/>
                          <w:szCs w:val="20"/>
                        </w:rPr>
                        <w:t xml:space="preserve"> </w:t>
                      </w:r>
                      <w:r>
                        <w:rPr>
                          <w:rFonts w:ascii="Century Gothic" w:hAnsi="Century Gothic"/>
                          <w:i/>
                          <w:sz w:val="20"/>
                          <w:szCs w:val="20"/>
                        </w:rPr>
                        <w:t>also questions the organised nature of the Puritan Choir in his 1982 book “</w:t>
                      </w:r>
                      <w:r w:rsidRPr="00190F95">
                        <w:rPr>
                          <w:rFonts w:ascii="Century Gothic" w:hAnsi="Century Gothic"/>
                          <w:i/>
                          <w:sz w:val="20"/>
                          <w:szCs w:val="20"/>
                          <w:u w:val="single"/>
                        </w:rPr>
                        <w:t>Faith by Statute</w:t>
                      </w:r>
                      <w:r>
                        <w:rPr>
                          <w:rFonts w:ascii="Century Gothic" w:hAnsi="Century Gothic"/>
                          <w:i/>
                          <w:sz w:val="20"/>
                          <w:szCs w:val="20"/>
                          <w:u w:val="single"/>
                        </w:rPr>
                        <w:t>”</w:t>
                      </w:r>
                      <w:r>
                        <w:rPr>
                          <w:rFonts w:ascii="Century Gothic" w:hAnsi="Century Gothic"/>
                          <w:i/>
                          <w:sz w:val="20"/>
                          <w:szCs w:val="20"/>
                        </w:rPr>
                        <w:t xml:space="preserve">. He points out there is no evidence that they were </w:t>
                      </w:r>
                      <w:r w:rsidRPr="00DD2718">
                        <w:rPr>
                          <w:rFonts w:ascii="Century Gothic" w:hAnsi="Century Gothic"/>
                          <w:b/>
                          <w:i/>
                          <w:sz w:val="20"/>
                          <w:szCs w:val="20"/>
                          <w:u w:val="single"/>
                        </w:rPr>
                        <w:t>“a cohesive Puritan Pressure group”</w:t>
                      </w:r>
                      <w:r>
                        <w:rPr>
                          <w:rFonts w:ascii="Century Gothic" w:hAnsi="Century Gothic"/>
                          <w:i/>
                          <w:sz w:val="20"/>
                          <w:szCs w:val="20"/>
                        </w:rPr>
                        <w:t xml:space="preserve">. </w:t>
                      </w:r>
                      <w:proofErr w:type="spellStart"/>
                      <w:r w:rsidRPr="00DD2718">
                        <w:rPr>
                          <w:rFonts w:ascii="Century Gothic" w:hAnsi="Century Gothic"/>
                          <w:b/>
                          <w:i/>
                          <w:sz w:val="20"/>
                          <w:szCs w:val="20"/>
                        </w:rPr>
                        <w:t>M.Graves</w:t>
                      </w:r>
                      <w:proofErr w:type="spellEnd"/>
                      <w:r>
                        <w:rPr>
                          <w:rFonts w:ascii="Century Gothic" w:hAnsi="Century Gothic"/>
                          <w:i/>
                          <w:sz w:val="20"/>
                          <w:szCs w:val="20"/>
                        </w:rPr>
                        <w:t xml:space="preserve"> supports this, stressing that it was the Commons itself that pushed for Cope to be sent to the Tower. </w:t>
                      </w:r>
                    </w:p>
                  </w:txbxContent>
                </v:textbox>
                <w10:wrap anchorx="page"/>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r w:rsidRPr="00741321">
        <w:rPr>
          <w:noProof/>
        </w:rPr>
        <w:drawing>
          <wp:anchor distT="0" distB="0" distL="114300" distR="114300" simplePos="0" relativeHeight="251850752" behindDoc="1" locked="0" layoutInCell="1" allowOverlap="1" wp14:anchorId="5EDBD830" wp14:editId="3301812E">
            <wp:simplePos x="0" y="0"/>
            <wp:positionH relativeFrom="column">
              <wp:posOffset>4249406</wp:posOffset>
            </wp:positionH>
            <wp:positionV relativeFrom="paragraph">
              <wp:posOffset>60548</wp:posOffset>
            </wp:positionV>
            <wp:extent cx="1829847" cy="2391508"/>
            <wp:effectExtent l="19050" t="0" r="0" b="0"/>
            <wp:wrapTight wrapText="bothSides">
              <wp:wrapPolygon edited="0">
                <wp:start x="-225" y="0"/>
                <wp:lineTo x="-225" y="21507"/>
                <wp:lineTo x="21588" y="21507"/>
                <wp:lineTo x="21588" y="0"/>
                <wp:lineTo x="-225" y="0"/>
              </wp:wrapPolygon>
            </wp:wrapTight>
            <wp:docPr id="199"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46"/>
                    <a:srcRect/>
                    <a:stretch>
                      <a:fillRect/>
                    </a:stretch>
                  </pic:blipFill>
                  <pic:spPr bwMode="auto">
                    <a:xfrm>
                      <a:off x="0" y="0"/>
                      <a:ext cx="1829847" cy="2391508"/>
                    </a:xfrm>
                    <a:prstGeom prst="rect">
                      <a:avLst/>
                    </a:prstGeom>
                    <a:noFill/>
                    <a:ln w="9525">
                      <a:noFill/>
                      <a:miter lim="800000"/>
                      <a:headEnd/>
                      <a:tailEnd/>
                    </a:ln>
                  </pic:spPr>
                </pic:pic>
              </a:graphicData>
            </a:graphic>
          </wp:anchor>
        </w:drawing>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The Issue of Religion</w:t>
      </w:r>
    </w:p>
    <w:p w:rsidR="00741321" w:rsidRPr="00741321" w:rsidRDefault="00741321" w:rsidP="00741321">
      <w:pPr>
        <w:jc w:val="center"/>
        <w:rPr>
          <w:rFonts w:ascii="Century Gothic" w:hAnsi="Century Gothic"/>
          <w:b/>
          <w:u w:val="single"/>
        </w:rPr>
      </w:pPr>
      <w:r w:rsidRPr="00741321">
        <w:rPr>
          <w:rFonts w:ascii="Century Gothic" w:hAnsi="Century Gothic"/>
          <w:b/>
          <w:u w:val="single"/>
        </w:rPr>
        <w:t>Where does the weight of the evidence lie ?</w: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u w:val="single"/>
        </w:rPr>
        <w:t xml:space="preserve">Best Evidence for Conflict </w:t>
      </w:r>
      <w:r w:rsidRPr="00741321">
        <w:rPr>
          <w:rFonts w:ascii="Century Gothic" w:hAnsi="Century Gothic"/>
          <w:b/>
        </w:rPr>
        <w:tab/>
        <w:t xml:space="preserve">               </w:t>
      </w:r>
      <w:r w:rsidRPr="00741321">
        <w:rPr>
          <w:rFonts w:ascii="Century Gothic" w:hAnsi="Century Gothic"/>
          <w:b/>
          <w:u w:val="single"/>
        </w:rPr>
        <w:t>Best Evidence for Cooperation</w:t>
      </w:r>
    </w:p>
    <w:p w:rsidR="00741321" w:rsidRPr="00741321" w:rsidRDefault="0074132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898880" behindDoc="0" locked="0" layoutInCell="1" allowOverlap="1" wp14:anchorId="0C7C108D" wp14:editId="0E93B017">
                <wp:simplePos x="0" y="0"/>
                <wp:positionH relativeFrom="column">
                  <wp:posOffset>2692400</wp:posOffset>
                </wp:positionH>
                <wp:positionV relativeFrom="paragraph">
                  <wp:posOffset>52070</wp:posOffset>
                </wp:positionV>
                <wp:extent cx="2823845" cy="2120265"/>
                <wp:effectExtent l="6350" t="13970" r="8255" b="8890"/>
                <wp:wrapNone/>
                <wp:docPr id="16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C108D" id="AutoShape 42" o:spid="_x0000_s1128" style="position:absolute;margin-left:212pt;margin-top:4.1pt;width:222.35pt;height:166.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">
                <v:textbox>
                  <w:txbxContent>
                    <w:p w:rsidR="009429F2" w:rsidRDefault="009429F2" w:rsidP="00741321">
                      <w:r>
                        <w:t>......................................................................................................................................................................................................................................................................................................................................................................................................................................................................................................................................................................................................................................................</w:t>
                      </w:r>
                    </w:p>
                  </w:txbxContent>
                </v:textbox>
              </v:roundrect>
            </w:pict>
          </mc:Fallback>
        </mc:AlternateContent>
      </w:r>
      <w:r w:rsidRPr="00741321">
        <w:rPr>
          <w:rFonts w:ascii="Century Gothic" w:hAnsi="Century Gothic"/>
          <w:b/>
          <w:noProof/>
          <w:u w:val="single"/>
        </w:rPr>
        <mc:AlternateContent>
          <mc:Choice Requires="wps">
            <w:drawing>
              <wp:anchor distT="0" distB="0" distL="114300" distR="114300" simplePos="0" relativeHeight="251897856" behindDoc="0" locked="0" layoutInCell="1" allowOverlap="1" wp14:anchorId="52D7250A" wp14:editId="22B4E3CD">
                <wp:simplePos x="0" y="0"/>
                <wp:positionH relativeFrom="column">
                  <wp:posOffset>-341630</wp:posOffset>
                </wp:positionH>
                <wp:positionV relativeFrom="paragraph">
                  <wp:posOffset>52070</wp:posOffset>
                </wp:positionV>
                <wp:extent cx="2823845" cy="2120265"/>
                <wp:effectExtent l="10795" t="13970" r="13335" b="8890"/>
                <wp:wrapNone/>
                <wp:docPr id="16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7250A" id="AutoShape 41" o:spid="_x0000_s1129" style="position:absolute;margin-left:-26.9pt;margin-top:4.1pt;width:222.35pt;height:166.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">
                <v:textbox>
                  <w:txbxContent>
                    <w:p w:rsidR="009429F2" w:rsidRDefault="009429F2" w:rsidP="00741321">
                      <w:r>
                        <w:t>...............................................................................................................................................................................................................................................................................................................................................................................................................................................................................................................................................................................................................................................................................................................................</w:t>
                      </w:r>
                    </w:p>
                  </w:txbxContent>
                </v:textbox>
              </v:roundrect>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Now label the see saw and explain your choice in the box below</w:t>
      </w:r>
    </w:p>
    <w:p w:rsidR="00741321" w:rsidRPr="00741321" w:rsidRDefault="00741321" w:rsidP="00741321">
      <w:pPr>
        <w:jc w:val="cente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noProof/>
          <w:u w:val="single"/>
        </w:rPr>
        <w:drawing>
          <wp:anchor distT="47625" distB="47625" distL="47625" distR="47625" simplePos="0" relativeHeight="251860992" behindDoc="1" locked="0" layoutInCell="1" allowOverlap="0" wp14:anchorId="4AE8A5D3" wp14:editId="5A2E5BC7">
            <wp:simplePos x="0" y="0"/>
            <wp:positionH relativeFrom="column">
              <wp:posOffset>1094105</wp:posOffset>
            </wp:positionH>
            <wp:positionV relativeFrom="line">
              <wp:posOffset>20955</wp:posOffset>
            </wp:positionV>
            <wp:extent cx="3336925" cy="3024505"/>
            <wp:effectExtent l="19050" t="0" r="0" b="0"/>
            <wp:wrapTight wrapText="bothSides">
              <wp:wrapPolygon edited="0">
                <wp:start x="-123" y="0"/>
                <wp:lineTo x="-123" y="21496"/>
                <wp:lineTo x="21579" y="21496"/>
                <wp:lineTo x="21579" y="0"/>
                <wp:lineTo x="-123" y="0"/>
              </wp:wrapPolygon>
            </wp:wrapTight>
            <wp:docPr id="200"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48"/>
                    <a:srcRect/>
                    <a:stretch>
                      <a:fillRect/>
                    </a:stretch>
                  </pic:blipFill>
                  <pic:spPr bwMode="auto">
                    <a:xfrm>
                      <a:off x="0" y="0"/>
                      <a:ext cx="3336925" cy="3024505"/>
                    </a:xfrm>
                    <a:prstGeom prst="rect">
                      <a:avLst/>
                    </a:prstGeom>
                    <a:noFill/>
                    <a:ln w="9525">
                      <a:noFill/>
                      <a:miter lim="800000"/>
                      <a:headEnd/>
                      <a:tailEnd/>
                    </a:ln>
                  </pic:spPr>
                </pic:pic>
              </a:graphicData>
            </a:graphic>
          </wp:anchor>
        </w:drawing>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901952" behindDoc="0" locked="0" layoutInCell="1" allowOverlap="1" wp14:anchorId="070BEE69" wp14:editId="6FC5F640">
                <wp:simplePos x="0" y="0"/>
                <wp:positionH relativeFrom="column">
                  <wp:posOffset>4573905</wp:posOffset>
                </wp:positionH>
                <wp:positionV relativeFrom="paragraph">
                  <wp:posOffset>133350</wp:posOffset>
                </wp:positionV>
                <wp:extent cx="1647825" cy="914400"/>
                <wp:effectExtent l="11430" t="9525" r="7620" b="9525"/>
                <wp:wrapNone/>
                <wp:docPr id="1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F26BD" id="AutoShape 46" o:spid="_x0000_s1026" type="#_x0000_t98" style="position:absolute;margin-left:360.15pt;margin-top:10.5pt;width:129.75pt;height:1in;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"/>
            </w:pict>
          </mc:Fallback>
        </mc:AlternateContent>
      </w:r>
      <w:r w:rsidRPr="00741321">
        <w:rPr>
          <w:rFonts w:ascii="Century Gothic" w:hAnsi="Century Gothic"/>
          <w:b/>
          <w:noProof/>
          <w:u w:val="single"/>
        </w:rPr>
        <mc:AlternateContent>
          <mc:Choice Requires="wps">
            <w:drawing>
              <wp:anchor distT="0" distB="0" distL="114300" distR="114300" simplePos="0" relativeHeight="251900928" behindDoc="0" locked="0" layoutInCell="1" allowOverlap="1" wp14:anchorId="1884F9BA" wp14:editId="406D0D71">
                <wp:simplePos x="0" y="0"/>
                <wp:positionH relativeFrom="column">
                  <wp:posOffset>-512445</wp:posOffset>
                </wp:positionH>
                <wp:positionV relativeFrom="paragraph">
                  <wp:posOffset>41275</wp:posOffset>
                </wp:positionV>
                <wp:extent cx="1647825" cy="914400"/>
                <wp:effectExtent l="11430" t="12700" r="7620" b="6350"/>
                <wp:wrapNone/>
                <wp:docPr id="16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60B64" id="AutoShape 45" o:spid="_x0000_s1026" type="#_x0000_t98" style="position:absolute;margin-left:-40.35pt;margin-top:3.25pt;width:129.75pt;height:1in;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"/>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899904" behindDoc="0" locked="0" layoutInCell="1" allowOverlap="1" wp14:anchorId="1B9ED74D" wp14:editId="37B65D52">
                <wp:simplePos x="0" y="0"/>
                <wp:positionH relativeFrom="column">
                  <wp:posOffset>-131445</wp:posOffset>
                </wp:positionH>
                <wp:positionV relativeFrom="paragraph">
                  <wp:posOffset>114300</wp:posOffset>
                </wp:positionV>
                <wp:extent cx="5828665" cy="1607820"/>
                <wp:effectExtent l="11430" t="9525" r="8255" b="11430"/>
                <wp:wrapNone/>
                <wp:docPr id="16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07820"/>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ED74D" id="AutoShape 44" o:spid="_x0000_s1130" style="position:absolute;margin-left:-10.35pt;margin-top:9pt;width:458.95pt;height:126.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">
                <v:textbox>
                  <w:txbxContent>
                    <w:p w:rsidR="009429F2" w:rsidRDefault="009429F2" w:rsidP="00741321">
                      <w:r>
                        <w:t>...................................................................................................................................................................................................................................................................................................................................................................................................................................................................................................................................................................................................................................................................................................................................................................................................................................................................................................................................................................................................................................................................................................................................................................................................</w:t>
                      </w:r>
                    </w:p>
                  </w:txbxContent>
                </v:textbox>
              </v:roundrect>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C76251" w:rsidP="00741321">
      <w:pPr>
        <w:rPr>
          <w:rFonts w:ascii="Century Gothic" w:hAnsi="Century Gothic"/>
          <w:b/>
          <w:u w:val="single"/>
        </w:rPr>
      </w:pPr>
      <w:r w:rsidRPr="00741321">
        <w:rPr>
          <w:noProof/>
        </w:rPr>
        <w:lastRenderedPageBreak/>
        <mc:AlternateContent>
          <mc:Choice Requires="wps">
            <w:drawing>
              <wp:anchor distT="0" distB="0" distL="114300" distR="114300" simplePos="0" relativeHeight="251884544" behindDoc="0" locked="0" layoutInCell="1" allowOverlap="1" wp14:anchorId="21ADB271" wp14:editId="1FA364E1">
                <wp:simplePos x="0" y="0"/>
                <wp:positionH relativeFrom="column">
                  <wp:posOffset>3018344</wp:posOffset>
                </wp:positionH>
                <wp:positionV relativeFrom="paragraph">
                  <wp:posOffset>-683431</wp:posOffset>
                </wp:positionV>
                <wp:extent cx="3625215" cy="8060635"/>
                <wp:effectExtent l="1752600" t="0" r="13335" b="17145"/>
                <wp:wrapNone/>
                <wp:docPr id="16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8060635"/>
                        </a:xfrm>
                        <a:prstGeom prst="wedgeRoundRectCallout">
                          <a:avLst>
                            <a:gd name="adj1" fmla="val -98083"/>
                            <a:gd name="adj2" fmla="val -23560"/>
                            <a:gd name="adj3" fmla="val 16667"/>
                          </a:avLst>
                        </a:prstGeom>
                        <a:solidFill>
                          <a:srgbClr val="FFFFFF"/>
                        </a:solidFill>
                        <a:ln w="9525">
                          <a:solidFill>
                            <a:srgbClr val="000000"/>
                          </a:solidFill>
                          <a:miter lim="800000"/>
                          <a:headEnd/>
                          <a:tailEnd/>
                        </a:ln>
                      </wps:spPr>
                      <wps:txbx>
                        <w:txbxContent>
                          <w:p w:rsidR="009429F2" w:rsidRPr="00794F91" w:rsidRDefault="009429F2" w:rsidP="00741321">
                            <w:pPr>
                              <w:jc w:val="both"/>
                              <w:rPr>
                                <w:rFonts w:ascii="Century Gothic" w:hAnsi="Century Gothic"/>
                                <w:i/>
                                <w:sz w:val="20"/>
                                <w:szCs w:val="20"/>
                              </w:rPr>
                            </w:pPr>
                            <w:r w:rsidRPr="00794F91">
                              <w:rPr>
                                <w:rFonts w:ascii="Century Gothic" w:hAnsi="Century Gothic"/>
                                <w:i/>
                                <w:sz w:val="20"/>
                                <w:szCs w:val="20"/>
                              </w:rPr>
                              <w:t xml:space="preserve">For Orthodox historians like </w:t>
                            </w:r>
                            <w:proofErr w:type="spellStart"/>
                            <w:r w:rsidRPr="00794F91">
                              <w:rPr>
                                <w:rFonts w:ascii="Century Gothic" w:hAnsi="Century Gothic"/>
                                <w:i/>
                                <w:sz w:val="20"/>
                                <w:szCs w:val="20"/>
                              </w:rPr>
                              <w:t>J.</w:t>
                            </w:r>
                            <w:proofErr w:type="gramStart"/>
                            <w:r w:rsidRPr="00794F91">
                              <w:rPr>
                                <w:rFonts w:ascii="Century Gothic" w:hAnsi="Century Gothic"/>
                                <w:i/>
                                <w:sz w:val="20"/>
                                <w:szCs w:val="20"/>
                              </w:rPr>
                              <w:t>E.Neale</w:t>
                            </w:r>
                            <w:proofErr w:type="spellEnd"/>
                            <w:proofErr w:type="gramEnd"/>
                            <w:r w:rsidRPr="00794F91">
                              <w:rPr>
                                <w:rFonts w:ascii="Century Gothic" w:hAnsi="Century Gothic"/>
                                <w:i/>
                                <w:sz w:val="20"/>
                                <w:szCs w:val="20"/>
                              </w:rPr>
                              <w:t xml:space="preserve"> the intertwined issues of the Marriage, Succession and the fate of Mary, Queen of Scots came second only to the 1559 Religious Settlement in importance. In </w:t>
                            </w:r>
                            <w:proofErr w:type="gramStart"/>
                            <w:r w:rsidRPr="00794F91">
                              <w:rPr>
                                <w:rFonts w:ascii="Century Gothic" w:hAnsi="Century Gothic"/>
                                <w:i/>
                                <w:sz w:val="20"/>
                                <w:szCs w:val="20"/>
                              </w:rPr>
                              <w:t>fact</w:t>
                            </w:r>
                            <w:proofErr w:type="gramEnd"/>
                            <w:r w:rsidRPr="00794F91">
                              <w:rPr>
                                <w:rFonts w:ascii="Century Gothic" w:hAnsi="Century Gothic"/>
                                <w:i/>
                                <w:sz w:val="20"/>
                                <w:szCs w:val="20"/>
                              </w:rPr>
                              <w:t xml:space="preserve"> it came from the desire to secure Protestant England beyond Elizabeth’s reign.</w:t>
                            </w:r>
                            <w:r>
                              <w:rPr>
                                <w:rFonts w:ascii="Century Gothic" w:hAnsi="Century Gothic"/>
                                <w:i/>
                                <w:sz w:val="20"/>
                                <w:szCs w:val="20"/>
                              </w:rPr>
                              <w:t xml:space="preserve"> </w:t>
                            </w:r>
                            <w:r w:rsidRPr="00794F91">
                              <w:rPr>
                                <w:rFonts w:ascii="Century Gothic" w:hAnsi="Century Gothic"/>
                                <w:i/>
                                <w:sz w:val="20"/>
                                <w:szCs w:val="20"/>
                              </w:rPr>
                              <w:t>Matters came to the fore in the second parliament (1563 – 1567). Elizabeth had almost die</w:t>
                            </w:r>
                            <w:r>
                              <w:rPr>
                                <w:rFonts w:ascii="Century Gothic" w:hAnsi="Century Gothic"/>
                                <w:i/>
                                <w:sz w:val="20"/>
                                <w:szCs w:val="20"/>
                              </w:rPr>
                              <w:t>d</w:t>
                            </w:r>
                            <w:r w:rsidRPr="00794F91">
                              <w:rPr>
                                <w:rFonts w:ascii="Century Gothic" w:hAnsi="Century Gothic"/>
                                <w:i/>
                                <w:sz w:val="20"/>
                                <w:szCs w:val="20"/>
                              </w:rPr>
                              <w:t xml:space="preserve"> of Smallpox in 1562, and had she done so, then her Catholic cousin, Mary Guise (Queen of Scots) would have been the heir to the throne.</w:t>
                            </w:r>
                          </w:p>
                          <w:p w:rsidR="009429F2" w:rsidRPr="00794F91" w:rsidRDefault="009429F2" w:rsidP="00741321">
                            <w:pPr>
                              <w:jc w:val="both"/>
                              <w:rPr>
                                <w:rFonts w:ascii="Century Gothic" w:hAnsi="Century Gothic"/>
                                <w:i/>
                                <w:sz w:val="20"/>
                                <w:szCs w:val="20"/>
                              </w:rPr>
                            </w:pPr>
                          </w:p>
                          <w:p w:rsidR="009429F2" w:rsidRPr="00794F91" w:rsidRDefault="009429F2" w:rsidP="00741321">
                            <w:pPr>
                              <w:pStyle w:val="ListParagraph"/>
                              <w:numPr>
                                <w:ilvl w:val="0"/>
                                <w:numId w:val="36"/>
                              </w:numPr>
                              <w:jc w:val="both"/>
                              <w:rPr>
                                <w:rFonts w:ascii="Century Gothic" w:hAnsi="Century Gothic"/>
                                <w:i/>
                                <w:sz w:val="20"/>
                                <w:szCs w:val="20"/>
                              </w:rPr>
                            </w:pPr>
                            <w:r w:rsidRPr="00794F91">
                              <w:rPr>
                                <w:rFonts w:ascii="Century Gothic" w:hAnsi="Century Gothic"/>
                                <w:i/>
                                <w:sz w:val="20"/>
                                <w:szCs w:val="20"/>
                              </w:rPr>
                              <w:t xml:space="preserve">Neale argued that an organised campaign, led by the university educated </w:t>
                            </w:r>
                            <w:r w:rsidRPr="00794F91">
                              <w:rPr>
                                <w:rFonts w:ascii="Century Gothic" w:hAnsi="Century Gothic"/>
                                <w:i/>
                                <w:sz w:val="20"/>
                                <w:szCs w:val="20"/>
                                <w:u w:val="single"/>
                              </w:rPr>
                              <w:t>Peter Wentworth</w:t>
                            </w:r>
                            <w:r w:rsidRPr="00794F91">
                              <w:rPr>
                                <w:rFonts w:ascii="Century Gothic" w:hAnsi="Century Gothic"/>
                                <w:i/>
                                <w:sz w:val="20"/>
                                <w:szCs w:val="20"/>
                              </w:rPr>
                              <w:t xml:space="preserve"> pressured the Queen to marry</w:t>
                            </w:r>
                            <w:r>
                              <w:rPr>
                                <w:rFonts w:ascii="Century Gothic" w:hAnsi="Century Gothic"/>
                                <w:i/>
                                <w:sz w:val="20"/>
                                <w:szCs w:val="20"/>
                              </w:rPr>
                              <w:t xml:space="preserve"> to secure a Protestant heir to the throne</w:t>
                            </w:r>
                            <w:r w:rsidRPr="00794F91">
                              <w:rPr>
                                <w:rFonts w:ascii="Century Gothic" w:hAnsi="Century Gothic"/>
                                <w:i/>
                                <w:sz w:val="20"/>
                                <w:szCs w:val="20"/>
                              </w:rPr>
                              <w:t>.</w:t>
                            </w:r>
                            <w:r>
                              <w:rPr>
                                <w:rFonts w:ascii="Century Gothic" w:hAnsi="Century Gothic"/>
                                <w:i/>
                                <w:sz w:val="20"/>
                                <w:szCs w:val="20"/>
                              </w:rPr>
                              <w:t xml:space="preserve"> For Neale they </w:t>
                            </w:r>
                            <w:r w:rsidRPr="006E799A">
                              <w:rPr>
                                <w:rFonts w:ascii="Century Gothic" w:hAnsi="Century Gothic"/>
                                <w:b/>
                                <w:i/>
                                <w:sz w:val="20"/>
                                <w:szCs w:val="20"/>
                                <w:u w:val="single"/>
                              </w:rPr>
                              <w:t>“employed such arts of opposition and displayed so resolute a spirit that no House of Commons before their time could furnish the like”</w:t>
                            </w:r>
                            <w:r>
                              <w:rPr>
                                <w:rFonts w:ascii="Century Gothic" w:hAnsi="Century Gothic"/>
                                <w:i/>
                                <w:sz w:val="20"/>
                                <w:szCs w:val="20"/>
                              </w:rPr>
                              <w:t>.</w:t>
                            </w:r>
                          </w:p>
                          <w:p w:rsidR="009429F2" w:rsidRPr="00794F91" w:rsidRDefault="009429F2" w:rsidP="00741321">
                            <w:pPr>
                              <w:pStyle w:val="ListParagraph"/>
                              <w:numPr>
                                <w:ilvl w:val="0"/>
                                <w:numId w:val="36"/>
                              </w:numPr>
                              <w:jc w:val="both"/>
                              <w:rPr>
                                <w:rFonts w:ascii="Century Gothic" w:hAnsi="Century Gothic"/>
                                <w:i/>
                                <w:sz w:val="20"/>
                                <w:szCs w:val="20"/>
                              </w:rPr>
                            </w:pPr>
                            <w:r w:rsidRPr="00794F91">
                              <w:rPr>
                                <w:rFonts w:ascii="Century Gothic" w:hAnsi="Century Gothic"/>
                                <w:i/>
                                <w:sz w:val="20"/>
                                <w:szCs w:val="20"/>
                              </w:rPr>
                              <w:t xml:space="preserve">They did this by linking their concerns to Elizabeth’s need for money. As Neale put it, </w:t>
                            </w:r>
                            <w:r w:rsidRPr="00794F91">
                              <w:rPr>
                                <w:rFonts w:ascii="Century Gothic" w:hAnsi="Century Gothic"/>
                                <w:b/>
                                <w:i/>
                                <w:sz w:val="20"/>
                                <w:szCs w:val="20"/>
                                <w:u w:val="single"/>
                              </w:rPr>
                              <w:t>“there can be little doubt that making supplies depend on the redress of grievances was the deliberate and concerted policy”.</w:t>
                            </w:r>
                          </w:p>
                          <w:p w:rsidR="009429F2" w:rsidRPr="0075430A" w:rsidRDefault="009429F2" w:rsidP="00741321">
                            <w:pPr>
                              <w:pStyle w:val="ListParagraph"/>
                              <w:numPr>
                                <w:ilvl w:val="0"/>
                                <w:numId w:val="36"/>
                              </w:numPr>
                              <w:jc w:val="both"/>
                              <w:rPr>
                                <w:rFonts w:ascii="Century Gothic" w:hAnsi="Century Gothic"/>
                                <w:i/>
                                <w:sz w:val="20"/>
                                <w:szCs w:val="20"/>
                              </w:rPr>
                            </w:pPr>
                            <w:r>
                              <w:rPr>
                                <w:rFonts w:ascii="Century Gothic" w:hAnsi="Century Gothic"/>
                                <w:i/>
                                <w:sz w:val="20"/>
                                <w:szCs w:val="20"/>
                              </w:rPr>
                              <w:t xml:space="preserve">Elizabeth was forced to promise that she would </w:t>
                            </w:r>
                            <w:r w:rsidRPr="00794F91">
                              <w:rPr>
                                <w:rFonts w:ascii="Century Gothic" w:hAnsi="Century Gothic"/>
                                <w:b/>
                                <w:i/>
                                <w:sz w:val="20"/>
                                <w:szCs w:val="20"/>
                                <w:u w:val="single"/>
                              </w:rPr>
                              <w:t>“marry as soon as I can conv</w:t>
                            </w:r>
                            <w:r>
                              <w:rPr>
                                <w:rFonts w:ascii="Century Gothic" w:hAnsi="Century Gothic"/>
                                <w:b/>
                                <w:i/>
                                <w:sz w:val="20"/>
                                <w:szCs w:val="20"/>
                                <w:u w:val="single"/>
                              </w:rPr>
                              <w:t>en</w:t>
                            </w:r>
                            <w:r w:rsidRPr="00794F91">
                              <w:rPr>
                                <w:rFonts w:ascii="Century Gothic" w:hAnsi="Century Gothic"/>
                                <w:b/>
                                <w:i/>
                                <w:sz w:val="20"/>
                                <w:szCs w:val="20"/>
                                <w:u w:val="single"/>
                              </w:rPr>
                              <w:t>iently”</w:t>
                            </w:r>
                            <w:r w:rsidRPr="00794F91">
                              <w:rPr>
                                <w:rFonts w:ascii="Century Gothic" w:hAnsi="Century Gothic"/>
                                <w:b/>
                                <w:i/>
                                <w:sz w:val="20"/>
                                <w:szCs w:val="20"/>
                              </w:rPr>
                              <w:t xml:space="preserve"> </w:t>
                            </w:r>
                            <w:r>
                              <w:rPr>
                                <w:rFonts w:ascii="Century Gothic" w:hAnsi="Century Gothic"/>
                                <w:i/>
                                <w:sz w:val="20"/>
                                <w:szCs w:val="20"/>
                              </w:rPr>
                              <w:t xml:space="preserve">She is also meant to have privately added that it was a strange thing </w:t>
                            </w:r>
                            <w:r w:rsidRPr="0075430A">
                              <w:rPr>
                                <w:rFonts w:ascii="Century Gothic" w:hAnsi="Century Gothic"/>
                                <w:b/>
                                <w:i/>
                                <w:sz w:val="20"/>
                                <w:szCs w:val="20"/>
                                <w:u w:val="single"/>
                              </w:rPr>
                              <w:t>“that the foot should direct the head in such a weighty matter”.</w:t>
                            </w:r>
                          </w:p>
                          <w:p w:rsidR="009429F2" w:rsidRDefault="009429F2" w:rsidP="00741321">
                            <w:pPr>
                              <w:pStyle w:val="ListParagraph"/>
                              <w:numPr>
                                <w:ilvl w:val="0"/>
                                <w:numId w:val="36"/>
                              </w:numPr>
                              <w:jc w:val="both"/>
                              <w:rPr>
                                <w:rFonts w:ascii="Century Gothic" w:hAnsi="Century Gothic"/>
                                <w:i/>
                                <w:sz w:val="20"/>
                                <w:szCs w:val="20"/>
                              </w:rPr>
                            </w:pPr>
                            <w:r>
                              <w:rPr>
                                <w:rFonts w:ascii="Century Gothic" w:hAnsi="Century Gothic"/>
                                <w:i/>
                                <w:sz w:val="20"/>
                                <w:szCs w:val="20"/>
                              </w:rPr>
                              <w:t xml:space="preserve">The House of Commons would not be intimidated however, and continued to push for a direct answer. This forced Elizabeth to issue an </w:t>
                            </w:r>
                            <w:r w:rsidRPr="0075430A">
                              <w:rPr>
                                <w:rFonts w:ascii="Century Gothic" w:hAnsi="Century Gothic"/>
                                <w:i/>
                                <w:sz w:val="20"/>
                                <w:szCs w:val="20"/>
                                <w:u w:val="single"/>
                              </w:rPr>
                              <w:t>express commandment</w:t>
                            </w:r>
                            <w:r>
                              <w:rPr>
                                <w:rFonts w:ascii="Century Gothic" w:hAnsi="Century Gothic"/>
                                <w:i/>
                                <w:sz w:val="20"/>
                                <w:szCs w:val="20"/>
                              </w:rPr>
                              <w:t xml:space="preserve"> to the House of Commons to stop discussing the topic. This in turn provoked Wentworth’s </w:t>
                            </w:r>
                            <w:r w:rsidRPr="00EF3451">
                              <w:rPr>
                                <w:rFonts w:ascii="Century Gothic" w:hAnsi="Century Gothic"/>
                                <w:b/>
                                <w:i/>
                                <w:sz w:val="20"/>
                                <w:szCs w:val="20"/>
                                <w:u w:val="single"/>
                              </w:rPr>
                              <w:t>defence of liberty</w:t>
                            </w:r>
                            <w:r>
                              <w:rPr>
                                <w:rFonts w:ascii="Century Gothic" w:hAnsi="Century Gothic"/>
                                <w:i/>
                                <w:sz w:val="20"/>
                                <w:szCs w:val="20"/>
                              </w:rPr>
                              <w:t xml:space="preserve"> speech. Elizabeth was so angry that she prorogued the parliament </w:t>
                            </w:r>
                            <w:r w:rsidRPr="006E799A">
                              <w:rPr>
                                <w:rFonts w:ascii="Century Gothic" w:hAnsi="Century Gothic"/>
                                <w:b/>
                                <w:i/>
                                <w:sz w:val="20"/>
                                <w:szCs w:val="20"/>
                                <w:u w:val="single"/>
                              </w:rPr>
                              <w:t>“to be rid of an intolerable House</w:t>
                            </w:r>
                            <w:r>
                              <w:rPr>
                                <w:rFonts w:ascii="Century Gothic" w:hAnsi="Century Gothic"/>
                                <w:b/>
                                <w:i/>
                                <w:sz w:val="20"/>
                                <w:szCs w:val="20"/>
                                <w:u w:val="single"/>
                              </w:rPr>
                              <w:t xml:space="preserve"> of Commons.</w:t>
                            </w:r>
                            <w:r w:rsidRPr="006E799A">
                              <w:rPr>
                                <w:rFonts w:ascii="Century Gothic" w:hAnsi="Century Gothic"/>
                                <w:b/>
                                <w:i/>
                                <w:sz w:val="20"/>
                                <w:szCs w:val="20"/>
                                <w:u w:val="single"/>
                              </w:rPr>
                              <w:t>”</w:t>
                            </w:r>
                          </w:p>
                          <w:p w:rsidR="009429F2" w:rsidRPr="00794F91" w:rsidRDefault="009429F2" w:rsidP="00741321">
                            <w:pPr>
                              <w:pStyle w:val="ListParagraph"/>
                              <w:numPr>
                                <w:ilvl w:val="0"/>
                                <w:numId w:val="36"/>
                              </w:numPr>
                              <w:jc w:val="both"/>
                              <w:rPr>
                                <w:rFonts w:ascii="Century Gothic" w:hAnsi="Century Gothic"/>
                                <w:i/>
                                <w:sz w:val="20"/>
                                <w:szCs w:val="20"/>
                              </w:rPr>
                            </w:pPr>
                            <w:r>
                              <w:rPr>
                                <w:rFonts w:ascii="Century Gothic" w:hAnsi="Century Gothic"/>
                                <w:i/>
                                <w:sz w:val="20"/>
                                <w:szCs w:val="20"/>
                              </w:rPr>
                              <w:t>For Orthodox historians the issue was not confined to the second parliament. As Elizabeth passed child bearing age it evolved into pressure to execute Mary and name a Protestant successor.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B271" id="AutoShape 24" o:spid="_x0000_s1131" type="#_x0000_t62" style="position:absolute;margin-left:237.65pt;margin-top:-53.8pt;width:285.45pt;height:634.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" adj="-10386,5711">
                <v:textbox>
                  <w:txbxContent>
                    <w:p w:rsidR="009429F2" w:rsidRPr="00794F91" w:rsidRDefault="009429F2" w:rsidP="00741321">
                      <w:pPr>
                        <w:jc w:val="both"/>
                        <w:rPr>
                          <w:rFonts w:ascii="Century Gothic" w:hAnsi="Century Gothic"/>
                          <w:i/>
                          <w:sz w:val="20"/>
                          <w:szCs w:val="20"/>
                        </w:rPr>
                      </w:pPr>
                      <w:r w:rsidRPr="00794F91">
                        <w:rPr>
                          <w:rFonts w:ascii="Century Gothic" w:hAnsi="Century Gothic"/>
                          <w:i/>
                          <w:sz w:val="20"/>
                          <w:szCs w:val="20"/>
                        </w:rPr>
                        <w:t xml:space="preserve">For Orthodox historians like </w:t>
                      </w:r>
                      <w:proofErr w:type="spellStart"/>
                      <w:r w:rsidRPr="00794F91">
                        <w:rPr>
                          <w:rFonts w:ascii="Century Gothic" w:hAnsi="Century Gothic"/>
                          <w:i/>
                          <w:sz w:val="20"/>
                          <w:szCs w:val="20"/>
                        </w:rPr>
                        <w:t>J.</w:t>
                      </w:r>
                      <w:proofErr w:type="gramStart"/>
                      <w:r w:rsidRPr="00794F91">
                        <w:rPr>
                          <w:rFonts w:ascii="Century Gothic" w:hAnsi="Century Gothic"/>
                          <w:i/>
                          <w:sz w:val="20"/>
                          <w:szCs w:val="20"/>
                        </w:rPr>
                        <w:t>E.Neale</w:t>
                      </w:r>
                      <w:proofErr w:type="spellEnd"/>
                      <w:proofErr w:type="gramEnd"/>
                      <w:r w:rsidRPr="00794F91">
                        <w:rPr>
                          <w:rFonts w:ascii="Century Gothic" w:hAnsi="Century Gothic"/>
                          <w:i/>
                          <w:sz w:val="20"/>
                          <w:szCs w:val="20"/>
                        </w:rPr>
                        <w:t xml:space="preserve"> the intertwined issues of the Marriage, Succession and the fate of Mary, Queen of Scots came second only to the 1559 Religious Settlement in importance. In </w:t>
                      </w:r>
                      <w:proofErr w:type="gramStart"/>
                      <w:r w:rsidRPr="00794F91">
                        <w:rPr>
                          <w:rFonts w:ascii="Century Gothic" w:hAnsi="Century Gothic"/>
                          <w:i/>
                          <w:sz w:val="20"/>
                          <w:szCs w:val="20"/>
                        </w:rPr>
                        <w:t>fact</w:t>
                      </w:r>
                      <w:proofErr w:type="gramEnd"/>
                      <w:r w:rsidRPr="00794F91">
                        <w:rPr>
                          <w:rFonts w:ascii="Century Gothic" w:hAnsi="Century Gothic"/>
                          <w:i/>
                          <w:sz w:val="20"/>
                          <w:szCs w:val="20"/>
                        </w:rPr>
                        <w:t xml:space="preserve"> it came from the desire to secure Protestant England beyond Elizabeth’s reign.</w:t>
                      </w:r>
                      <w:r>
                        <w:rPr>
                          <w:rFonts w:ascii="Century Gothic" w:hAnsi="Century Gothic"/>
                          <w:i/>
                          <w:sz w:val="20"/>
                          <w:szCs w:val="20"/>
                        </w:rPr>
                        <w:t xml:space="preserve"> </w:t>
                      </w:r>
                      <w:r w:rsidRPr="00794F91">
                        <w:rPr>
                          <w:rFonts w:ascii="Century Gothic" w:hAnsi="Century Gothic"/>
                          <w:i/>
                          <w:sz w:val="20"/>
                          <w:szCs w:val="20"/>
                        </w:rPr>
                        <w:t>Matters came to the fore in the second parliament (1563 – 1567). Elizabeth had almost die</w:t>
                      </w:r>
                      <w:r>
                        <w:rPr>
                          <w:rFonts w:ascii="Century Gothic" w:hAnsi="Century Gothic"/>
                          <w:i/>
                          <w:sz w:val="20"/>
                          <w:szCs w:val="20"/>
                        </w:rPr>
                        <w:t>d</w:t>
                      </w:r>
                      <w:r w:rsidRPr="00794F91">
                        <w:rPr>
                          <w:rFonts w:ascii="Century Gothic" w:hAnsi="Century Gothic"/>
                          <w:i/>
                          <w:sz w:val="20"/>
                          <w:szCs w:val="20"/>
                        </w:rPr>
                        <w:t xml:space="preserve"> of Smallpox in 1562, and had she done so, then her Catholic cousin, Mary Guise (Queen of Scots) would have been the heir to the throne.</w:t>
                      </w:r>
                    </w:p>
                    <w:p w:rsidR="009429F2" w:rsidRPr="00794F91" w:rsidRDefault="009429F2" w:rsidP="00741321">
                      <w:pPr>
                        <w:jc w:val="both"/>
                        <w:rPr>
                          <w:rFonts w:ascii="Century Gothic" w:hAnsi="Century Gothic"/>
                          <w:i/>
                          <w:sz w:val="20"/>
                          <w:szCs w:val="20"/>
                        </w:rPr>
                      </w:pPr>
                    </w:p>
                    <w:p w:rsidR="009429F2" w:rsidRPr="00794F91" w:rsidRDefault="009429F2" w:rsidP="00741321">
                      <w:pPr>
                        <w:pStyle w:val="ListParagraph"/>
                        <w:numPr>
                          <w:ilvl w:val="0"/>
                          <w:numId w:val="36"/>
                        </w:numPr>
                        <w:jc w:val="both"/>
                        <w:rPr>
                          <w:rFonts w:ascii="Century Gothic" w:hAnsi="Century Gothic"/>
                          <w:i/>
                          <w:sz w:val="20"/>
                          <w:szCs w:val="20"/>
                        </w:rPr>
                      </w:pPr>
                      <w:r w:rsidRPr="00794F91">
                        <w:rPr>
                          <w:rFonts w:ascii="Century Gothic" w:hAnsi="Century Gothic"/>
                          <w:i/>
                          <w:sz w:val="20"/>
                          <w:szCs w:val="20"/>
                        </w:rPr>
                        <w:t xml:space="preserve">Neale argued that an organised campaign, led by the university educated </w:t>
                      </w:r>
                      <w:r w:rsidRPr="00794F91">
                        <w:rPr>
                          <w:rFonts w:ascii="Century Gothic" w:hAnsi="Century Gothic"/>
                          <w:i/>
                          <w:sz w:val="20"/>
                          <w:szCs w:val="20"/>
                          <w:u w:val="single"/>
                        </w:rPr>
                        <w:t>Peter Wentworth</w:t>
                      </w:r>
                      <w:r w:rsidRPr="00794F91">
                        <w:rPr>
                          <w:rFonts w:ascii="Century Gothic" w:hAnsi="Century Gothic"/>
                          <w:i/>
                          <w:sz w:val="20"/>
                          <w:szCs w:val="20"/>
                        </w:rPr>
                        <w:t xml:space="preserve"> pressured the Queen to marry</w:t>
                      </w:r>
                      <w:r>
                        <w:rPr>
                          <w:rFonts w:ascii="Century Gothic" w:hAnsi="Century Gothic"/>
                          <w:i/>
                          <w:sz w:val="20"/>
                          <w:szCs w:val="20"/>
                        </w:rPr>
                        <w:t xml:space="preserve"> to secure a Protestant heir to the throne</w:t>
                      </w:r>
                      <w:r w:rsidRPr="00794F91">
                        <w:rPr>
                          <w:rFonts w:ascii="Century Gothic" w:hAnsi="Century Gothic"/>
                          <w:i/>
                          <w:sz w:val="20"/>
                          <w:szCs w:val="20"/>
                        </w:rPr>
                        <w:t>.</w:t>
                      </w:r>
                      <w:r>
                        <w:rPr>
                          <w:rFonts w:ascii="Century Gothic" w:hAnsi="Century Gothic"/>
                          <w:i/>
                          <w:sz w:val="20"/>
                          <w:szCs w:val="20"/>
                        </w:rPr>
                        <w:t xml:space="preserve"> For Neale they </w:t>
                      </w:r>
                      <w:r w:rsidRPr="006E799A">
                        <w:rPr>
                          <w:rFonts w:ascii="Century Gothic" w:hAnsi="Century Gothic"/>
                          <w:b/>
                          <w:i/>
                          <w:sz w:val="20"/>
                          <w:szCs w:val="20"/>
                          <w:u w:val="single"/>
                        </w:rPr>
                        <w:t>“employed such arts of opposition and displayed so resolute a spirit that no House of Commons before their time could furnish the like”</w:t>
                      </w:r>
                      <w:r>
                        <w:rPr>
                          <w:rFonts w:ascii="Century Gothic" w:hAnsi="Century Gothic"/>
                          <w:i/>
                          <w:sz w:val="20"/>
                          <w:szCs w:val="20"/>
                        </w:rPr>
                        <w:t>.</w:t>
                      </w:r>
                    </w:p>
                    <w:p w:rsidR="009429F2" w:rsidRPr="00794F91" w:rsidRDefault="009429F2" w:rsidP="00741321">
                      <w:pPr>
                        <w:pStyle w:val="ListParagraph"/>
                        <w:numPr>
                          <w:ilvl w:val="0"/>
                          <w:numId w:val="36"/>
                        </w:numPr>
                        <w:jc w:val="both"/>
                        <w:rPr>
                          <w:rFonts w:ascii="Century Gothic" w:hAnsi="Century Gothic"/>
                          <w:i/>
                          <w:sz w:val="20"/>
                          <w:szCs w:val="20"/>
                        </w:rPr>
                      </w:pPr>
                      <w:r w:rsidRPr="00794F91">
                        <w:rPr>
                          <w:rFonts w:ascii="Century Gothic" w:hAnsi="Century Gothic"/>
                          <w:i/>
                          <w:sz w:val="20"/>
                          <w:szCs w:val="20"/>
                        </w:rPr>
                        <w:t xml:space="preserve">They did this by linking their concerns to Elizabeth’s need for money. As Neale put it, </w:t>
                      </w:r>
                      <w:r w:rsidRPr="00794F91">
                        <w:rPr>
                          <w:rFonts w:ascii="Century Gothic" w:hAnsi="Century Gothic"/>
                          <w:b/>
                          <w:i/>
                          <w:sz w:val="20"/>
                          <w:szCs w:val="20"/>
                          <w:u w:val="single"/>
                        </w:rPr>
                        <w:t>“there can be little doubt that making supplies depend on the redress of grievances was the deliberate and concerted policy”.</w:t>
                      </w:r>
                    </w:p>
                    <w:p w:rsidR="009429F2" w:rsidRPr="0075430A" w:rsidRDefault="009429F2" w:rsidP="00741321">
                      <w:pPr>
                        <w:pStyle w:val="ListParagraph"/>
                        <w:numPr>
                          <w:ilvl w:val="0"/>
                          <w:numId w:val="36"/>
                        </w:numPr>
                        <w:jc w:val="both"/>
                        <w:rPr>
                          <w:rFonts w:ascii="Century Gothic" w:hAnsi="Century Gothic"/>
                          <w:i/>
                          <w:sz w:val="20"/>
                          <w:szCs w:val="20"/>
                        </w:rPr>
                      </w:pPr>
                      <w:r>
                        <w:rPr>
                          <w:rFonts w:ascii="Century Gothic" w:hAnsi="Century Gothic"/>
                          <w:i/>
                          <w:sz w:val="20"/>
                          <w:szCs w:val="20"/>
                        </w:rPr>
                        <w:t xml:space="preserve">Elizabeth was forced to promise that she would </w:t>
                      </w:r>
                      <w:r w:rsidRPr="00794F91">
                        <w:rPr>
                          <w:rFonts w:ascii="Century Gothic" w:hAnsi="Century Gothic"/>
                          <w:b/>
                          <w:i/>
                          <w:sz w:val="20"/>
                          <w:szCs w:val="20"/>
                          <w:u w:val="single"/>
                        </w:rPr>
                        <w:t>“marry as soon as I can conv</w:t>
                      </w:r>
                      <w:r>
                        <w:rPr>
                          <w:rFonts w:ascii="Century Gothic" w:hAnsi="Century Gothic"/>
                          <w:b/>
                          <w:i/>
                          <w:sz w:val="20"/>
                          <w:szCs w:val="20"/>
                          <w:u w:val="single"/>
                        </w:rPr>
                        <w:t>en</w:t>
                      </w:r>
                      <w:r w:rsidRPr="00794F91">
                        <w:rPr>
                          <w:rFonts w:ascii="Century Gothic" w:hAnsi="Century Gothic"/>
                          <w:b/>
                          <w:i/>
                          <w:sz w:val="20"/>
                          <w:szCs w:val="20"/>
                          <w:u w:val="single"/>
                        </w:rPr>
                        <w:t>iently”</w:t>
                      </w:r>
                      <w:r w:rsidRPr="00794F91">
                        <w:rPr>
                          <w:rFonts w:ascii="Century Gothic" w:hAnsi="Century Gothic"/>
                          <w:b/>
                          <w:i/>
                          <w:sz w:val="20"/>
                          <w:szCs w:val="20"/>
                        </w:rPr>
                        <w:t xml:space="preserve"> </w:t>
                      </w:r>
                      <w:r>
                        <w:rPr>
                          <w:rFonts w:ascii="Century Gothic" w:hAnsi="Century Gothic"/>
                          <w:i/>
                          <w:sz w:val="20"/>
                          <w:szCs w:val="20"/>
                        </w:rPr>
                        <w:t xml:space="preserve">She is also meant to have privately added that it was a strange thing </w:t>
                      </w:r>
                      <w:r w:rsidRPr="0075430A">
                        <w:rPr>
                          <w:rFonts w:ascii="Century Gothic" w:hAnsi="Century Gothic"/>
                          <w:b/>
                          <w:i/>
                          <w:sz w:val="20"/>
                          <w:szCs w:val="20"/>
                          <w:u w:val="single"/>
                        </w:rPr>
                        <w:t>“that the foot should direct the head in such a weighty matter”.</w:t>
                      </w:r>
                    </w:p>
                    <w:p w:rsidR="009429F2" w:rsidRDefault="009429F2" w:rsidP="00741321">
                      <w:pPr>
                        <w:pStyle w:val="ListParagraph"/>
                        <w:numPr>
                          <w:ilvl w:val="0"/>
                          <w:numId w:val="36"/>
                        </w:numPr>
                        <w:jc w:val="both"/>
                        <w:rPr>
                          <w:rFonts w:ascii="Century Gothic" w:hAnsi="Century Gothic"/>
                          <w:i/>
                          <w:sz w:val="20"/>
                          <w:szCs w:val="20"/>
                        </w:rPr>
                      </w:pPr>
                      <w:r>
                        <w:rPr>
                          <w:rFonts w:ascii="Century Gothic" w:hAnsi="Century Gothic"/>
                          <w:i/>
                          <w:sz w:val="20"/>
                          <w:szCs w:val="20"/>
                        </w:rPr>
                        <w:t xml:space="preserve">The House of Commons would not be intimidated however, and continued to push for a direct answer. This forced Elizabeth to issue an </w:t>
                      </w:r>
                      <w:r w:rsidRPr="0075430A">
                        <w:rPr>
                          <w:rFonts w:ascii="Century Gothic" w:hAnsi="Century Gothic"/>
                          <w:i/>
                          <w:sz w:val="20"/>
                          <w:szCs w:val="20"/>
                          <w:u w:val="single"/>
                        </w:rPr>
                        <w:t>express commandment</w:t>
                      </w:r>
                      <w:r>
                        <w:rPr>
                          <w:rFonts w:ascii="Century Gothic" w:hAnsi="Century Gothic"/>
                          <w:i/>
                          <w:sz w:val="20"/>
                          <w:szCs w:val="20"/>
                        </w:rPr>
                        <w:t xml:space="preserve"> to the House of Commons to stop discussing the topic. This in turn provoked Wentworth’s </w:t>
                      </w:r>
                      <w:r w:rsidRPr="00EF3451">
                        <w:rPr>
                          <w:rFonts w:ascii="Century Gothic" w:hAnsi="Century Gothic"/>
                          <w:b/>
                          <w:i/>
                          <w:sz w:val="20"/>
                          <w:szCs w:val="20"/>
                          <w:u w:val="single"/>
                        </w:rPr>
                        <w:t>defence of liberty</w:t>
                      </w:r>
                      <w:r>
                        <w:rPr>
                          <w:rFonts w:ascii="Century Gothic" w:hAnsi="Century Gothic"/>
                          <w:i/>
                          <w:sz w:val="20"/>
                          <w:szCs w:val="20"/>
                        </w:rPr>
                        <w:t xml:space="preserve"> speech. Elizabeth was so angry that she prorogued the parliament </w:t>
                      </w:r>
                      <w:r w:rsidRPr="006E799A">
                        <w:rPr>
                          <w:rFonts w:ascii="Century Gothic" w:hAnsi="Century Gothic"/>
                          <w:b/>
                          <w:i/>
                          <w:sz w:val="20"/>
                          <w:szCs w:val="20"/>
                          <w:u w:val="single"/>
                        </w:rPr>
                        <w:t>“to be rid of an intolerable House</w:t>
                      </w:r>
                      <w:r>
                        <w:rPr>
                          <w:rFonts w:ascii="Century Gothic" w:hAnsi="Century Gothic"/>
                          <w:b/>
                          <w:i/>
                          <w:sz w:val="20"/>
                          <w:szCs w:val="20"/>
                          <w:u w:val="single"/>
                        </w:rPr>
                        <w:t xml:space="preserve"> of Commons.</w:t>
                      </w:r>
                      <w:r w:rsidRPr="006E799A">
                        <w:rPr>
                          <w:rFonts w:ascii="Century Gothic" w:hAnsi="Century Gothic"/>
                          <w:b/>
                          <w:i/>
                          <w:sz w:val="20"/>
                          <w:szCs w:val="20"/>
                          <w:u w:val="single"/>
                        </w:rPr>
                        <w:t>”</w:t>
                      </w:r>
                    </w:p>
                    <w:p w:rsidR="009429F2" w:rsidRPr="00794F91" w:rsidRDefault="009429F2" w:rsidP="00741321">
                      <w:pPr>
                        <w:pStyle w:val="ListParagraph"/>
                        <w:numPr>
                          <w:ilvl w:val="0"/>
                          <w:numId w:val="36"/>
                        </w:numPr>
                        <w:jc w:val="both"/>
                        <w:rPr>
                          <w:rFonts w:ascii="Century Gothic" w:hAnsi="Century Gothic"/>
                          <w:i/>
                          <w:sz w:val="20"/>
                          <w:szCs w:val="20"/>
                        </w:rPr>
                      </w:pPr>
                      <w:r>
                        <w:rPr>
                          <w:rFonts w:ascii="Century Gothic" w:hAnsi="Century Gothic"/>
                          <w:i/>
                          <w:sz w:val="20"/>
                          <w:szCs w:val="20"/>
                        </w:rPr>
                        <w:t>For Orthodox historians the issue was not confined to the second parliament. As Elizabeth passed child bearing age it evolved into pressure to execute Mary and name a Protestant successor.</w:t>
                      </w:r>
                    </w:p>
                  </w:txbxContent>
                </v:textbox>
              </v:shape>
            </w:pict>
          </mc:Fallback>
        </mc:AlternateContent>
      </w:r>
    </w:p>
    <w:p w:rsidR="00741321" w:rsidRPr="00741321" w:rsidRDefault="00741321" w:rsidP="00741321">
      <w:pPr>
        <w:rPr>
          <w:rFonts w:ascii="Century Gothic" w:hAnsi="Century Gothic"/>
          <w:b/>
          <w:u w:val="single"/>
        </w:rPr>
      </w:pPr>
      <w:r w:rsidRPr="00741321">
        <w:rPr>
          <w:rFonts w:ascii="Century Gothic" w:hAnsi="Century Gothic"/>
          <w:b/>
          <w:u w:val="single"/>
        </w:rPr>
        <w:t>Marriage and Succession</w:t>
      </w:r>
    </w:p>
    <w:p w:rsidR="00741321" w:rsidRPr="00741321" w:rsidRDefault="00741321" w:rsidP="00741321">
      <w:pPr>
        <w:jc w:val="center"/>
      </w:pPr>
      <w:r w:rsidRPr="00741321">
        <w:rPr>
          <w:noProof/>
        </w:rPr>
        <w:drawing>
          <wp:anchor distT="0" distB="0" distL="114300" distR="114300" simplePos="0" relativeHeight="251853824" behindDoc="1" locked="0" layoutInCell="1" allowOverlap="1" wp14:anchorId="10213E67" wp14:editId="6663B195">
            <wp:simplePos x="0" y="0"/>
            <wp:positionH relativeFrom="column">
              <wp:posOffset>-145415</wp:posOffset>
            </wp:positionH>
            <wp:positionV relativeFrom="paragraph">
              <wp:posOffset>59690</wp:posOffset>
            </wp:positionV>
            <wp:extent cx="1717040" cy="2383155"/>
            <wp:effectExtent l="19050" t="0" r="0" b="0"/>
            <wp:wrapTight wrapText="bothSides">
              <wp:wrapPolygon edited="0">
                <wp:start x="-240" y="0"/>
                <wp:lineTo x="-240" y="21410"/>
                <wp:lineTo x="21568" y="21410"/>
                <wp:lineTo x="21568" y="0"/>
                <wp:lineTo x="-240" y="0"/>
              </wp:wrapPolygon>
            </wp:wrapTight>
            <wp:docPr id="201" name="Picture 9"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44"/>
                    <a:srcRect/>
                    <a:stretch>
                      <a:fillRect/>
                    </a:stretch>
                  </pic:blipFill>
                  <pic:spPr bwMode="auto">
                    <a:xfrm>
                      <a:off x="0" y="0"/>
                      <a:ext cx="1717040" cy="2383155"/>
                    </a:xfrm>
                    <a:prstGeom prst="rect">
                      <a:avLst/>
                    </a:prstGeom>
                    <a:noFill/>
                    <a:ln w="9525">
                      <a:noFill/>
                      <a:miter lim="800000"/>
                      <a:headEnd/>
                      <a:tailEnd/>
                    </a:ln>
                  </pic:spPr>
                </pic:pic>
              </a:graphicData>
            </a:graphic>
          </wp:anchor>
        </w:drawing>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C76251" w:rsidP="00741321">
      <w:pPr>
        <w:jc w:val="center"/>
      </w:pPr>
      <w:r w:rsidRPr="00741321">
        <w:rPr>
          <w:noProof/>
        </w:rPr>
        <mc:AlternateContent>
          <mc:Choice Requires="wps">
            <w:drawing>
              <wp:anchor distT="0" distB="0" distL="114300" distR="114300" simplePos="0" relativeHeight="251885568" behindDoc="0" locked="0" layoutInCell="1" allowOverlap="1" wp14:anchorId="0025AB40" wp14:editId="40275D4A">
                <wp:simplePos x="0" y="0"/>
                <wp:positionH relativeFrom="column">
                  <wp:posOffset>-130952</wp:posOffset>
                </wp:positionH>
                <wp:positionV relativeFrom="paragraph">
                  <wp:posOffset>164683</wp:posOffset>
                </wp:positionV>
                <wp:extent cx="3108960" cy="7287904"/>
                <wp:effectExtent l="0" t="0" r="1615440" b="27305"/>
                <wp:wrapNone/>
                <wp:docPr id="16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7287904"/>
                        </a:xfrm>
                        <a:prstGeom prst="wedgeRoundRectCallout">
                          <a:avLst>
                            <a:gd name="adj1" fmla="val 101004"/>
                            <a:gd name="adj2" fmla="val 30989"/>
                            <a:gd name="adj3" fmla="val 16667"/>
                          </a:avLst>
                        </a:prstGeom>
                        <a:solidFill>
                          <a:srgbClr val="FFFFFF"/>
                        </a:solidFill>
                        <a:ln w="9525">
                          <a:solidFill>
                            <a:srgbClr val="000000"/>
                          </a:solidFill>
                          <a:miter lim="800000"/>
                          <a:headEnd/>
                          <a:tailEnd/>
                        </a:ln>
                      </wps:spPr>
                      <wps:txbx>
                        <w:txbxContent>
                          <w:p w:rsidR="009429F2" w:rsidRPr="0067674B" w:rsidRDefault="009429F2" w:rsidP="00741321">
                            <w:pPr>
                              <w:jc w:val="both"/>
                              <w:rPr>
                                <w:rFonts w:ascii="Century Gothic" w:hAnsi="Century Gothic"/>
                                <w:i/>
                                <w:sz w:val="20"/>
                                <w:szCs w:val="20"/>
                              </w:rPr>
                            </w:pPr>
                            <w:r w:rsidRPr="00EF3451">
                              <w:rPr>
                                <w:rFonts w:ascii="Century Gothic" w:hAnsi="Century Gothic"/>
                                <w:i/>
                                <w:sz w:val="20"/>
                                <w:szCs w:val="20"/>
                              </w:rPr>
                              <w:t xml:space="preserve">Revisionists would certainly acknowledge that </w:t>
                            </w:r>
                            <w:r w:rsidRPr="0067674B">
                              <w:rPr>
                                <w:rFonts w:ascii="Century Gothic" w:hAnsi="Century Gothic"/>
                                <w:b/>
                                <w:i/>
                                <w:sz w:val="20"/>
                                <w:szCs w:val="20"/>
                                <w:u w:val="single"/>
                              </w:rPr>
                              <w:t>“t</w:t>
                            </w:r>
                            <w:r w:rsidRPr="00EF3451">
                              <w:rPr>
                                <w:rFonts w:ascii="Century Gothic" w:hAnsi="Century Gothic"/>
                                <w:b/>
                                <w:i/>
                                <w:sz w:val="20"/>
                                <w:szCs w:val="20"/>
                                <w:u w:val="single"/>
                              </w:rPr>
                              <w:t xml:space="preserve">he </w:t>
                            </w:r>
                            <w:r w:rsidRPr="00660FE9">
                              <w:rPr>
                                <w:rFonts w:ascii="Century Gothic" w:hAnsi="Century Gothic"/>
                                <w:b/>
                                <w:i/>
                                <w:sz w:val="20"/>
                                <w:szCs w:val="20"/>
                                <w:u w:val="single"/>
                              </w:rPr>
                              <w:t xml:space="preserve">succession was an issue which </w:t>
                            </w:r>
                            <w:r w:rsidRPr="0067674B">
                              <w:rPr>
                                <w:rFonts w:ascii="Century Gothic" w:hAnsi="Century Gothic"/>
                                <w:b/>
                                <w:i/>
                                <w:sz w:val="20"/>
                                <w:szCs w:val="20"/>
                                <w:u w:val="single"/>
                              </w:rPr>
                              <w:t>agitated members throughout the reign” (Sloan)</w:t>
                            </w:r>
                            <w:r w:rsidRPr="0067674B">
                              <w:rPr>
                                <w:rFonts w:ascii="Century Gothic" w:hAnsi="Century Gothic"/>
                                <w:i/>
                                <w:sz w:val="20"/>
                                <w:szCs w:val="20"/>
                              </w:rPr>
                              <w:t>. However, as always, context is very important.</w:t>
                            </w:r>
                          </w:p>
                          <w:p w:rsidR="009429F2" w:rsidRPr="0067674B" w:rsidRDefault="009429F2" w:rsidP="00741321">
                            <w:pPr>
                              <w:jc w:val="both"/>
                              <w:rPr>
                                <w:rFonts w:ascii="Century Gothic" w:hAnsi="Century Gothic"/>
                                <w:i/>
                                <w:sz w:val="20"/>
                                <w:szCs w:val="20"/>
                              </w:rPr>
                            </w:pPr>
                          </w:p>
                          <w:p w:rsidR="009429F2" w:rsidRDefault="009429F2" w:rsidP="00741321">
                            <w:pPr>
                              <w:pStyle w:val="ListParagraph"/>
                              <w:numPr>
                                <w:ilvl w:val="0"/>
                                <w:numId w:val="37"/>
                              </w:numPr>
                              <w:jc w:val="both"/>
                              <w:rPr>
                                <w:rFonts w:ascii="Century Gothic" w:hAnsi="Century Gothic"/>
                                <w:i/>
                                <w:sz w:val="20"/>
                                <w:szCs w:val="20"/>
                              </w:rPr>
                            </w:pPr>
                            <w:r w:rsidRPr="0067674B">
                              <w:rPr>
                                <w:rFonts w:ascii="Century Gothic" w:hAnsi="Century Gothic"/>
                                <w:i/>
                                <w:sz w:val="20"/>
                                <w:szCs w:val="20"/>
                              </w:rPr>
                              <w:t>Elizabeth</w:t>
                            </w:r>
                            <w:r>
                              <w:rPr>
                                <w:rFonts w:ascii="Century Gothic" w:hAnsi="Century Gothic"/>
                                <w:i/>
                                <w:sz w:val="20"/>
                                <w:szCs w:val="20"/>
                              </w:rPr>
                              <w:t xml:space="preserve"> was forced to remind the Commons that she was their </w:t>
                            </w:r>
                            <w:r w:rsidRPr="008D1547">
                              <w:rPr>
                                <w:rFonts w:ascii="Century Gothic" w:hAnsi="Century Gothic"/>
                                <w:b/>
                                <w:i/>
                                <w:sz w:val="20"/>
                                <w:szCs w:val="20"/>
                                <w:u w:val="single"/>
                              </w:rPr>
                              <w:t>“anointed Queen...(</w:t>
                            </w:r>
                            <w:r w:rsidRPr="008D1547">
                              <w:rPr>
                                <w:rFonts w:ascii="Century Gothic" w:hAnsi="Century Gothic"/>
                                <w:i/>
                                <w:sz w:val="20"/>
                                <w:szCs w:val="20"/>
                                <w:u w:val="single"/>
                              </w:rPr>
                              <w:t>who</w:t>
                            </w:r>
                            <w:r w:rsidRPr="008D1547">
                              <w:rPr>
                                <w:rFonts w:ascii="Century Gothic" w:hAnsi="Century Gothic"/>
                                <w:b/>
                                <w:i/>
                                <w:sz w:val="20"/>
                                <w:szCs w:val="20"/>
                                <w:u w:val="single"/>
                              </w:rPr>
                              <w:t>)...will never be by violence constrained to do anything”</w:t>
                            </w:r>
                            <w:r w:rsidRPr="0067674B">
                              <w:rPr>
                                <w:rFonts w:ascii="Century Gothic" w:hAnsi="Century Gothic"/>
                                <w:b/>
                                <w:i/>
                                <w:sz w:val="20"/>
                                <w:szCs w:val="20"/>
                              </w:rPr>
                              <w:t>.</w:t>
                            </w:r>
                            <w:r>
                              <w:rPr>
                                <w:rFonts w:ascii="Century Gothic" w:hAnsi="Century Gothic"/>
                                <w:b/>
                                <w:i/>
                                <w:sz w:val="20"/>
                                <w:szCs w:val="20"/>
                              </w:rPr>
                              <w:t xml:space="preserve"> </w:t>
                            </w:r>
                            <w:proofErr w:type="gramStart"/>
                            <w:r>
                              <w:rPr>
                                <w:rFonts w:ascii="Century Gothic" w:hAnsi="Century Gothic"/>
                                <w:i/>
                                <w:sz w:val="20"/>
                                <w:szCs w:val="20"/>
                              </w:rPr>
                              <w:t>However</w:t>
                            </w:r>
                            <w:proofErr w:type="gramEnd"/>
                            <w:r>
                              <w:rPr>
                                <w:rFonts w:ascii="Century Gothic" w:hAnsi="Century Gothic"/>
                                <w:i/>
                                <w:sz w:val="20"/>
                                <w:szCs w:val="20"/>
                              </w:rPr>
                              <w:t xml:space="preserve"> this was the point. Elizabeth never married and never named a successor. </w:t>
                            </w:r>
                            <w:proofErr w:type="gramStart"/>
                            <w:r>
                              <w:rPr>
                                <w:rFonts w:ascii="Century Gothic" w:hAnsi="Century Gothic"/>
                                <w:i/>
                                <w:sz w:val="20"/>
                                <w:szCs w:val="20"/>
                              </w:rPr>
                              <w:t>Moreover</w:t>
                            </w:r>
                            <w:proofErr w:type="gramEnd"/>
                            <w:r>
                              <w:rPr>
                                <w:rFonts w:ascii="Century Gothic" w:hAnsi="Century Gothic"/>
                                <w:i/>
                                <w:sz w:val="20"/>
                                <w:szCs w:val="20"/>
                              </w:rPr>
                              <w:t xml:space="preserve"> it was Elizabeth herself who twice asked Parliament (in 1572 and 1586) to discuss the fate of Mary Guise so it could take</w:t>
                            </w:r>
                            <w:r w:rsidRPr="00477465">
                              <w:rPr>
                                <w:rFonts w:ascii="Century Gothic" w:hAnsi="Century Gothic"/>
                                <w:i/>
                                <w:sz w:val="20"/>
                                <w:szCs w:val="20"/>
                              </w:rPr>
                              <w:t xml:space="preserve"> the</w:t>
                            </w:r>
                            <w:r>
                              <w:rPr>
                                <w:rFonts w:ascii="Century Gothic" w:hAnsi="Century Gothic"/>
                                <w:i/>
                                <w:sz w:val="20"/>
                                <w:szCs w:val="20"/>
                              </w:rPr>
                              <w:t xml:space="preserve"> blame. The campaign for her execution was led by two councillors, Croft and </w:t>
                            </w:r>
                            <w:proofErr w:type="spellStart"/>
                            <w:r>
                              <w:rPr>
                                <w:rFonts w:ascii="Century Gothic" w:hAnsi="Century Gothic"/>
                                <w:i/>
                                <w:sz w:val="20"/>
                                <w:szCs w:val="20"/>
                              </w:rPr>
                              <w:t>Knolly</w:t>
                            </w:r>
                            <w:proofErr w:type="spellEnd"/>
                            <w:r>
                              <w:rPr>
                                <w:rFonts w:ascii="Century Gothic" w:hAnsi="Century Gothic"/>
                                <w:i/>
                                <w:sz w:val="20"/>
                                <w:szCs w:val="20"/>
                              </w:rPr>
                              <w:t>.</w:t>
                            </w:r>
                          </w:p>
                          <w:p w:rsidR="009429F2" w:rsidRDefault="009429F2" w:rsidP="00741321">
                            <w:pPr>
                              <w:pStyle w:val="ListParagraph"/>
                              <w:numPr>
                                <w:ilvl w:val="0"/>
                                <w:numId w:val="37"/>
                              </w:numPr>
                              <w:jc w:val="both"/>
                              <w:rPr>
                                <w:rFonts w:ascii="Century Gothic" w:hAnsi="Century Gothic"/>
                                <w:i/>
                                <w:sz w:val="20"/>
                                <w:szCs w:val="20"/>
                              </w:rPr>
                            </w:pPr>
                            <w:r>
                              <w:rPr>
                                <w:rFonts w:ascii="Century Gothic" w:hAnsi="Century Gothic"/>
                                <w:i/>
                                <w:sz w:val="20"/>
                                <w:szCs w:val="20"/>
                              </w:rPr>
                              <w:t xml:space="preserve">The desire for Elizabeth to marry was not confined to the will of any Puritan Choir. Rather, it was widespread in a nation that craved political and religious stability. Recent work by </w:t>
                            </w:r>
                            <w:proofErr w:type="spellStart"/>
                            <w:proofErr w:type="gramStart"/>
                            <w:r w:rsidRPr="00A149C5">
                              <w:rPr>
                                <w:rFonts w:ascii="Century Gothic" w:hAnsi="Century Gothic"/>
                                <w:i/>
                                <w:sz w:val="20"/>
                                <w:szCs w:val="20"/>
                                <w:u w:val="single"/>
                              </w:rPr>
                              <w:t>C.Haigh</w:t>
                            </w:r>
                            <w:proofErr w:type="spellEnd"/>
                            <w:proofErr w:type="gramEnd"/>
                            <w:r>
                              <w:rPr>
                                <w:rFonts w:ascii="Century Gothic" w:hAnsi="Century Gothic"/>
                                <w:i/>
                                <w:sz w:val="20"/>
                                <w:szCs w:val="20"/>
                              </w:rPr>
                              <w:t xml:space="preserve"> has shown that Councillors used the Commons to pressure the Queen on the matter. In other words, the Commons was used again. </w:t>
                            </w:r>
                            <w:proofErr w:type="gramStart"/>
                            <w:r>
                              <w:rPr>
                                <w:rFonts w:ascii="Century Gothic" w:hAnsi="Century Gothic"/>
                                <w:i/>
                                <w:sz w:val="20"/>
                                <w:szCs w:val="20"/>
                              </w:rPr>
                              <w:t>Indeed</w:t>
                            </w:r>
                            <w:proofErr w:type="gramEnd"/>
                            <w:r>
                              <w:rPr>
                                <w:rFonts w:ascii="Century Gothic" w:hAnsi="Century Gothic"/>
                                <w:i/>
                                <w:sz w:val="20"/>
                                <w:szCs w:val="20"/>
                              </w:rPr>
                              <w:t xml:space="preserve"> it was Cecil himself who led the delegation to the Queen and worded their request to name her successor.</w:t>
                            </w:r>
                          </w:p>
                          <w:p w:rsidR="009429F2" w:rsidRPr="0067674B" w:rsidRDefault="009429F2" w:rsidP="00741321">
                            <w:pPr>
                              <w:pStyle w:val="ListParagraph"/>
                              <w:numPr>
                                <w:ilvl w:val="0"/>
                                <w:numId w:val="37"/>
                              </w:numPr>
                              <w:jc w:val="both"/>
                              <w:rPr>
                                <w:rFonts w:ascii="Century Gothic" w:hAnsi="Century Gothic"/>
                                <w:i/>
                                <w:sz w:val="20"/>
                                <w:szCs w:val="20"/>
                              </w:rPr>
                            </w:pPr>
                            <w:proofErr w:type="gramStart"/>
                            <w:r>
                              <w:rPr>
                                <w:rFonts w:ascii="Century Gothic" w:hAnsi="Century Gothic"/>
                                <w:i/>
                                <w:sz w:val="20"/>
                                <w:szCs w:val="20"/>
                              </w:rPr>
                              <w:t>Finally</w:t>
                            </w:r>
                            <w:proofErr w:type="gramEnd"/>
                            <w:r>
                              <w:rPr>
                                <w:rFonts w:ascii="Century Gothic" w:hAnsi="Century Gothic"/>
                                <w:i/>
                                <w:sz w:val="20"/>
                                <w:szCs w:val="20"/>
                              </w:rPr>
                              <w:t xml:space="preserve"> </w:t>
                            </w:r>
                            <w:r w:rsidRPr="008D1547">
                              <w:rPr>
                                <w:rFonts w:ascii="Century Gothic" w:hAnsi="Century Gothic"/>
                                <w:b/>
                                <w:i/>
                                <w:sz w:val="20"/>
                                <w:szCs w:val="20"/>
                                <w:u w:val="single"/>
                              </w:rPr>
                              <w:t>Alsop</w:t>
                            </w:r>
                            <w:r>
                              <w:rPr>
                                <w:rFonts w:ascii="Century Gothic" w:hAnsi="Century Gothic"/>
                                <w:i/>
                                <w:sz w:val="20"/>
                                <w:szCs w:val="20"/>
                              </w:rPr>
                              <w:t xml:space="preserve"> argues that </w:t>
                            </w:r>
                            <w:r w:rsidRPr="008D1547">
                              <w:rPr>
                                <w:rFonts w:ascii="Century Gothic" w:hAnsi="Century Gothic"/>
                                <w:b/>
                                <w:i/>
                                <w:sz w:val="20"/>
                                <w:szCs w:val="20"/>
                                <w:u w:val="single"/>
                              </w:rPr>
                              <w:t>“the connection between supply and succession was not as substantial as Sir John Neale suggests</w:t>
                            </w:r>
                            <w:r>
                              <w:rPr>
                                <w:rFonts w:ascii="Century Gothic" w:hAnsi="Century Gothic"/>
                                <w:i/>
                                <w:sz w:val="20"/>
                                <w:szCs w:val="20"/>
                              </w:rPr>
                              <w:t xml:space="preserve">”. In other </w:t>
                            </w:r>
                            <w:proofErr w:type="gramStart"/>
                            <w:r>
                              <w:rPr>
                                <w:rFonts w:ascii="Century Gothic" w:hAnsi="Century Gothic"/>
                                <w:i/>
                                <w:sz w:val="20"/>
                                <w:szCs w:val="20"/>
                              </w:rPr>
                              <w:t>words</w:t>
                            </w:r>
                            <w:proofErr w:type="gramEnd"/>
                            <w:r>
                              <w:rPr>
                                <w:rFonts w:ascii="Century Gothic" w:hAnsi="Century Gothic"/>
                                <w:i/>
                                <w:sz w:val="20"/>
                                <w:szCs w:val="20"/>
                              </w:rPr>
                              <w:t xml:space="preserve"> the Commons did not use its financial muscle to blackmail Elizabeth. The Queen was </w:t>
                            </w:r>
                            <w:r w:rsidRPr="008D1547">
                              <w:rPr>
                                <w:rFonts w:ascii="Century Gothic" w:hAnsi="Century Gothic"/>
                                <w:i/>
                                <w:sz w:val="20"/>
                                <w:szCs w:val="20"/>
                                <w:u w:val="single"/>
                              </w:rPr>
                              <w:t>never</w:t>
                            </w:r>
                            <w:r>
                              <w:rPr>
                                <w:rFonts w:ascii="Century Gothic" w:hAnsi="Century Gothic"/>
                                <w:i/>
                                <w:sz w:val="20"/>
                                <w:szCs w:val="20"/>
                              </w:rPr>
                              <w:t xml:space="preserve"> denied supply, and it was her choice to accept a reduced sum (of extra taxation) in 1566.</w:t>
                            </w:r>
                          </w:p>
                          <w:p w:rsidR="009429F2" w:rsidRPr="00EF3451" w:rsidRDefault="009429F2" w:rsidP="00741321">
                            <w:pPr>
                              <w:jc w:val="both"/>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AB40" id="AutoShape 25" o:spid="_x0000_s1132" type="#_x0000_t62" style="position:absolute;left:0;text-align:left;margin-left:-10.3pt;margin-top:12.95pt;width:244.8pt;height:57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" adj="32617,17494">
                <v:textbox>
                  <w:txbxContent>
                    <w:p w:rsidR="009429F2" w:rsidRPr="0067674B" w:rsidRDefault="009429F2" w:rsidP="00741321">
                      <w:pPr>
                        <w:jc w:val="both"/>
                        <w:rPr>
                          <w:rFonts w:ascii="Century Gothic" w:hAnsi="Century Gothic"/>
                          <w:i/>
                          <w:sz w:val="20"/>
                          <w:szCs w:val="20"/>
                        </w:rPr>
                      </w:pPr>
                      <w:r w:rsidRPr="00EF3451">
                        <w:rPr>
                          <w:rFonts w:ascii="Century Gothic" w:hAnsi="Century Gothic"/>
                          <w:i/>
                          <w:sz w:val="20"/>
                          <w:szCs w:val="20"/>
                        </w:rPr>
                        <w:t xml:space="preserve">Revisionists would certainly acknowledge that </w:t>
                      </w:r>
                      <w:r w:rsidRPr="0067674B">
                        <w:rPr>
                          <w:rFonts w:ascii="Century Gothic" w:hAnsi="Century Gothic"/>
                          <w:b/>
                          <w:i/>
                          <w:sz w:val="20"/>
                          <w:szCs w:val="20"/>
                          <w:u w:val="single"/>
                        </w:rPr>
                        <w:t>“t</w:t>
                      </w:r>
                      <w:r w:rsidRPr="00EF3451">
                        <w:rPr>
                          <w:rFonts w:ascii="Century Gothic" w:hAnsi="Century Gothic"/>
                          <w:b/>
                          <w:i/>
                          <w:sz w:val="20"/>
                          <w:szCs w:val="20"/>
                          <w:u w:val="single"/>
                        </w:rPr>
                        <w:t xml:space="preserve">he </w:t>
                      </w:r>
                      <w:r w:rsidRPr="00660FE9">
                        <w:rPr>
                          <w:rFonts w:ascii="Century Gothic" w:hAnsi="Century Gothic"/>
                          <w:b/>
                          <w:i/>
                          <w:sz w:val="20"/>
                          <w:szCs w:val="20"/>
                          <w:u w:val="single"/>
                        </w:rPr>
                        <w:t xml:space="preserve">succession was an issue which </w:t>
                      </w:r>
                      <w:r w:rsidRPr="0067674B">
                        <w:rPr>
                          <w:rFonts w:ascii="Century Gothic" w:hAnsi="Century Gothic"/>
                          <w:b/>
                          <w:i/>
                          <w:sz w:val="20"/>
                          <w:szCs w:val="20"/>
                          <w:u w:val="single"/>
                        </w:rPr>
                        <w:t>agitated members throughout the reign” (Sloan)</w:t>
                      </w:r>
                      <w:r w:rsidRPr="0067674B">
                        <w:rPr>
                          <w:rFonts w:ascii="Century Gothic" w:hAnsi="Century Gothic"/>
                          <w:i/>
                          <w:sz w:val="20"/>
                          <w:szCs w:val="20"/>
                        </w:rPr>
                        <w:t>. However, as always, context is very important.</w:t>
                      </w:r>
                    </w:p>
                    <w:p w:rsidR="009429F2" w:rsidRPr="0067674B" w:rsidRDefault="009429F2" w:rsidP="00741321">
                      <w:pPr>
                        <w:jc w:val="both"/>
                        <w:rPr>
                          <w:rFonts w:ascii="Century Gothic" w:hAnsi="Century Gothic"/>
                          <w:i/>
                          <w:sz w:val="20"/>
                          <w:szCs w:val="20"/>
                        </w:rPr>
                      </w:pPr>
                    </w:p>
                    <w:p w:rsidR="009429F2" w:rsidRDefault="009429F2" w:rsidP="00741321">
                      <w:pPr>
                        <w:pStyle w:val="ListParagraph"/>
                        <w:numPr>
                          <w:ilvl w:val="0"/>
                          <w:numId w:val="37"/>
                        </w:numPr>
                        <w:jc w:val="both"/>
                        <w:rPr>
                          <w:rFonts w:ascii="Century Gothic" w:hAnsi="Century Gothic"/>
                          <w:i/>
                          <w:sz w:val="20"/>
                          <w:szCs w:val="20"/>
                        </w:rPr>
                      </w:pPr>
                      <w:r w:rsidRPr="0067674B">
                        <w:rPr>
                          <w:rFonts w:ascii="Century Gothic" w:hAnsi="Century Gothic"/>
                          <w:i/>
                          <w:sz w:val="20"/>
                          <w:szCs w:val="20"/>
                        </w:rPr>
                        <w:t>Elizabeth</w:t>
                      </w:r>
                      <w:r>
                        <w:rPr>
                          <w:rFonts w:ascii="Century Gothic" w:hAnsi="Century Gothic"/>
                          <w:i/>
                          <w:sz w:val="20"/>
                          <w:szCs w:val="20"/>
                        </w:rPr>
                        <w:t xml:space="preserve"> was forced to remind the Commons that she was their </w:t>
                      </w:r>
                      <w:r w:rsidRPr="008D1547">
                        <w:rPr>
                          <w:rFonts w:ascii="Century Gothic" w:hAnsi="Century Gothic"/>
                          <w:b/>
                          <w:i/>
                          <w:sz w:val="20"/>
                          <w:szCs w:val="20"/>
                          <w:u w:val="single"/>
                        </w:rPr>
                        <w:t>“anointed Queen...(</w:t>
                      </w:r>
                      <w:r w:rsidRPr="008D1547">
                        <w:rPr>
                          <w:rFonts w:ascii="Century Gothic" w:hAnsi="Century Gothic"/>
                          <w:i/>
                          <w:sz w:val="20"/>
                          <w:szCs w:val="20"/>
                          <w:u w:val="single"/>
                        </w:rPr>
                        <w:t>who</w:t>
                      </w:r>
                      <w:r w:rsidRPr="008D1547">
                        <w:rPr>
                          <w:rFonts w:ascii="Century Gothic" w:hAnsi="Century Gothic"/>
                          <w:b/>
                          <w:i/>
                          <w:sz w:val="20"/>
                          <w:szCs w:val="20"/>
                          <w:u w:val="single"/>
                        </w:rPr>
                        <w:t>)...will never be by violence constrained to do anything”</w:t>
                      </w:r>
                      <w:r w:rsidRPr="0067674B">
                        <w:rPr>
                          <w:rFonts w:ascii="Century Gothic" w:hAnsi="Century Gothic"/>
                          <w:b/>
                          <w:i/>
                          <w:sz w:val="20"/>
                          <w:szCs w:val="20"/>
                        </w:rPr>
                        <w:t>.</w:t>
                      </w:r>
                      <w:r>
                        <w:rPr>
                          <w:rFonts w:ascii="Century Gothic" w:hAnsi="Century Gothic"/>
                          <w:b/>
                          <w:i/>
                          <w:sz w:val="20"/>
                          <w:szCs w:val="20"/>
                        </w:rPr>
                        <w:t xml:space="preserve"> </w:t>
                      </w:r>
                      <w:proofErr w:type="gramStart"/>
                      <w:r>
                        <w:rPr>
                          <w:rFonts w:ascii="Century Gothic" w:hAnsi="Century Gothic"/>
                          <w:i/>
                          <w:sz w:val="20"/>
                          <w:szCs w:val="20"/>
                        </w:rPr>
                        <w:t>However</w:t>
                      </w:r>
                      <w:proofErr w:type="gramEnd"/>
                      <w:r>
                        <w:rPr>
                          <w:rFonts w:ascii="Century Gothic" w:hAnsi="Century Gothic"/>
                          <w:i/>
                          <w:sz w:val="20"/>
                          <w:szCs w:val="20"/>
                        </w:rPr>
                        <w:t xml:space="preserve"> this was the point. Elizabeth never married and never named a successor. </w:t>
                      </w:r>
                      <w:proofErr w:type="gramStart"/>
                      <w:r>
                        <w:rPr>
                          <w:rFonts w:ascii="Century Gothic" w:hAnsi="Century Gothic"/>
                          <w:i/>
                          <w:sz w:val="20"/>
                          <w:szCs w:val="20"/>
                        </w:rPr>
                        <w:t>Moreover</w:t>
                      </w:r>
                      <w:proofErr w:type="gramEnd"/>
                      <w:r>
                        <w:rPr>
                          <w:rFonts w:ascii="Century Gothic" w:hAnsi="Century Gothic"/>
                          <w:i/>
                          <w:sz w:val="20"/>
                          <w:szCs w:val="20"/>
                        </w:rPr>
                        <w:t xml:space="preserve"> it was Elizabeth herself who twice asked Parliament (in 1572 and 1586) to discuss the fate of Mary Guise so it could take</w:t>
                      </w:r>
                      <w:r w:rsidRPr="00477465">
                        <w:rPr>
                          <w:rFonts w:ascii="Century Gothic" w:hAnsi="Century Gothic"/>
                          <w:i/>
                          <w:sz w:val="20"/>
                          <w:szCs w:val="20"/>
                        </w:rPr>
                        <w:t xml:space="preserve"> the</w:t>
                      </w:r>
                      <w:r>
                        <w:rPr>
                          <w:rFonts w:ascii="Century Gothic" w:hAnsi="Century Gothic"/>
                          <w:i/>
                          <w:sz w:val="20"/>
                          <w:szCs w:val="20"/>
                        </w:rPr>
                        <w:t xml:space="preserve"> blame. The campaign for her execution was led by two councillors, Croft and </w:t>
                      </w:r>
                      <w:proofErr w:type="spellStart"/>
                      <w:r>
                        <w:rPr>
                          <w:rFonts w:ascii="Century Gothic" w:hAnsi="Century Gothic"/>
                          <w:i/>
                          <w:sz w:val="20"/>
                          <w:szCs w:val="20"/>
                        </w:rPr>
                        <w:t>Knolly</w:t>
                      </w:r>
                      <w:proofErr w:type="spellEnd"/>
                      <w:r>
                        <w:rPr>
                          <w:rFonts w:ascii="Century Gothic" w:hAnsi="Century Gothic"/>
                          <w:i/>
                          <w:sz w:val="20"/>
                          <w:szCs w:val="20"/>
                        </w:rPr>
                        <w:t>.</w:t>
                      </w:r>
                    </w:p>
                    <w:p w:rsidR="009429F2" w:rsidRDefault="009429F2" w:rsidP="00741321">
                      <w:pPr>
                        <w:pStyle w:val="ListParagraph"/>
                        <w:numPr>
                          <w:ilvl w:val="0"/>
                          <w:numId w:val="37"/>
                        </w:numPr>
                        <w:jc w:val="both"/>
                        <w:rPr>
                          <w:rFonts w:ascii="Century Gothic" w:hAnsi="Century Gothic"/>
                          <w:i/>
                          <w:sz w:val="20"/>
                          <w:szCs w:val="20"/>
                        </w:rPr>
                      </w:pPr>
                      <w:r>
                        <w:rPr>
                          <w:rFonts w:ascii="Century Gothic" w:hAnsi="Century Gothic"/>
                          <w:i/>
                          <w:sz w:val="20"/>
                          <w:szCs w:val="20"/>
                        </w:rPr>
                        <w:t xml:space="preserve">The desire for Elizabeth to marry was not confined to the will of any Puritan Choir. Rather, it was widespread in a nation that craved political and religious stability. Recent work by </w:t>
                      </w:r>
                      <w:proofErr w:type="spellStart"/>
                      <w:proofErr w:type="gramStart"/>
                      <w:r w:rsidRPr="00A149C5">
                        <w:rPr>
                          <w:rFonts w:ascii="Century Gothic" w:hAnsi="Century Gothic"/>
                          <w:i/>
                          <w:sz w:val="20"/>
                          <w:szCs w:val="20"/>
                          <w:u w:val="single"/>
                        </w:rPr>
                        <w:t>C.Haigh</w:t>
                      </w:r>
                      <w:proofErr w:type="spellEnd"/>
                      <w:proofErr w:type="gramEnd"/>
                      <w:r>
                        <w:rPr>
                          <w:rFonts w:ascii="Century Gothic" w:hAnsi="Century Gothic"/>
                          <w:i/>
                          <w:sz w:val="20"/>
                          <w:szCs w:val="20"/>
                        </w:rPr>
                        <w:t xml:space="preserve"> has shown that Councillors used the Commons to pressure the Queen on the matter. In other words, the Commons was used again. </w:t>
                      </w:r>
                      <w:proofErr w:type="gramStart"/>
                      <w:r>
                        <w:rPr>
                          <w:rFonts w:ascii="Century Gothic" w:hAnsi="Century Gothic"/>
                          <w:i/>
                          <w:sz w:val="20"/>
                          <w:szCs w:val="20"/>
                        </w:rPr>
                        <w:t>Indeed</w:t>
                      </w:r>
                      <w:proofErr w:type="gramEnd"/>
                      <w:r>
                        <w:rPr>
                          <w:rFonts w:ascii="Century Gothic" w:hAnsi="Century Gothic"/>
                          <w:i/>
                          <w:sz w:val="20"/>
                          <w:szCs w:val="20"/>
                        </w:rPr>
                        <w:t xml:space="preserve"> it was Cecil himself who led the delegation to the Queen and worded their request to name her successor.</w:t>
                      </w:r>
                    </w:p>
                    <w:p w:rsidR="009429F2" w:rsidRPr="0067674B" w:rsidRDefault="009429F2" w:rsidP="00741321">
                      <w:pPr>
                        <w:pStyle w:val="ListParagraph"/>
                        <w:numPr>
                          <w:ilvl w:val="0"/>
                          <w:numId w:val="37"/>
                        </w:numPr>
                        <w:jc w:val="both"/>
                        <w:rPr>
                          <w:rFonts w:ascii="Century Gothic" w:hAnsi="Century Gothic"/>
                          <w:i/>
                          <w:sz w:val="20"/>
                          <w:szCs w:val="20"/>
                        </w:rPr>
                      </w:pPr>
                      <w:proofErr w:type="gramStart"/>
                      <w:r>
                        <w:rPr>
                          <w:rFonts w:ascii="Century Gothic" w:hAnsi="Century Gothic"/>
                          <w:i/>
                          <w:sz w:val="20"/>
                          <w:szCs w:val="20"/>
                        </w:rPr>
                        <w:t>Finally</w:t>
                      </w:r>
                      <w:proofErr w:type="gramEnd"/>
                      <w:r>
                        <w:rPr>
                          <w:rFonts w:ascii="Century Gothic" w:hAnsi="Century Gothic"/>
                          <w:i/>
                          <w:sz w:val="20"/>
                          <w:szCs w:val="20"/>
                        </w:rPr>
                        <w:t xml:space="preserve"> </w:t>
                      </w:r>
                      <w:r w:rsidRPr="008D1547">
                        <w:rPr>
                          <w:rFonts w:ascii="Century Gothic" w:hAnsi="Century Gothic"/>
                          <w:b/>
                          <w:i/>
                          <w:sz w:val="20"/>
                          <w:szCs w:val="20"/>
                          <w:u w:val="single"/>
                        </w:rPr>
                        <w:t>Alsop</w:t>
                      </w:r>
                      <w:r>
                        <w:rPr>
                          <w:rFonts w:ascii="Century Gothic" w:hAnsi="Century Gothic"/>
                          <w:i/>
                          <w:sz w:val="20"/>
                          <w:szCs w:val="20"/>
                        </w:rPr>
                        <w:t xml:space="preserve"> argues that </w:t>
                      </w:r>
                      <w:r w:rsidRPr="008D1547">
                        <w:rPr>
                          <w:rFonts w:ascii="Century Gothic" w:hAnsi="Century Gothic"/>
                          <w:b/>
                          <w:i/>
                          <w:sz w:val="20"/>
                          <w:szCs w:val="20"/>
                          <w:u w:val="single"/>
                        </w:rPr>
                        <w:t>“the connection between supply and succession was not as substantial as Sir John Neale suggests</w:t>
                      </w:r>
                      <w:r>
                        <w:rPr>
                          <w:rFonts w:ascii="Century Gothic" w:hAnsi="Century Gothic"/>
                          <w:i/>
                          <w:sz w:val="20"/>
                          <w:szCs w:val="20"/>
                        </w:rPr>
                        <w:t xml:space="preserve">”. In other </w:t>
                      </w:r>
                      <w:proofErr w:type="gramStart"/>
                      <w:r>
                        <w:rPr>
                          <w:rFonts w:ascii="Century Gothic" w:hAnsi="Century Gothic"/>
                          <w:i/>
                          <w:sz w:val="20"/>
                          <w:szCs w:val="20"/>
                        </w:rPr>
                        <w:t>words</w:t>
                      </w:r>
                      <w:proofErr w:type="gramEnd"/>
                      <w:r>
                        <w:rPr>
                          <w:rFonts w:ascii="Century Gothic" w:hAnsi="Century Gothic"/>
                          <w:i/>
                          <w:sz w:val="20"/>
                          <w:szCs w:val="20"/>
                        </w:rPr>
                        <w:t xml:space="preserve"> the Commons did not use its financial muscle to blackmail Elizabeth. The Queen was </w:t>
                      </w:r>
                      <w:r w:rsidRPr="008D1547">
                        <w:rPr>
                          <w:rFonts w:ascii="Century Gothic" w:hAnsi="Century Gothic"/>
                          <w:i/>
                          <w:sz w:val="20"/>
                          <w:szCs w:val="20"/>
                          <w:u w:val="single"/>
                        </w:rPr>
                        <w:t>never</w:t>
                      </w:r>
                      <w:r>
                        <w:rPr>
                          <w:rFonts w:ascii="Century Gothic" w:hAnsi="Century Gothic"/>
                          <w:i/>
                          <w:sz w:val="20"/>
                          <w:szCs w:val="20"/>
                        </w:rPr>
                        <w:t xml:space="preserve"> denied supply, and it was her choice to accept a reduced sum (of extra taxation) in 1566.</w:t>
                      </w:r>
                    </w:p>
                    <w:p w:rsidR="009429F2" w:rsidRPr="00EF3451" w:rsidRDefault="009429F2" w:rsidP="00741321">
                      <w:pPr>
                        <w:jc w:val="both"/>
                        <w:rPr>
                          <w:rFonts w:ascii="Century Gothic" w:hAnsi="Century Gothic"/>
                          <w:sz w:val="20"/>
                          <w:szCs w:val="20"/>
                        </w:rPr>
                      </w:pPr>
                    </w:p>
                  </w:txbxContent>
                </v:textbox>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C76251" w:rsidP="00741321">
      <w:pPr>
        <w:jc w:val="center"/>
      </w:pPr>
      <w:r w:rsidRPr="00741321">
        <w:rPr>
          <w:noProof/>
        </w:rPr>
        <w:drawing>
          <wp:anchor distT="0" distB="0" distL="114300" distR="114300" simplePos="0" relativeHeight="251852800" behindDoc="1" locked="0" layoutInCell="1" allowOverlap="1" wp14:anchorId="3D0649A2" wp14:editId="3543A40B">
            <wp:simplePos x="0" y="0"/>
            <wp:positionH relativeFrom="margin">
              <wp:posOffset>4235782</wp:posOffset>
            </wp:positionH>
            <wp:positionV relativeFrom="paragraph">
              <wp:posOffset>-2149968</wp:posOffset>
            </wp:positionV>
            <wp:extent cx="1826895" cy="2391410"/>
            <wp:effectExtent l="0" t="0" r="1905" b="8890"/>
            <wp:wrapTight wrapText="bothSides">
              <wp:wrapPolygon edited="0">
                <wp:start x="0" y="0"/>
                <wp:lineTo x="0" y="21508"/>
                <wp:lineTo x="21397" y="21508"/>
                <wp:lineTo x="21397" y="0"/>
                <wp:lineTo x="0" y="0"/>
              </wp:wrapPolygon>
            </wp:wrapTight>
            <wp:docPr id="202"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46"/>
                    <a:srcRect/>
                    <a:stretch>
                      <a:fillRect/>
                    </a:stretch>
                  </pic:blipFill>
                  <pic:spPr bwMode="auto">
                    <a:xfrm>
                      <a:off x="0" y="0"/>
                      <a:ext cx="1826895" cy="2391410"/>
                    </a:xfrm>
                    <a:prstGeom prst="rect">
                      <a:avLst/>
                    </a:prstGeom>
                    <a:noFill/>
                    <a:ln w="9525">
                      <a:noFill/>
                      <a:miter lim="800000"/>
                      <a:headEnd/>
                      <a:tailEnd/>
                    </a:ln>
                  </pic:spPr>
                </pic:pic>
              </a:graphicData>
            </a:graphic>
          </wp:anchor>
        </w:drawing>
      </w:r>
    </w:p>
    <w:p w:rsidR="00741321" w:rsidRPr="00741321" w:rsidRDefault="00741321" w:rsidP="00741321">
      <w:pPr>
        <w:jc w:val="cente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The Issues of Marriage, Succession and the fate of Mary</w:t>
      </w:r>
    </w:p>
    <w:p w:rsidR="00741321" w:rsidRPr="00741321" w:rsidRDefault="00741321" w:rsidP="00741321">
      <w:pPr>
        <w:jc w:val="center"/>
        <w:rPr>
          <w:rFonts w:ascii="Century Gothic" w:hAnsi="Century Gothic"/>
          <w:b/>
          <w:u w:val="single"/>
        </w:rPr>
      </w:pPr>
      <w:r w:rsidRPr="00741321">
        <w:rPr>
          <w:rFonts w:ascii="Century Gothic" w:hAnsi="Century Gothic"/>
          <w:b/>
          <w:u w:val="single"/>
        </w:rPr>
        <w:t>Where does the weight of the evidence lie ?</w: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u w:val="single"/>
        </w:rPr>
        <w:t xml:space="preserve">Best Evidence for Conflict </w:t>
      </w:r>
      <w:r w:rsidRPr="00741321">
        <w:rPr>
          <w:rFonts w:ascii="Century Gothic" w:hAnsi="Century Gothic"/>
          <w:b/>
        </w:rPr>
        <w:tab/>
        <w:t xml:space="preserve">               </w:t>
      </w:r>
      <w:r w:rsidRPr="00741321">
        <w:rPr>
          <w:rFonts w:ascii="Century Gothic" w:hAnsi="Century Gothic"/>
          <w:b/>
          <w:u w:val="single"/>
        </w:rPr>
        <w:t>Best Evidence for Cooperation</w:t>
      </w:r>
    </w:p>
    <w:p w:rsidR="00741321" w:rsidRPr="00741321" w:rsidRDefault="0074132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904000" behindDoc="0" locked="0" layoutInCell="1" allowOverlap="1" wp14:anchorId="5F2428B9" wp14:editId="093B2863">
                <wp:simplePos x="0" y="0"/>
                <wp:positionH relativeFrom="column">
                  <wp:posOffset>2692400</wp:posOffset>
                </wp:positionH>
                <wp:positionV relativeFrom="paragraph">
                  <wp:posOffset>52070</wp:posOffset>
                </wp:positionV>
                <wp:extent cx="2823845" cy="2120265"/>
                <wp:effectExtent l="6350" t="13970" r="8255" b="8890"/>
                <wp:wrapNone/>
                <wp:docPr id="16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428B9" id="_x0000_s1133" style="position:absolute;margin-left:212pt;margin-top:4.1pt;width:222.35pt;height:166.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">
                <v:textbox>
                  <w:txbxContent>
                    <w:p w:rsidR="009429F2" w:rsidRDefault="009429F2" w:rsidP="00741321">
                      <w:r>
                        <w:t>......................................................................................................................................................................................................................................................................................................................................................................................................................................................................................................................................................................................................................................................</w:t>
                      </w:r>
                    </w:p>
                  </w:txbxContent>
                </v:textbox>
              </v:roundrect>
            </w:pict>
          </mc:Fallback>
        </mc:AlternateContent>
      </w:r>
      <w:r w:rsidRPr="00741321">
        <w:rPr>
          <w:rFonts w:ascii="Century Gothic" w:hAnsi="Century Gothic"/>
          <w:b/>
          <w:noProof/>
          <w:u w:val="single"/>
        </w:rPr>
        <mc:AlternateContent>
          <mc:Choice Requires="wps">
            <w:drawing>
              <wp:anchor distT="0" distB="0" distL="114300" distR="114300" simplePos="0" relativeHeight="251902976" behindDoc="0" locked="0" layoutInCell="1" allowOverlap="1" wp14:anchorId="3D891603" wp14:editId="4F1E45D5">
                <wp:simplePos x="0" y="0"/>
                <wp:positionH relativeFrom="column">
                  <wp:posOffset>-341630</wp:posOffset>
                </wp:positionH>
                <wp:positionV relativeFrom="paragraph">
                  <wp:posOffset>52070</wp:posOffset>
                </wp:positionV>
                <wp:extent cx="2823845" cy="2120265"/>
                <wp:effectExtent l="10795" t="13970" r="13335" b="8890"/>
                <wp:wrapNone/>
                <wp:docPr id="16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91603" id="AutoShape 48" o:spid="_x0000_s1134" style="position:absolute;margin-left:-26.9pt;margin-top:4.1pt;width:222.35pt;height:166.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">
                <v:textbox>
                  <w:txbxContent>
                    <w:p w:rsidR="009429F2" w:rsidRDefault="009429F2" w:rsidP="00741321">
                      <w:r>
                        <w:t>...............................................................................................................................................................................................................................................................................................................................................................................................................................................................................................................................................................................................................................................................................................................................</w:t>
                      </w:r>
                    </w:p>
                  </w:txbxContent>
                </v:textbox>
              </v:roundrect>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Now label the see saw and explain your choice in the box below</w:t>
      </w:r>
    </w:p>
    <w:p w:rsidR="00741321" w:rsidRPr="00741321" w:rsidRDefault="00741321" w:rsidP="00741321">
      <w:pPr>
        <w:jc w:val="cente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noProof/>
          <w:u w:val="single"/>
        </w:rPr>
        <w:drawing>
          <wp:anchor distT="47625" distB="47625" distL="47625" distR="47625" simplePos="0" relativeHeight="251862016" behindDoc="1" locked="0" layoutInCell="1" allowOverlap="0" wp14:anchorId="56D12DAD" wp14:editId="31D21BCB">
            <wp:simplePos x="0" y="0"/>
            <wp:positionH relativeFrom="column">
              <wp:posOffset>1094105</wp:posOffset>
            </wp:positionH>
            <wp:positionV relativeFrom="line">
              <wp:posOffset>20955</wp:posOffset>
            </wp:positionV>
            <wp:extent cx="3336925" cy="3024505"/>
            <wp:effectExtent l="19050" t="0" r="0" b="0"/>
            <wp:wrapTight wrapText="bothSides">
              <wp:wrapPolygon edited="0">
                <wp:start x="-123" y="0"/>
                <wp:lineTo x="-123" y="21496"/>
                <wp:lineTo x="21579" y="21496"/>
                <wp:lineTo x="21579" y="0"/>
                <wp:lineTo x="-123" y="0"/>
              </wp:wrapPolygon>
            </wp:wrapTight>
            <wp:docPr id="203"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48"/>
                    <a:srcRect/>
                    <a:stretch>
                      <a:fillRect/>
                    </a:stretch>
                  </pic:blipFill>
                  <pic:spPr bwMode="auto">
                    <a:xfrm>
                      <a:off x="0" y="0"/>
                      <a:ext cx="3336925" cy="3024505"/>
                    </a:xfrm>
                    <a:prstGeom prst="rect">
                      <a:avLst/>
                    </a:prstGeom>
                    <a:noFill/>
                    <a:ln w="9525">
                      <a:noFill/>
                      <a:miter lim="800000"/>
                      <a:headEnd/>
                      <a:tailEnd/>
                    </a:ln>
                  </pic:spPr>
                </pic:pic>
              </a:graphicData>
            </a:graphic>
          </wp:anchor>
        </w:drawing>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C7625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906048" behindDoc="0" locked="0" layoutInCell="1" allowOverlap="1" wp14:anchorId="1D14DF70" wp14:editId="44CC8D2D">
                <wp:simplePos x="0" y="0"/>
                <wp:positionH relativeFrom="column">
                  <wp:posOffset>-430530</wp:posOffset>
                </wp:positionH>
                <wp:positionV relativeFrom="paragraph">
                  <wp:posOffset>162238</wp:posOffset>
                </wp:positionV>
                <wp:extent cx="1647825" cy="914400"/>
                <wp:effectExtent l="0" t="0" r="28575" b="19050"/>
                <wp:wrapNone/>
                <wp:docPr id="17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62AF8" id="AutoShape 51" o:spid="_x0000_s1026" type="#_x0000_t98" style="position:absolute;margin-left:-33.9pt;margin-top:12.75pt;width:129.75pt;height:1in;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"/>
            </w:pict>
          </mc:Fallback>
        </mc:AlternateContent>
      </w:r>
      <w:r w:rsidR="00741321" w:rsidRPr="00741321">
        <w:rPr>
          <w:rFonts w:ascii="Century Gothic" w:hAnsi="Century Gothic"/>
          <w:b/>
          <w:noProof/>
          <w:u w:val="single"/>
        </w:rPr>
        <mc:AlternateContent>
          <mc:Choice Requires="wps">
            <w:drawing>
              <wp:anchor distT="0" distB="0" distL="114300" distR="114300" simplePos="0" relativeHeight="251907072" behindDoc="0" locked="0" layoutInCell="1" allowOverlap="1" wp14:anchorId="64211F62" wp14:editId="65BDDA3A">
                <wp:simplePos x="0" y="0"/>
                <wp:positionH relativeFrom="column">
                  <wp:posOffset>4573905</wp:posOffset>
                </wp:positionH>
                <wp:positionV relativeFrom="paragraph">
                  <wp:posOffset>133350</wp:posOffset>
                </wp:positionV>
                <wp:extent cx="1647825" cy="914400"/>
                <wp:effectExtent l="11430" t="9525" r="7620" b="9525"/>
                <wp:wrapNone/>
                <wp:docPr id="16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2FC79" id="AutoShape 52" o:spid="_x0000_s1026" type="#_x0000_t98" style="position:absolute;margin-left:360.15pt;margin-top:10.5pt;width:129.75pt;height:1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"/>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C7625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905024" behindDoc="0" locked="0" layoutInCell="1" allowOverlap="1" wp14:anchorId="58282466" wp14:editId="17093925">
                <wp:simplePos x="0" y="0"/>
                <wp:positionH relativeFrom="margin">
                  <wp:align>left</wp:align>
                </wp:positionH>
                <wp:positionV relativeFrom="paragraph">
                  <wp:posOffset>137217</wp:posOffset>
                </wp:positionV>
                <wp:extent cx="5828665" cy="1607820"/>
                <wp:effectExtent l="0" t="0" r="19685" b="11430"/>
                <wp:wrapNone/>
                <wp:docPr id="17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07820"/>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82466" id="AutoShape 50" o:spid="_x0000_s1135" style="position:absolute;margin-left:0;margin-top:10.8pt;width:458.95pt;height:126.6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">
                <v:textbox>
                  <w:txbxContent>
                    <w:p w:rsidR="009429F2" w:rsidRDefault="009429F2" w:rsidP="00741321">
                      <w:r>
                        <w:t>...................................................................................................................................................................................................................................................................................................................................................................................................................................................................................................................................................................................................................................................................................................................................................................................................................................................................................................................................................................................................................................................................................................................................................................................................</w:t>
                      </w:r>
                    </w:p>
                  </w:txbxContent>
                </v:textbox>
                <w10:wrap anchorx="margin"/>
              </v:roundrect>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jc w:val="center"/>
        <w:rPr>
          <w:rFonts w:ascii="Century Gothic" w:hAnsi="Century Gothic"/>
          <w:b/>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Parliamentary Privileges</w:t>
      </w:r>
    </w:p>
    <w:p w:rsidR="00741321" w:rsidRPr="00741321" w:rsidRDefault="00741321" w:rsidP="00741321">
      <w:pPr>
        <w:jc w:val="center"/>
      </w:pPr>
    </w:p>
    <w:p w:rsidR="00741321" w:rsidRPr="00741321" w:rsidRDefault="00C76251" w:rsidP="00741321">
      <w:pPr>
        <w:jc w:val="center"/>
      </w:pPr>
      <w:r w:rsidRPr="00741321">
        <w:rPr>
          <w:noProof/>
        </w:rPr>
        <mc:AlternateContent>
          <mc:Choice Requires="wps">
            <w:drawing>
              <wp:anchor distT="0" distB="0" distL="114300" distR="114300" simplePos="0" relativeHeight="251886592" behindDoc="0" locked="0" layoutInCell="1" allowOverlap="1" wp14:anchorId="4B9D9AE6" wp14:editId="784C4FE7">
                <wp:simplePos x="0" y="0"/>
                <wp:positionH relativeFrom="margin">
                  <wp:align>right</wp:align>
                </wp:positionH>
                <wp:positionV relativeFrom="paragraph">
                  <wp:posOffset>22851</wp:posOffset>
                </wp:positionV>
                <wp:extent cx="3401060" cy="6329045"/>
                <wp:effectExtent l="1790700" t="0" r="27940" b="14605"/>
                <wp:wrapNone/>
                <wp:docPr id="17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6329045"/>
                        </a:xfrm>
                        <a:prstGeom prst="wedgeRoundRectCallout">
                          <a:avLst>
                            <a:gd name="adj1" fmla="val -101903"/>
                            <a:gd name="adj2" fmla="val -28690"/>
                            <a:gd name="adj3" fmla="val 16667"/>
                          </a:avLst>
                        </a:prstGeom>
                        <a:solidFill>
                          <a:srgbClr val="FFFFFF"/>
                        </a:solidFill>
                        <a:ln w="9525">
                          <a:solidFill>
                            <a:srgbClr val="000000"/>
                          </a:solidFill>
                          <a:miter lim="800000"/>
                          <a:headEnd/>
                          <a:tailEnd/>
                        </a:ln>
                      </wps:spPr>
                      <wps:txbx>
                        <w:txbxContent>
                          <w:p w:rsidR="009429F2" w:rsidRDefault="009429F2" w:rsidP="00741321">
                            <w:pPr>
                              <w:jc w:val="both"/>
                              <w:rPr>
                                <w:rFonts w:ascii="Century Gothic" w:hAnsi="Century Gothic"/>
                                <w:i/>
                                <w:sz w:val="20"/>
                                <w:szCs w:val="20"/>
                              </w:rPr>
                            </w:pPr>
                            <w:r>
                              <w:rPr>
                                <w:rFonts w:ascii="Century Gothic" w:hAnsi="Century Gothic"/>
                                <w:i/>
                                <w:sz w:val="20"/>
                                <w:szCs w:val="20"/>
                              </w:rPr>
                              <w:t xml:space="preserve">For Orthodox thinkers, Elizabeth’s reign saw the rise of a </w:t>
                            </w:r>
                            <w:proofErr w:type="gramStart"/>
                            <w:r>
                              <w:rPr>
                                <w:rFonts w:ascii="Century Gothic" w:hAnsi="Century Gothic"/>
                                <w:i/>
                                <w:sz w:val="20"/>
                                <w:szCs w:val="20"/>
                              </w:rPr>
                              <w:t>more wealthy</w:t>
                            </w:r>
                            <w:proofErr w:type="gramEnd"/>
                            <w:r>
                              <w:rPr>
                                <w:rFonts w:ascii="Century Gothic" w:hAnsi="Century Gothic"/>
                                <w:i/>
                                <w:sz w:val="20"/>
                                <w:szCs w:val="20"/>
                              </w:rPr>
                              <w:t xml:space="preserve">, educated and thus independent House of Commons. This was what </w:t>
                            </w:r>
                            <w:r w:rsidRPr="00784F36">
                              <w:rPr>
                                <w:rFonts w:ascii="Century Gothic" w:hAnsi="Century Gothic"/>
                                <w:b/>
                                <w:i/>
                                <w:sz w:val="20"/>
                                <w:szCs w:val="20"/>
                                <w:u w:val="single"/>
                              </w:rPr>
                              <w:t>R.H. Tawney</w:t>
                            </w:r>
                            <w:r>
                              <w:rPr>
                                <w:rFonts w:ascii="Century Gothic" w:hAnsi="Century Gothic"/>
                                <w:i/>
                                <w:sz w:val="20"/>
                                <w:szCs w:val="20"/>
                              </w:rPr>
                              <w:t xml:space="preserve"> called </w:t>
                            </w:r>
                            <w:r w:rsidRPr="00784F36">
                              <w:rPr>
                                <w:rFonts w:ascii="Century Gothic" w:hAnsi="Century Gothic"/>
                                <w:b/>
                                <w:i/>
                                <w:sz w:val="20"/>
                                <w:szCs w:val="20"/>
                                <w:u w:val="single"/>
                              </w:rPr>
                              <w:t>“The Rise of the Gentry”</w:t>
                            </w:r>
                            <w:r>
                              <w:rPr>
                                <w:rFonts w:ascii="Century Gothic" w:hAnsi="Century Gothic"/>
                                <w:i/>
                                <w:sz w:val="20"/>
                                <w:szCs w:val="20"/>
                              </w:rPr>
                              <w:t xml:space="preserve">. This led to the Elizabethan House of Commons becoming increasingly aware of their parliamentary privileges. This meant the rights that they enjoyed because they were MPs. </w:t>
                            </w:r>
                            <w:proofErr w:type="gramStart"/>
                            <w:r>
                              <w:rPr>
                                <w:rFonts w:ascii="Century Gothic" w:hAnsi="Century Gothic"/>
                                <w:i/>
                                <w:sz w:val="20"/>
                                <w:szCs w:val="20"/>
                              </w:rPr>
                              <w:t>These included freedom</w:t>
                            </w:r>
                            <w:proofErr w:type="gramEnd"/>
                            <w:r>
                              <w:rPr>
                                <w:rFonts w:ascii="Century Gothic" w:hAnsi="Century Gothic"/>
                                <w:i/>
                                <w:sz w:val="20"/>
                                <w:szCs w:val="20"/>
                              </w:rPr>
                              <w:t xml:space="preserve"> from arrest and libel. However, the most controversial was the freedom of speech (remember the distinction that Elizabeth made between Matters of State and Matters of Commonweal – see page 10). Did the Puritan Choir want freedom of Speech to push their religious </w:t>
                            </w:r>
                            <w:proofErr w:type="gramStart"/>
                            <w:r>
                              <w:rPr>
                                <w:rFonts w:ascii="Century Gothic" w:hAnsi="Century Gothic"/>
                                <w:i/>
                                <w:sz w:val="20"/>
                                <w:szCs w:val="20"/>
                              </w:rPr>
                              <w:t>views ?</w:t>
                            </w:r>
                            <w:proofErr w:type="gramEnd"/>
                            <w:r>
                              <w:rPr>
                                <w:rFonts w:ascii="Century Gothic" w:hAnsi="Century Gothic"/>
                                <w:i/>
                                <w:sz w:val="20"/>
                                <w:szCs w:val="20"/>
                              </w:rPr>
                              <w:t xml:space="preserve"> For Neale the answer was yes, and moreover this was the beginning of a conflict with the Crown which would end in the Civil War in the 1640s. </w:t>
                            </w:r>
                          </w:p>
                          <w:p w:rsidR="009429F2" w:rsidRDefault="009429F2" w:rsidP="00741321">
                            <w:pPr>
                              <w:jc w:val="both"/>
                              <w:rPr>
                                <w:rFonts w:ascii="Century Gothic" w:hAnsi="Century Gothic"/>
                                <w:i/>
                                <w:sz w:val="20"/>
                                <w:szCs w:val="20"/>
                              </w:rPr>
                            </w:pPr>
                          </w:p>
                          <w:p w:rsidR="009429F2" w:rsidRDefault="009429F2" w:rsidP="00741321">
                            <w:pPr>
                              <w:pStyle w:val="ListParagraph"/>
                              <w:numPr>
                                <w:ilvl w:val="0"/>
                                <w:numId w:val="40"/>
                              </w:numPr>
                              <w:jc w:val="both"/>
                              <w:rPr>
                                <w:rFonts w:ascii="Century Gothic" w:hAnsi="Century Gothic"/>
                                <w:i/>
                                <w:sz w:val="20"/>
                                <w:szCs w:val="20"/>
                              </w:rPr>
                            </w:pPr>
                            <w:r w:rsidRPr="002239FD">
                              <w:rPr>
                                <w:rFonts w:ascii="Century Gothic" w:hAnsi="Century Gothic"/>
                                <w:i/>
                                <w:sz w:val="20"/>
                                <w:szCs w:val="20"/>
                              </w:rPr>
                              <w:t>For Neale</w:t>
                            </w:r>
                            <w:r>
                              <w:rPr>
                                <w:rFonts w:ascii="Century Gothic" w:hAnsi="Century Gothic"/>
                                <w:i/>
                                <w:sz w:val="20"/>
                                <w:szCs w:val="20"/>
                              </w:rPr>
                              <w:t>,</w:t>
                            </w:r>
                            <w:r w:rsidRPr="002239FD">
                              <w:rPr>
                                <w:rFonts w:ascii="Century Gothic" w:hAnsi="Century Gothic"/>
                                <w:i/>
                                <w:sz w:val="20"/>
                                <w:szCs w:val="20"/>
                              </w:rPr>
                              <w:t xml:space="preserve"> men like the Wentworth brothers, inspired by the earlier writings of Thomas More, pushed for freedom of speech. In 1576 Peter Wentworth famously argued that </w:t>
                            </w:r>
                            <w:r w:rsidRPr="002239FD">
                              <w:rPr>
                                <w:rFonts w:ascii="Century Gothic" w:hAnsi="Century Gothic"/>
                                <w:b/>
                                <w:i/>
                                <w:sz w:val="20"/>
                                <w:szCs w:val="20"/>
                                <w:u w:val="single"/>
                              </w:rPr>
                              <w:t xml:space="preserve">“there is nothing so necessary for </w:t>
                            </w:r>
                            <w:r>
                              <w:rPr>
                                <w:rFonts w:ascii="Century Gothic" w:hAnsi="Century Gothic"/>
                                <w:b/>
                                <w:i/>
                                <w:sz w:val="20"/>
                                <w:szCs w:val="20"/>
                                <w:u w:val="single"/>
                              </w:rPr>
                              <w:t>th</w:t>
                            </w:r>
                            <w:r w:rsidRPr="002239FD">
                              <w:rPr>
                                <w:rFonts w:ascii="Century Gothic" w:hAnsi="Century Gothic"/>
                                <w:b/>
                                <w:i/>
                                <w:sz w:val="20"/>
                                <w:szCs w:val="20"/>
                                <w:u w:val="single"/>
                              </w:rPr>
                              <w:t>e preservation of the prince and state as free speech and without, it is a scorn and mockery to call it a Parliament House, for in truth it is none but a very school of flattery and dissimulation”</w:t>
                            </w:r>
                            <w:r w:rsidRPr="002239FD">
                              <w:rPr>
                                <w:rFonts w:ascii="Century Gothic" w:hAnsi="Century Gothic"/>
                                <w:b/>
                                <w:i/>
                                <w:sz w:val="20"/>
                                <w:szCs w:val="20"/>
                              </w:rPr>
                              <w:t>.</w:t>
                            </w:r>
                            <w:r w:rsidRPr="002239FD">
                              <w:rPr>
                                <w:rFonts w:ascii="Century Gothic" w:hAnsi="Century Gothic"/>
                                <w:i/>
                                <w:sz w:val="20"/>
                                <w:szCs w:val="20"/>
                              </w:rPr>
                              <w:t xml:space="preserve"> </w:t>
                            </w:r>
                          </w:p>
                          <w:p w:rsidR="009429F2" w:rsidRDefault="009429F2" w:rsidP="00741321">
                            <w:pPr>
                              <w:pStyle w:val="ListParagraph"/>
                              <w:numPr>
                                <w:ilvl w:val="0"/>
                                <w:numId w:val="40"/>
                              </w:numPr>
                              <w:jc w:val="both"/>
                              <w:rPr>
                                <w:rFonts w:ascii="Century Gothic" w:hAnsi="Century Gothic"/>
                                <w:i/>
                                <w:sz w:val="20"/>
                                <w:szCs w:val="20"/>
                              </w:rPr>
                            </w:pPr>
                            <w:r>
                              <w:rPr>
                                <w:rFonts w:ascii="Century Gothic" w:hAnsi="Century Gothic"/>
                                <w:i/>
                                <w:sz w:val="20"/>
                                <w:szCs w:val="20"/>
                              </w:rPr>
                              <w:t>Wentworth was sent to the Tower for four weeks.</w:t>
                            </w:r>
                          </w:p>
                          <w:p w:rsidR="009429F2" w:rsidRDefault="009429F2" w:rsidP="00741321">
                            <w:pPr>
                              <w:pStyle w:val="ListParagraph"/>
                              <w:numPr>
                                <w:ilvl w:val="0"/>
                                <w:numId w:val="40"/>
                              </w:numPr>
                              <w:jc w:val="both"/>
                              <w:rPr>
                                <w:rFonts w:ascii="Century Gothic" w:hAnsi="Century Gothic"/>
                                <w:i/>
                                <w:sz w:val="20"/>
                                <w:szCs w:val="20"/>
                              </w:rPr>
                            </w:pPr>
                            <w:r>
                              <w:rPr>
                                <w:rFonts w:ascii="Century Gothic" w:hAnsi="Century Gothic"/>
                                <w:i/>
                                <w:sz w:val="20"/>
                                <w:szCs w:val="20"/>
                              </w:rPr>
                              <w:t xml:space="preserve">Neale argued that whilst Elizabeth was </w:t>
                            </w:r>
                            <w:r w:rsidRPr="00614C3E">
                              <w:rPr>
                                <w:rFonts w:ascii="Century Gothic" w:hAnsi="Century Gothic"/>
                                <w:b/>
                                <w:i/>
                                <w:sz w:val="20"/>
                                <w:szCs w:val="20"/>
                                <w:u w:val="single"/>
                              </w:rPr>
                              <w:t>“justified constitutionally”</w:t>
                            </w:r>
                            <w:r>
                              <w:rPr>
                                <w:rFonts w:ascii="Century Gothic" w:hAnsi="Century Gothic"/>
                                <w:i/>
                                <w:sz w:val="20"/>
                                <w:szCs w:val="20"/>
                              </w:rPr>
                              <w:t xml:space="preserve"> in the distinctions she made (page 10 again) </w:t>
                            </w:r>
                            <w:r w:rsidRPr="00614C3E">
                              <w:rPr>
                                <w:rFonts w:ascii="Century Gothic" w:hAnsi="Century Gothic"/>
                                <w:b/>
                                <w:i/>
                                <w:sz w:val="20"/>
                                <w:szCs w:val="20"/>
                                <w:u w:val="single"/>
                              </w:rPr>
                              <w:t>“constitutional niceties make little effect in passionate revolutionary times”</w:t>
                            </w:r>
                            <w:r>
                              <w:rPr>
                                <w:rFonts w:ascii="Century Gothic" w:hAnsi="Century Gothic"/>
                                <w:i/>
                                <w:sz w:val="20"/>
                                <w:szCs w:val="20"/>
                              </w:rPr>
                              <w:t>.</w:t>
                            </w:r>
                          </w:p>
                          <w:p w:rsidR="009429F2" w:rsidRPr="002239FD" w:rsidRDefault="009429F2" w:rsidP="00741321">
                            <w:pPr>
                              <w:pStyle w:val="ListParagraph"/>
                              <w:jc w:val="both"/>
                              <w:rPr>
                                <w:rFonts w:ascii="Century Gothic" w:hAnsi="Century Gothic"/>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D9AE6" id="AutoShape 26" o:spid="_x0000_s1136" type="#_x0000_t62" style="position:absolute;left:0;text-align:left;margin-left:216.6pt;margin-top:1.8pt;width:267.8pt;height:498.35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" adj="-11211,4603">
                <v:textbox>
                  <w:txbxContent>
                    <w:p w:rsidR="009429F2" w:rsidRDefault="009429F2" w:rsidP="00741321">
                      <w:pPr>
                        <w:jc w:val="both"/>
                        <w:rPr>
                          <w:rFonts w:ascii="Century Gothic" w:hAnsi="Century Gothic"/>
                          <w:i/>
                          <w:sz w:val="20"/>
                          <w:szCs w:val="20"/>
                        </w:rPr>
                      </w:pPr>
                      <w:r>
                        <w:rPr>
                          <w:rFonts w:ascii="Century Gothic" w:hAnsi="Century Gothic"/>
                          <w:i/>
                          <w:sz w:val="20"/>
                          <w:szCs w:val="20"/>
                        </w:rPr>
                        <w:t xml:space="preserve">For Orthodox thinkers, Elizabeth’s reign saw the rise of a </w:t>
                      </w:r>
                      <w:proofErr w:type="gramStart"/>
                      <w:r>
                        <w:rPr>
                          <w:rFonts w:ascii="Century Gothic" w:hAnsi="Century Gothic"/>
                          <w:i/>
                          <w:sz w:val="20"/>
                          <w:szCs w:val="20"/>
                        </w:rPr>
                        <w:t>more wealthy</w:t>
                      </w:r>
                      <w:proofErr w:type="gramEnd"/>
                      <w:r>
                        <w:rPr>
                          <w:rFonts w:ascii="Century Gothic" w:hAnsi="Century Gothic"/>
                          <w:i/>
                          <w:sz w:val="20"/>
                          <w:szCs w:val="20"/>
                        </w:rPr>
                        <w:t xml:space="preserve">, educated and thus independent House of Commons. This was what </w:t>
                      </w:r>
                      <w:r w:rsidRPr="00784F36">
                        <w:rPr>
                          <w:rFonts w:ascii="Century Gothic" w:hAnsi="Century Gothic"/>
                          <w:b/>
                          <w:i/>
                          <w:sz w:val="20"/>
                          <w:szCs w:val="20"/>
                          <w:u w:val="single"/>
                        </w:rPr>
                        <w:t>R.H. Tawney</w:t>
                      </w:r>
                      <w:r>
                        <w:rPr>
                          <w:rFonts w:ascii="Century Gothic" w:hAnsi="Century Gothic"/>
                          <w:i/>
                          <w:sz w:val="20"/>
                          <w:szCs w:val="20"/>
                        </w:rPr>
                        <w:t xml:space="preserve"> called </w:t>
                      </w:r>
                      <w:r w:rsidRPr="00784F36">
                        <w:rPr>
                          <w:rFonts w:ascii="Century Gothic" w:hAnsi="Century Gothic"/>
                          <w:b/>
                          <w:i/>
                          <w:sz w:val="20"/>
                          <w:szCs w:val="20"/>
                          <w:u w:val="single"/>
                        </w:rPr>
                        <w:t>“The Rise of the Gentry”</w:t>
                      </w:r>
                      <w:r>
                        <w:rPr>
                          <w:rFonts w:ascii="Century Gothic" w:hAnsi="Century Gothic"/>
                          <w:i/>
                          <w:sz w:val="20"/>
                          <w:szCs w:val="20"/>
                        </w:rPr>
                        <w:t xml:space="preserve">. This led to the Elizabethan House of Commons becoming increasingly aware of their parliamentary privileges. This meant the rights that they enjoyed because they were MPs. </w:t>
                      </w:r>
                      <w:proofErr w:type="gramStart"/>
                      <w:r>
                        <w:rPr>
                          <w:rFonts w:ascii="Century Gothic" w:hAnsi="Century Gothic"/>
                          <w:i/>
                          <w:sz w:val="20"/>
                          <w:szCs w:val="20"/>
                        </w:rPr>
                        <w:t>These included freedom</w:t>
                      </w:r>
                      <w:proofErr w:type="gramEnd"/>
                      <w:r>
                        <w:rPr>
                          <w:rFonts w:ascii="Century Gothic" w:hAnsi="Century Gothic"/>
                          <w:i/>
                          <w:sz w:val="20"/>
                          <w:szCs w:val="20"/>
                        </w:rPr>
                        <w:t xml:space="preserve"> from arrest and libel. However, the most controversial was the freedom of speech (remember the distinction that Elizabeth made between Matters of State and Matters of Commonweal – see page 10). Did the Puritan Choir want freedom of Speech to push their religious </w:t>
                      </w:r>
                      <w:proofErr w:type="gramStart"/>
                      <w:r>
                        <w:rPr>
                          <w:rFonts w:ascii="Century Gothic" w:hAnsi="Century Gothic"/>
                          <w:i/>
                          <w:sz w:val="20"/>
                          <w:szCs w:val="20"/>
                        </w:rPr>
                        <w:t>views ?</w:t>
                      </w:r>
                      <w:proofErr w:type="gramEnd"/>
                      <w:r>
                        <w:rPr>
                          <w:rFonts w:ascii="Century Gothic" w:hAnsi="Century Gothic"/>
                          <w:i/>
                          <w:sz w:val="20"/>
                          <w:szCs w:val="20"/>
                        </w:rPr>
                        <w:t xml:space="preserve"> For Neale the answer was yes, and moreover this was the beginning of a conflict with the Crown which would end in the Civil War in the 1640s. </w:t>
                      </w:r>
                    </w:p>
                    <w:p w:rsidR="009429F2" w:rsidRDefault="009429F2" w:rsidP="00741321">
                      <w:pPr>
                        <w:jc w:val="both"/>
                        <w:rPr>
                          <w:rFonts w:ascii="Century Gothic" w:hAnsi="Century Gothic"/>
                          <w:i/>
                          <w:sz w:val="20"/>
                          <w:szCs w:val="20"/>
                        </w:rPr>
                      </w:pPr>
                    </w:p>
                    <w:p w:rsidR="009429F2" w:rsidRDefault="009429F2" w:rsidP="00741321">
                      <w:pPr>
                        <w:pStyle w:val="ListParagraph"/>
                        <w:numPr>
                          <w:ilvl w:val="0"/>
                          <w:numId w:val="40"/>
                        </w:numPr>
                        <w:jc w:val="both"/>
                        <w:rPr>
                          <w:rFonts w:ascii="Century Gothic" w:hAnsi="Century Gothic"/>
                          <w:i/>
                          <w:sz w:val="20"/>
                          <w:szCs w:val="20"/>
                        </w:rPr>
                      </w:pPr>
                      <w:r w:rsidRPr="002239FD">
                        <w:rPr>
                          <w:rFonts w:ascii="Century Gothic" w:hAnsi="Century Gothic"/>
                          <w:i/>
                          <w:sz w:val="20"/>
                          <w:szCs w:val="20"/>
                        </w:rPr>
                        <w:t>For Neale</w:t>
                      </w:r>
                      <w:r>
                        <w:rPr>
                          <w:rFonts w:ascii="Century Gothic" w:hAnsi="Century Gothic"/>
                          <w:i/>
                          <w:sz w:val="20"/>
                          <w:szCs w:val="20"/>
                        </w:rPr>
                        <w:t>,</w:t>
                      </w:r>
                      <w:r w:rsidRPr="002239FD">
                        <w:rPr>
                          <w:rFonts w:ascii="Century Gothic" w:hAnsi="Century Gothic"/>
                          <w:i/>
                          <w:sz w:val="20"/>
                          <w:szCs w:val="20"/>
                        </w:rPr>
                        <w:t xml:space="preserve"> men like the Wentworth brothers, inspired by the earlier writings of Thomas More, pushed for freedom of speech. In 1576 Peter Wentworth famously argued that </w:t>
                      </w:r>
                      <w:r w:rsidRPr="002239FD">
                        <w:rPr>
                          <w:rFonts w:ascii="Century Gothic" w:hAnsi="Century Gothic"/>
                          <w:b/>
                          <w:i/>
                          <w:sz w:val="20"/>
                          <w:szCs w:val="20"/>
                          <w:u w:val="single"/>
                        </w:rPr>
                        <w:t xml:space="preserve">“there is nothing so necessary for </w:t>
                      </w:r>
                      <w:r>
                        <w:rPr>
                          <w:rFonts w:ascii="Century Gothic" w:hAnsi="Century Gothic"/>
                          <w:b/>
                          <w:i/>
                          <w:sz w:val="20"/>
                          <w:szCs w:val="20"/>
                          <w:u w:val="single"/>
                        </w:rPr>
                        <w:t>th</w:t>
                      </w:r>
                      <w:r w:rsidRPr="002239FD">
                        <w:rPr>
                          <w:rFonts w:ascii="Century Gothic" w:hAnsi="Century Gothic"/>
                          <w:b/>
                          <w:i/>
                          <w:sz w:val="20"/>
                          <w:szCs w:val="20"/>
                          <w:u w:val="single"/>
                        </w:rPr>
                        <w:t>e preservation of the prince and state as free speech and without, it is a scorn and mockery to call it a Parliament House, for in truth it is none but a very school of flattery and dissimulation”</w:t>
                      </w:r>
                      <w:r w:rsidRPr="002239FD">
                        <w:rPr>
                          <w:rFonts w:ascii="Century Gothic" w:hAnsi="Century Gothic"/>
                          <w:b/>
                          <w:i/>
                          <w:sz w:val="20"/>
                          <w:szCs w:val="20"/>
                        </w:rPr>
                        <w:t>.</w:t>
                      </w:r>
                      <w:r w:rsidRPr="002239FD">
                        <w:rPr>
                          <w:rFonts w:ascii="Century Gothic" w:hAnsi="Century Gothic"/>
                          <w:i/>
                          <w:sz w:val="20"/>
                          <w:szCs w:val="20"/>
                        </w:rPr>
                        <w:t xml:space="preserve"> </w:t>
                      </w:r>
                    </w:p>
                    <w:p w:rsidR="009429F2" w:rsidRDefault="009429F2" w:rsidP="00741321">
                      <w:pPr>
                        <w:pStyle w:val="ListParagraph"/>
                        <w:numPr>
                          <w:ilvl w:val="0"/>
                          <w:numId w:val="40"/>
                        </w:numPr>
                        <w:jc w:val="both"/>
                        <w:rPr>
                          <w:rFonts w:ascii="Century Gothic" w:hAnsi="Century Gothic"/>
                          <w:i/>
                          <w:sz w:val="20"/>
                          <w:szCs w:val="20"/>
                        </w:rPr>
                      </w:pPr>
                      <w:r>
                        <w:rPr>
                          <w:rFonts w:ascii="Century Gothic" w:hAnsi="Century Gothic"/>
                          <w:i/>
                          <w:sz w:val="20"/>
                          <w:szCs w:val="20"/>
                        </w:rPr>
                        <w:t>Wentworth was sent to the Tower for four weeks.</w:t>
                      </w:r>
                    </w:p>
                    <w:p w:rsidR="009429F2" w:rsidRDefault="009429F2" w:rsidP="00741321">
                      <w:pPr>
                        <w:pStyle w:val="ListParagraph"/>
                        <w:numPr>
                          <w:ilvl w:val="0"/>
                          <w:numId w:val="40"/>
                        </w:numPr>
                        <w:jc w:val="both"/>
                        <w:rPr>
                          <w:rFonts w:ascii="Century Gothic" w:hAnsi="Century Gothic"/>
                          <w:i/>
                          <w:sz w:val="20"/>
                          <w:szCs w:val="20"/>
                        </w:rPr>
                      </w:pPr>
                      <w:r>
                        <w:rPr>
                          <w:rFonts w:ascii="Century Gothic" w:hAnsi="Century Gothic"/>
                          <w:i/>
                          <w:sz w:val="20"/>
                          <w:szCs w:val="20"/>
                        </w:rPr>
                        <w:t xml:space="preserve">Neale argued that whilst Elizabeth was </w:t>
                      </w:r>
                      <w:r w:rsidRPr="00614C3E">
                        <w:rPr>
                          <w:rFonts w:ascii="Century Gothic" w:hAnsi="Century Gothic"/>
                          <w:b/>
                          <w:i/>
                          <w:sz w:val="20"/>
                          <w:szCs w:val="20"/>
                          <w:u w:val="single"/>
                        </w:rPr>
                        <w:t>“justified constitutionally”</w:t>
                      </w:r>
                      <w:r>
                        <w:rPr>
                          <w:rFonts w:ascii="Century Gothic" w:hAnsi="Century Gothic"/>
                          <w:i/>
                          <w:sz w:val="20"/>
                          <w:szCs w:val="20"/>
                        </w:rPr>
                        <w:t xml:space="preserve"> in the distinctions she made (page 10 again) </w:t>
                      </w:r>
                      <w:r w:rsidRPr="00614C3E">
                        <w:rPr>
                          <w:rFonts w:ascii="Century Gothic" w:hAnsi="Century Gothic"/>
                          <w:b/>
                          <w:i/>
                          <w:sz w:val="20"/>
                          <w:szCs w:val="20"/>
                          <w:u w:val="single"/>
                        </w:rPr>
                        <w:t>“constitutional niceties make little effect in passionate revolutionary times”</w:t>
                      </w:r>
                      <w:r>
                        <w:rPr>
                          <w:rFonts w:ascii="Century Gothic" w:hAnsi="Century Gothic"/>
                          <w:i/>
                          <w:sz w:val="20"/>
                          <w:szCs w:val="20"/>
                        </w:rPr>
                        <w:t>.</w:t>
                      </w:r>
                    </w:p>
                    <w:p w:rsidR="009429F2" w:rsidRPr="002239FD" w:rsidRDefault="009429F2" w:rsidP="00741321">
                      <w:pPr>
                        <w:pStyle w:val="ListParagraph"/>
                        <w:jc w:val="both"/>
                        <w:rPr>
                          <w:rFonts w:ascii="Century Gothic" w:hAnsi="Century Gothic"/>
                          <w:i/>
                          <w:sz w:val="20"/>
                          <w:szCs w:val="20"/>
                        </w:rPr>
                      </w:pPr>
                    </w:p>
                  </w:txbxContent>
                </v:textbox>
                <w10:wrap anchorx="margin"/>
              </v:shape>
            </w:pict>
          </mc:Fallback>
        </mc:AlternateContent>
      </w:r>
      <w:r w:rsidR="00741321" w:rsidRPr="00741321">
        <w:rPr>
          <w:noProof/>
        </w:rPr>
        <w:drawing>
          <wp:anchor distT="0" distB="0" distL="114300" distR="114300" simplePos="0" relativeHeight="251855872" behindDoc="1" locked="0" layoutInCell="1" allowOverlap="1" wp14:anchorId="22A255C5" wp14:editId="48C11BFD">
            <wp:simplePos x="0" y="0"/>
            <wp:positionH relativeFrom="column">
              <wp:posOffset>-142240</wp:posOffset>
            </wp:positionH>
            <wp:positionV relativeFrom="paragraph">
              <wp:posOffset>52070</wp:posOffset>
            </wp:positionV>
            <wp:extent cx="1718945" cy="2381250"/>
            <wp:effectExtent l="19050" t="0" r="0" b="0"/>
            <wp:wrapTight wrapText="bothSides">
              <wp:wrapPolygon edited="0">
                <wp:start x="-239" y="0"/>
                <wp:lineTo x="-239" y="21427"/>
                <wp:lineTo x="21544" y="21427"/>
                <wp:lineTo x="21544" y="0"/>
                <wp:lineTo x="-239" y="0"/>
              </wp:wrapPolygon>
            </wp:wrapTight>
            <wp:docPr id="204" name="Picture 9"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44"/>
                    <a:srcRect/>
                    <a:stretch>
                      <a:fillRect/>
                    </a:stretch>
                  </pic:blipFill>
                  <pic:spPr bwMode="auto">
                    <a:xfrm>
                      <a:off x="0" y="0"/>
                      <a:ext cx="1718945" cy="2381250"/>
                    </a:xfrm>
                    <a:prstGeom prst="rect">
                      <a:avLst/>
                    </a:prstGeom>
                    <a:noFill/>
                    <a:ln w="9525">
                      <a:noFill/>
                      <a:miter lim="800000"/>
                      <a:headEnd/>
                      <a:tailEnd/>
                    </a:ln>
                  </pic:spPr>
                </pic:pic>
              </a:graphicData>
            </a:graphic>
          </wp:anchor>
        </w:drawing>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C76251" w:rsidP="00741321">
      <w:pPr>
        <w:jc w:val="center"/>
      </w:pPr>
      <w:r w:rsidRPr="00741321">
        <w:rPr>
          <w:noProof/>
        </w:rPr>
        <mc:AlternateContent>
          <mc:Choice Requires="wps">
            <w:drawing>
              <wp:anchor distT="0" distB="0" distL="114300" distR="114300" simplePos="0" relativeHeight="251887616" behindDoc="0" locked="0" layoutInCell="1" allowOverlap="1" wp14:anchorId="3FC41C03" wp14:editId="617386DD">
                <wp:simplePos x="0" y="0"/>
                <wp:positionH relativeFrom="column">
                  <wp:posOffset>-322021</wp:posOffset>
                </wp:positionH>
                <wp:positionV relativeFrom="paragraph">
                  <wp:posOffset>263231</wp:posOffset>
                </wp:positionV>
                <wp:extent cx="3105785" cy="3709035"/>
                <wp:effectExtent l="0" t="0" r="1656715" b="24765"/>
                <wp:wrapNone/>
                <wp:docPr id="1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3709035"/>
                        </a:xfrm>
                        <a:prstGeom prst="wedgeRoundRectCallout">
                          <a:avLst>
                            <a:gd name="adj1" fmla="val 101731"/>
                            <a:gd name="adj2" fmla="val 46986"/>
                            <a:gd name="adj3" fmla="val 16667"/>
                          </a:avLst>
                        </a:prstGeom>
                        <a:solidFill>
                          <a:srgbClr val="FFFFFF"/>
                        </a:solidFill>
                        <a:ln w="9525">
                          <a:solidFill>
                            <a:srgbClr val="000000"/>
                          </a:solidFill>
                          <a:miter lim="800000"/>
                          <a:headEnd/>
                          <a:tailEnd/>
                        </a:ln>
                      </wps:spPr>
                      <wps:txbx>
                        <w:txbxContent>
                          <w:p w:rsidR="009429F2" w:rsidRDefault="009429F2" w:rsidP="00741321">
                            <w:pPr>
                              <w:rPr>
                                <w:rFonts w:ascii="Century Gothic" w:hAnsi="Century Gothic"/>
                                <w:i/>
                                <w:sz w:val="20"/>
                                <w:szCs w:val="20"/>
                              </w:rPr>
                            </w:pPr>
                            <w:r w:rsidRPr="00614C3E">
                              <w:rPr>
                                <w:rFonts w:ascii="Century Gothic" w:hAnsi="Century Gothic"/>
                                <w:i/>
                                <w:sz w:val="20"/>
                                <w:szCs w:val="20"/>
                              </w:rPr>
                              <w:t xml:space="preserve">For Revisionists, </w:t>
                            </w:r>
                            <w:r>
                              <w:rPr>
                                <w:rFonts w:ascii="Century Gothic" w:hAnsi="Century Gothic"/>
                                <w:i/>
                                <w:sz w:val="20"/>
                                <w:szCs w:val="20"/>
                              </w:rPr>
                              <w:t xml:space="preserve">the idea of an organised and </w:t>
                            </w:r>
                            <w:proofErr w:type="spellStart"/>
                            <w:r>
                              <w:rPr>
                                <w:rFonts w:ascii="Century Gothic" w:hAnsi="Century Gothic"/>
                                <w:i/>
                                <w:sz w:val="20"/>
                                <w:szCs w:val="20"/>
                              </w:rPr>
                              <w:t>self aware</w:t>
                            </w:r>
                            <w:proofErr w:type="spellEnd"/>
                            <w:r>
                              <w:rPr>
                                <w:rFonts w:ascii="Century Gothic" w:hAnsi="Century Gothic"/>
                                <w:i/>
                                <w:sz w:val="20"/>
                                <w:szCs w:val="20"/>
                              </w:rPr>
                              <w:t xml:space="preserve"> opposition is not justified. Rather,</w:t>
                            </w:r>
                          </w:p>
                          <w:p w:rsidR="009429F2" w:rsidRDefault="009429F2" w:rsidP="00741321">
                            <w:pPr>
                              <w:pStyle w:val="ListParagraph"/>
                              <w:numPr>
                                <w:ilvl w:val="0"/>
                                <w:numId w:val="41"/>
                              </w:numPr>
                              <w:jc w:val="both"/>
                              <w:rPr>
                                <w:rFonts w:ascii="Century Gothic" w:hAnsi="Century Gothic"/>
                                <w:i/>
                                <w:sz w:val="20"/>
                                <w:szCs w:val="20"/>
                              </w:rPr>
                            </w:pPr>
                            <w:proofErr w:type="spellStart"/>
                            <w:r w:rsidRPr="002255EE">
                              <w:rPr>
                                <w:rFonts w:ascii="Century Gothic" w:hAnsi="Century Gothic"/>
                                <w:b/>
                                <w:i/>
                                <w:sz w:val="20"/>
                                <w:szCs w:val="20"/>
                                <w:u w:val="single"/>
                              </w:rPr>
                              <w:t>A.G.</w:t>
                            </w:r>
                            <w:proofErr w:type="gramStart"/>
                            <w:r w:rsidRPr="002255EE">
                              <w:rPr>
                                <w:rFonts w:ascii="Century Gothic" w:hAnsi="Century Gothic"/>
                                <w:b/>
                                <w:i/>
                                <w:sz w:val="20"/>
                                <w:szCs w:val="20"/>
                                <w:u w:val="single"/>
                              </w:rPr>
                              <w:t>R.Smith</w:t>
                            </w:r>
                            <w:proofErr w:type="spellEnd"/>
                            <w:proofErr w:type="gramEnd"/>
                            <w:r>
                              <w:rPr>
                                <w:rFonts w:ascii="Century Gothic" w:hAnsi="Century Gothic"/>
                                <w:i/>
                                <w:sz w:val="20"/>
                                <w:szCs w:val="20"/>
                              </w:rPr>
                              <w:t xml:space="preserve"> argues that Peter Wentworth was </w:t>
                            </w:r>
                            <w:r w:rsidRPr="00450336">
                              <w:rPr>
                                <w:rFonts w:ascii="Century Gothic" w:hAnsi="Century Gothic"/>
                                <w:b/>
                                <w:i/>
                                <w:sz w:val="20"/>
                                <w:szCs w:val="20"/>
                                <w:u w:val="single"/>
                              </w:rPr>
                              <w:t>“ a maverick”</w:t>
                            </w:r>
                            <w:r>
                              <w:rPr>
                                <w:rFonts w:ascii="Century Gothic" w:hAnsi="Century Gothic"/>
                                <w:i/>
                                <w:sz w:val="20"/>
                                <w:szCs w:val="20"/>
                              </w:rPr>
                              <w:t xml:space="preserve"> whose </w:t>
                            </w:r>
                            <w:r w:rsidRPr="00B656FC">
                              <w:rPr>
                                <w:rFonts w:ascii="Century Gothic" w:hAnsi="Century Gothic"/>
                                <w:b/>
                                <w:i/>
                                <w:sz w:val="20"/>
                                <w:szCs w:val="20"/>
                                <w:u w:val="single"/>
                              </w:rPr>
                              <w:t>“views on free speech were well ahead of their time</w:t>
                            </w:r>
                            <w:r>
                              <w:rPr>
                                <w:rFonts w:ascii="Century Gothic" w:hAnsi="Century Gothic"/>
                                <w:i/>
                                <w:sz w:val="20"/>
                                <w:szCs w:val="20"/>
                              </w:rPr>
                              <w:t xml:space="preserve">”. </w:t>
                            </w:r>
                            <w:proofErr w:type="spellStart"/>
                            <w:r w:rsidRPr="00B656FC">
                              <w:rPr>
                                <w:rFonts w:ascii="Century Gothic" w:hAnsi="Century Gothic"/>
                                <w:b/>
                                <w:i/>
                                <w:sz w:val="20"/>
                                <w:szCs w:val="20"/>
                                <w:u w:val="single"/>
                              </w:rPr>
                              <w:t>M.Graves</w:t>
                            </w:r>
                            <w:proofErr w:type="spellEnd"/>
                            <w:r>
                              <w:rPr>
                                <w:rFonts w:ascii="Century Gothic" w:hAnsi="Century Gothic"/>
                                <w:i/>
                                <w:sz w:val="20"/>
                                <w:szCs w:val="20"/>
                              </w:rPr>
                              <w:t xml:space="preserve"> goes further, describing him as </w:t>
                            </w:r>
                            <w:r w:rsidRPr="00B656FC">
                              <w:rPr>
                                <w:rFonts w:ascii="Century Gothic" w:hAnsi="Century Gothic"/>
                                <w:b/>
                                <w:i/>
                                <w:sz w:val="20"/>
                                <w:szCs w:val="20"/>
                                <w:u w:val="single"/>
                              </w:rPr>
                              <w:t>“little more than a parliamentary nuisance”</w:t>
                            </w:r>
                            <w:r>
                              <w:rPr>
                                <w:rFonts w:ascii="Century Gothic" w:hAnsi="Century Gothic"/>
                                <w:i/>
                                <w:sz w:val="20"/>
                                <w:szCs w:val="20"/>
                              </w:rPr>
                              <w:t xml:space="preserve">. </w:t>
                            </w:r>
                          </w:p>
                          <w:p w:rsidR="009429F2" w:rsidRDefault="009429F2" w:rsidP="00741321">
                            <w:pPr>
                              <w:pStyle w:val="ListParagraph"/>
                              <w:numPr>
                                <w:ilvl w:val="0"/>
                                <w:numId w:val="41"/>
                              </w:numPr>
                              <w:jc w:val="both"/>
                              <w:rPr>
                                <w:rFonts w:ascii="Century Gothic" w:hAnsi="Century Gothic"/>
                                <w:i/>
                                <w:sz w:val="20"/>
                                <w:szCs w:val="20"/>
                              </w:rPr>
                            </w:pPr>
                            <w:r>
                              <w:rPr>
                                <w:rFonts w:ascii="Century Gothic" w:hAnsi="Century Gothic"/>
                                <w:i/>
                                <w:sz w:val="20"/>
                                <w:szCs w:val="20"/>
                              </w:rPr>
                              <w:t>The link to the origins of the English Civil War is thus both overstated and unhelpful.</w:t>
                            </w:r>
                          </w:p>
                          <w:p w:rsidR="009429F2" w:rsidRPr="00584B8C" w:rsidRDefault="009429F2" w:rsidP="00741321">
                            <w:pPr>
                              <w:pStyle w:val="ListParagraph"/>
                              <w:numPr>
                                <w:ilvl w:val="0"/>
                                <w:numId w:val="41"/>
                              </w:numPr>
                              <w:jc w:val="both"/>
                              <w:rPr>
                                <w:rFonts w:ascii="Century Gothic" w:hAnsi="Century Gothic"/>
                                <w:i/>
                                <w:sz w:val="20"/>
                                <w:szCs w:val="20"/>
                              </w:rPr>
                            </w:pPr>
                            <w:r w:rsidRPr="00584B8C">
                              <w:rPr>
                                <w:rFonts w:ascii="Century Gothic" w:hAnsi="Century Gothic"/>
                                <w:i/>
                                <w:sz w:val="20"/>
                                <w:szCs w:val="20"/>
                              </w:rPr>
                              <w:t xml:space="preserve">Indeed, </w:t>
                            </w:r>
                            <w:r>
                              <w:rPr>
                                <w:rFonts w:ascii="Century Gothic" w:hAnsi="Century Gothic"/>
                                <w:i/>
                                <w:sz w:val="20"/>
                                <w:szCs w:val="20"/>
                              </w:rPr>
                              <w:t>the key evidence here is that it was his fellow MPs who expelled him from the Commons and imprisoned in the Tower for four weeks. In other words, Wentworth’s demands for freedom of speech were certainly not representative of his peers.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41C03" id="AutoShape 27" o:spid="_x0000_s1137" type="#_x0000_t62" style="position:absolute;left:0;text-align:left;margin-left:-25.35pt;margin-top:20.75pt;width:244.55pt;height:292.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" adj="32774,20949">
                <v:textbox>
                  <w:txbxContent>
                    <w:p w:rsidR="009429F2" w:rsidRDefault="009429F2" w:rsidP="00741321">
                      <w:pPr>
                        <w:rPr>
                          <w:rFonts w:ascii="Century Gothic" w:hAnsi="Century Gothic"/>
                          <w:i/>
                          <w:sz w:val="20"/>
                          <w:szCs w:val="20"/>
                        </w:rPr>
                      </w:pPr>
                      <w:r w:rsidRPr="00614C3E">
                        <w:rPr>
                          <w:rFonts w:ascii="Century Gothic" w:hAnsi="Century Gothic"/>
                          <w:i/>
                          <w:sz w:val="20"/>
                          <w:szCs w:val="20"/>
                        </w:rPr>
                        <w:t xml:space="preserve">For Revisionists, </w:t>
                      </w:r>
                      <w:r>
                        <w:rPr>
                          <w:rFonts w:ascii="Century Gothic" w:hAnsi="Century Gothic"/>
                          <w:i/>
                          <w:sz w:val="20"/>
                          <w:szCs w:val="20"/>
                        </w:rPr>
                        <w:t xml:space="preserve">the idea of an organised and </w:t>
                      </w:r>
                      <w:proofErr w:type="spellStart"/>
                      <w:r>
                        <w:rPr>
                          <w:rFonts w:ascii="Century Gothic" w:hAnsi="Century Gothic"/>
                          <w:i/>
                          <w:sz w:val="20"/>
                          <w:szCs w:val="20"/>
                        </w:rPr>
                        <w:t>self aware</w:t>
                      </w:r>
                      <w:proofErr w:type="spellEnd"/>
                      <w:r>
                        <w:rPr>
                          <w:rFonts w:ascii="Century Gothic" w:hAnsi="Century Gothic"/>
                          <w:i/>
                          <w:sz w:val="20"/>
                          <w:szCs w:val="20"/>
                        </w:rPr>
                        <w:t xml:space="preserve"> opposition is not justified. Rather,</w:t>
                      </w:r>
                    </w:p>
                    <w:p w:rsidR="009429F2" w:rsidRDefault="009429F2" w:rsidP="00741321">
                      <w:pPr>
                        <w:pStyle w:val="ListParagraph"/>
                        <w:numPr>
                          <w:ilvl w:val="0"/>
                          <w:numId w:val="41"/>
                        </w:numPr>
                        <w:jc w:val="both"/>
                        <w:rPr>
                          <w:rFonts w:ascii="Century Gothic" w:hAnsi="Century Gothic"/>
                          <w:i/>
                          <w:sz w:val="20"/>
                          <w:szCs w:val="20"/>
                        </w:rPr>
                      </w:pPr>
                      <w:proofErr w:type="spellStart"/>
                      <w:r w:rsidRPr="002255EE">
                        <w:rPr>
                          <w:rFonts w:ascii="Century Gothic" w:hAnsi="Century Gothic"/>
                          <w:b/>
                          <w:i/>
                          <w:sz w:val="20"/>
                          <w:szCs w:val="20"/>
                          <w:u w:val="single"/>
                        </w:rPr>
                        <w:t>A.G.</w:t>
                      </w:r>
                      <w:proofErr w:type="gramStart"/>
                      <w:r w:rsidRPr="002255EE">
                        <w:rPr>
                          <w:rFonts w:ascii="Century Gothic" w:hAnsi="Century Gothic"/>
                          <w:b/>
                          <w:i/>
                          <w:sz w:val="20"/>
                          <w:szCs w:val="20"/>
                          <w:u w:val="single"/>
                        </w:rPr>
                        <w:t>R.Smith</w:t>
                      </w:r>
                      <w:proofErr w:type="spellEnd"/>
                      <w:proofErr w:type="gramEnd"/>
                      <w:r>
                        <w:rPr>
                          <w:rFonts w:ascii="Century Gothic" w:hAnsi="Century Gothic"/>
                          <w:i/>
                          <w:sz w:val="20"/>
                          <w:szCs w:val="20"/>
                        </w:rPr>
                        <w:t xml:space="preserve"> argues that Peter Wentworth was </w:t>
                      </w:r>
                      <w:r w:rsidRPr="00450336">
                        <w:rPr>
                          <w:rFonts w:ascii="Century Gothic" w:hAnsi="Century Gothic"/>
                          <w:b/>
                          <w:i/>
                          <w:sz w:val="20"/>
                          <w:szCs w:val="20"/>
                          <w:u w:val="single"/>
                        </w:rPr>
                        <w:t>“ a maverick”</w:t>
                      </w:r>
                      <w:r>
                        <w:rPr>
                          <w:rFonts w:ascii="Century Gothic" w:hAnsi="Century Gothic"/>
                          <w:i/>
                          <w:sz w:val="20"/>
                          <w:szCs w:val="20"/>
                        </w:rPr>
                        <w:t xml:space="preserve"> whose </w:t>
                      </w:r>
                      <w:r w:rsidRPr="00B656FC">
                        <w:rPr>
                          <w:rFonts w:ascii="Century Gothic" w:hAnsi="Century Gothic"/>
                          <w:b/>
                          <w:i/>
                          <w:sz w:val="20"/>
                          <w:szCs w:val="20"/>
                          <w:u w:val="single"/>
                        </w:rPr>
                        <w:t>“views on free speech were well ahead of their time</w:t>
                      </w:r>
                      <w:r>
                        <w:rPr>
                          <w:rFonts w:ascii="Century Gothic" w:hAnsi="Century Gothic"/>
                          <w:i/>
                          <w:sz w:val="20"/>
                          <w:szCs w:val="20"/>
                        </w:rPr>
                        <w:t xml:space="preserve">”. </w:t>
                      </w:r>
                      <w:proofErr w:type="spellStart"/>
                      <w:r w:rsidRPr="00B656FC">
                        <w:rPr>
                          <w:rFonts w:ascii="Century Gothic" w:hAnsi="Century Gothic"/>
                          <w:b/>
                          <w:i/>
                          <w:sz w:val="20"/>
                          <w:szCs w:val="20"/>
                          <w:u w:val="single"/>
                        </w:rPr>
                        <w:t>M.Graves</w:t>
                      </w:r>
                      <w:proofErr w:type="spellEnd"/>
                      <w:r>
                        <w:rPr>
                          <w:rFonts w:ascii="Century Gothic" w:hAnsi="Century Gothic"/>
                          <w:i/>
                          <w:sz w:val="20"/>
                          <w:szCs w:val="20"/>
                        </w:rPr>
                        <w:t xml:space="preserve"> goes further, describing him as </w:t>
                      </w:r>
                      <w:r w:rsidRPr="00B656FC">
                        <w:rPr>
                          <w:rFonts w:ascii="Century Gothic" w:hAnsi="Century Gothic"/>
                          <w:b/>
                          <w:i/>
                          <w:sz w:val="20"/>
                          <w:szCs w:val="20"/>
                          <w:u w:val="single"/>
                        </w:rPr>
                        <w:t>“little more than a parliamentary nuisance”</w:t>
                      </w:r>
                      <w:r>
                        <w:rPr>
                          <w:rFonts w:ascii="Century Gothic" w:hAnsi="Century Gothic"/>
                          <w:i/>
                          <w:sz w:val="20"/>
                          <w:szCs w:val="20"/>
                        </w:rPr>
                        <w:t xml:space="preserve">. </w:t>
                      </w:r>
                    </w:p>
                    <w:p w:rsidR="009429F2" w:rsidRDefault="009429F2" w:rsidP="00741321">
                      <w:pPr>
                        <w:pStyle w:val="ListParagraph"/>
                        <w:numPr>
                          <w:ilvl w:val="0"/>
                          <w:numId w:val="41"/>
                        </w:numPr>
                        <w:jc w:val="both"/>
                        <w:rPr>
                          <w:rFonts w:ascii="Century Gothic" w:hAnsi="Century Gothic"/>
                          <w:i/>
                          <w:sz w:val="20"/>
                          <w:szCs w:val="20"/>
                        </w:rPr>
                      </w:pPr>
                      <w:r>
                        <w:rPr>
                          <w:rFonts w:ascii="Century Gothic" w:hAnsi="Century Gothic"/>
                          <w:i/>
                          <w:sz w:val="20"/>
                          <w:szCs w:val="20"/>
                        </w:rPr>
                        <w:t>The link to the origins of the English Civil War is thus both overstated and unhelpful.</w:t>
                      </w:r>
                    </w:p>
                    <w:p w:rsidR="009429F2" w:rsidRPr="00584B8C" w:rsidRDefault="009429F2" w:rsidP="00741321">
                      <w:pPr>
                        <w:pStyle w:val="ListParagraph"/>
                        <w:numPr>
                          <w:ilvl w:val="0"/>
                          <w:numId w:val="41"/>
                        </w:numPr>
                        <w:jc w:val="both"/>
                        <w:rPr>
                          <w:rFonts w:ascii="Century Gothic" w:hAnsi="Century Gothic"/>
                          <w:i/>
                          <w:sz w:val="20"/>
                          <w:szCs w:val="20"/>
                        </w:rPr>
                      </w:pPr>
                      <w:r w:rsidRPr="00584B8C">
                        <w:rPr>
                          <w:rFonts w:ascii="Century Gothic" w:hAnsi="Century Gothic"/>
                          <w:i/>
                          <w:sz w:val="20"/>
                          <w:szCs w:val="20"/>
                        </w:rPr>
                        <w:t xml:space="preserve">Indeed, </w:t>
                      </w:r>
                      <w:r>
                        <w:rPr>
                          <w:rFonts w:ascii="Century Gothic" w:hAnsi="Century Gothic"/>
                          <w:i/>
                          <w:sz w:val="20"/>
                          <w:szCs w:val="20"/>
                        </w:rPr>
                        <w:t>the key evidence here is that it was his fellow MPs who expelled him from the Commons and imprisoned in the Tower for four weeks. In other words, Wentworth’s demands for freedom of speech were certainly not representative of his peers.</w:t>
                      </w:r>
                    </w:p>
                  </w:txbxContent>
                </v:textbox>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C76251" w:rsidP="00741321">
      <w:pPr>
        <w:jc w:val="center"/>
      </w:pPr>
      <w:r w:rsidRPr="00741321">
        <w:rPr>
          <w:noProof/>
        </w:rPr>
        <w:drawing>
          <wp:anchor distT="0" distB="0" distL="114300" distR="114300" simplePos="0" relativeHeight="251854848" behindDoc="1" locked="0" layoutInCell="1" allowOverlap="1" wp14:anchorId="56A7A641" wp14:editId="78A2025F">
            <wp:simplePos x="0" y="0"/>
            <wp:positionH relativeFrom="column">
              <wp:posOffset>4098660</wp:posOffset>
            </wp:positionH>
            <wp:positionV relativeFrom="paragraph">
              <wp:posOffset>-751205</wp:posOffset>
            </wp:positionV>
            <wp:extent cx="1829847" cy="2391508"/>
            <wp:effectExtent l="19050" t="0" r="0" b="0"/>
            <wp:wrapTight wrapText="bothSides">
              <wp:wrapPolygon edited="0">
                <wp:start x="-225" y="0"/>
                <wp:lineTo x="-225" y="21507"/>
                <wp:lineTo x="21588" y="21507"/>
                <wp:lineTo x="21588" y="0"/>
                <wp:lineTo x="-225" y="0"/>
              </wp:wrapPolygon>
            </wp:wrapTight>
            <wp:docPr id="205"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46"/>
                    <a:srcRect/>
                    <a:stretch>
                      <a:fillRect/>
                    </a:stretch>
                  </pic:blipFill>
                  <pic:spPr bwMode="auto">
                    <a:xfrm>
                      <a:off x="0" y="0"/>
                      <a:ext cx="1829847" cy="2391508"/>
                    </a:xfrm>
                    <a:prstGeom prst="rect">
                      <a:avLst/>
                    </a:prstGeom>
                    <a:noFill/>
                    <a:ln w="9525">
                      <a:noFill/>
                      <a:miter lim="800000"/>
                      <a:headEnd/>
                      <a:tailEnd/>
                    </a:ln>
                  </pic:spPr>
                </pic:pic>
              </a:graphicData>
            </a:graphic>
          </wp:anchor>
        </w:drawing>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rPr>
          <w:rFonts w:ascii="Century Gothic" w:hAnsi="Century Gothic"/>
          <w:b/>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The Difference between Matters of State and Matters of Commonweal</w:t>
      </w:r>
    </w:p>
    <w:p w:rsidR="00741321" w:rsidRPr="00741321" w:rsidRDefault="00741321" w:rsidP="00741321">
      <w:pPr>
        <w:jc w:val="center"/>
      </w:pPr>
      <w:r w:rsidRPr="00741321">
        <w:rPr>
          <w:noProof/>
        </w:rPr>
        <mc:AlternateContent>
          <mc:Choice Requires="wps">
            <w:drawing>
              <wp:anchor distT="0" distB="0" distL="114300" distR="114300" simplePos="0" relativeHeight="251890688" behindDoc="0" locked="0" layoutInCell="1" allowOverlap="1" wp14:anchorId="2ECB2A88" wp14:editId="432B6DF6">
                <wp:simplePos x="0" y="0"/>
                <wp:positionH relativeFrom="column">
                  <wp:posOffset>-190500</wp:posOffset>
                </wp:positionH>
                <wp:positionV relativeFrom="paragraph">
                  <wp:posOffset>108585</wp:posOffset>
                </wp:positionV>
                <wp:extent cx="5958205" cy="4029075"/>
                <wp:effectExtent l="9525" t="13335" r="13970" b="5715"/>
                <wp:wrapNone/>
                <wp:docPr id="17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205" cy="4029075"/>
                        </a:xfrm>
                        <a:prstGeom prst="verticalScroll">
                          <a:avLst>
                            <a:gd name="adj" fmla="val 12500"/>
                          </a:avLst>
                        </a:prstGeom>
                        <a:solidFill>
                          <a:srgbClr val="FFFFFF"/>
                        </a:solidFill>
                        <a:ln w="9525">
                          <a:solidFill>
                            <a:srgbClr val="000000"/>
                          </a:solidFill>
                          <a:round/>
                          <a:headEnd/>
                          <a:tailEnd/>
                        </a:ln>
                      </wps:spPr>
                      <wps:txbx>
                        <w:txbxContent>
                          <w:p w:rsidR="009429F2" w:rsidRPr="0026167C" w:rsidRDefault="009429F2" w:rsidP="00741321">
                            <w:pPr>
                              <w:jc w:val="center"/>
                              <w:rPr>
                                <w:rFonts w:ascii="Century Gothic" w:hAnsi="Century Gothic"/>
                                <w:b/>
                                <w:u w:val="single"/>
                              </w:rPr>
                            </w:pPr>
                            <w:r w:rsidRPr="0026167C">
                              <w:rPr>
                                <w:rFonts w:ascii="Century Gothic" w:hAnsi="Century Gothic"/>
                                <w:b/>
                                <w:u w:val="single"/>
                              </w:rPr>
                              <w:t>Matters of State</w:t>
                            </w:r>
                          </w:p>
                          <w:p w:rsidR="009429F2" w:rsidRPr="0026167C" w:rsidRDefault="009429F2" w:rsidP="00741321">
                            <w:pPr>
                              <w:jc w:val="center"/>
                              <w:rPr>
                                <w:rFonts w:ascii="Century Gothic" w:hAnsi="Century Gothic"/>
                                <w:b/>
                              </w:rPr>
                            </w:pPr>
                          </w:p>
                          <w:p w:rsidR="009429F2" w:rsidRPr="0026167C" w:rsidRDefault="009429F2" w:rsidP="00741321">
                            <w:pPr>
                              <w:jc w:val="center"/>
                              <w:rPr>
                                <w:rFonts w:ascii="Century Gothic" w:hAnsi="Century Gothic"/>
                                <w:b/>
                              </w:rPr>
                            </w:pPr>
                            <w:r w:rsidRPr="0026167C">
                              <w:rPr>
                                <w:rFonts w:ascii="Century Gothic" w:hAnsi="Century Gothic"/>
                                <w:b/>
                              </w:rPr>
                              <w:t xml:space="preserve">For Elizabeth discussion on Matters of State could only happen in Parliament if the Monarch requested it. </w:t>
                            </w:r>
                          </w:p>
                          <w:p w:rsidR="009429F2" w:rsidRPr="0026167C" w:rsidRDefault="009429F2" w:rsidP="00741321">
                            <w:pPr>
                              <w:jc w:val="center"/>
                              <w:rPr>
                                <w:rFonts w:ascii="Century Gothic" w:hAnsi="Century Gothic"/>
                                <w:b/>
                              </w:rPr>
                            </w:pPr>
                          </w:p>
                          <w:p w:rsidR="009429F2" w:rsidRPr="0026167C" w:rsidRDefault="009429F2" w:rsidP="00741321">
                            <w:pPr>
                              <w:jc w:val="center"/>
                              <w:rPr>
                                <w:rFonts w:ascii="Century Gothic" w:hAnsi="Century Gothic"/>
                                <w:b/>
                              </w:rPr>
                            </w:pPr>
                            <w:r w:rsidRPr="0026167C">
                              <w:rPr>
                                <w:rFonts w:ascii="Century Gothic" w:hAnsi="Century Gothic"/>
                                <w:b/>
                              </w:rPr>
                              <w:t>The list below is some of the more significant Matters of State.</w:t>
                            </w:r>
                          </w:p>
                          <w:p w:rsidR="009429F2" w:rsidRDefault="009429F2" w:rsidP="00741321">
                            <w:pPr>
                              <w:jc w:val="center"/>
                              <w:rPr>
                                <w:rFonts w:ascii="Century Gothic" w:hAnsi="Century Gothic"/>
                                <w:b/>
                                <w:i/>
                              </w:rPr>
                            </w:pP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Religion</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Marriage</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Succession</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Foreign Policy</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Monopolies</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Purveyance</w:t>
                            </w:r>
                          </w:p>
                          <w:p w:rsidR="009429F2" w:rsidRDefault="009429F2" w:rsidP="00741321">
                            <w:pPr>
                              <w:pStyle w:val="ListParagraph"/>
                              <w:jc w:val="both"/>
                              <w:rPr>
                                <w:rFonts w:ascii="Century Gothic" w:hAnsi="Century Gothic"/>
                                <w:b/>
                                <w:i/>
                              </w:rPr>
                            </w:pPr>
                          </w:p>
                          <w:p w:rsidR="009429F2" w:rsidRPr="001B2C84" w:rsidRDefault="009429F2" w:rsidP="00741321">
                            <w:pPr>
                              <w:pStyle w:val="ListParagraph"/>
                              <w:jc w:val="both"/>
                              <w:rPr>
                                <w:rFonts w:ascii="Century Gothic" w:hAnsi="Century Gothic"/>
                                <w:b/>
                                <w:i/>
                              </w:rPr>
                            </w:pPr>
                            <w:r w:rsidRPr="001B2C84">
                              <w:rPr>
                                <w:rFonts w:ascii="Century Gothic" w:hAnsi="Century Gothic"/>
                                <w:b/>
                                <w:i/>
                              </w:rPr>
                              <w:t xml:space="preserve">Only twice, 1572 and 1586 was Parliament asked to discuss a Matter of State. Both times it was </w:t>
                            </w:r>
                            <w:r>
                              <w:rPr>
                                <w:rFonts w:ascii="Century Gothic" w:hAnsi="Century Gothic"/>
                                <w:b/>
                                <w:i/>
                              </w:rPr>
                              <w:t>the issue of Mary, Queen of Scots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B2A88" id="AutoShape 33" o:spid="_x0000_s1138" type="#_x0000_t97" style="position:absolute;left:0;text-align:left;margin-left:-15pt;margin-top:8.55pt;width:469.15pt;height:31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">
                <v:textbox>
                  <w:txbxContent>
                    <w:p w:rsidR="009429F2" w:rsidRPr="0026167C" w:rsidRDefault="009429F2" w:rsidP="00741321">
                      <w:pPr>
                        <w:jc w:val="center"/>
                        <w:rPr>
                          <w:rFonts w:ascii="Century Gothic" w:hAnsi="Century Gothic"/>
                          <w:b/>
                          <w:u w:val="single"/>
                        </w:rPr>
                      </w:pPr>
                      <w:r w:rsidRPr="0026167C">
                        <w:rPr>
                          <w:rFonts w:ascii="Century Gothic" w:hAnsi="Century Gothic"/>
                          <w:b/>
                          <w:u w:val="single"/>
                        </w:rPr>
                        <w:t>Matters of State</w:t>
                      </w:r>
                    </w:p>
                    <w:p w:rsidR="009429F2" w:rsidRPr="0026167C" w:rsidRDefault="009429F2" w:rsidP="00741321">
                      <w:pPr>
                        <w:jc w:val="center"/>
                        <w:rPr>
                          <w:rFonts w:ascii="Century Gothic" w:hAnsi="Century Gothic"/>
                          <w:b/>
                        </w:rPr>
                      </w:pPr>
                    </w:p>
                    <w:p w:rsidR="009429F2" w:rsidRPr="0026167C" w:rsidRDefault="009429F2" w:rsidP="00741321">
                      <w:pPr>
                        <w:jc w:val="center"/>
                        <w:rPr>
                          <w:rFonts w:ascii="Century Gothic" w:hAnsi="Century Gothic"/>
                          <w:b/>
                        </w:rPr>
                      </w:pPr>
                      <w:r w:rsidRPr="0026167C">
                        <w:rPr>
                          <w:rFonts w:ascii="Century Gothic" w:hAnsi="Century Gothic"/>
                          <w:b/>
                        </w:rPr>
                        <w:t xml:space="preserve">For Elizabeth discussion on Matters of State could only happen in Parliament if the Monarch requested it. </w:t>
                      </w:r>
                    </w:p>
                    <w:p w:rsidR="009429F2" w:rsidRPr="0026167C" w:rsidRDefault="009429F2" w:rsidP="00741321">
                      <w:pPr>
                        <w:jc w:val="center"/>
                        <w:rPr>
                          <w:rFonts w:ascii="Century Gothic" w:hAnsi="Century Gothic"/>
                          <w:b/>
                        </w:rPr>
                      </w:pPr>
                    </w:p>
                    <w:p w:rsidR="009429F2" w:rsidRPr="0026167C" w:rsidRDefault="009429F2" w:rsidP="00741321">
                      <w:pPr>
                        <w:jc w:val="center"/>
                        <w:rPr>
                          <w:rFonts w:ascii="Century Gothic" w:hAnsi="Century Gothic"/>
                          <w:b/>
                        </w:rPr>
                      </w:pPr>
                      <w:r w:rsidRPr="0026167C">
                        <w:rPr>
                          <w:rFonts w:ascii="Century Gothic" w:hAnsi="Century Gothic"/>
                          <w:b/>
                        </w:rPr>
                        <w:t>The list below is some of the more significant Matters of State.</w:t>
                      </w:r>
                    </w:p>
                    <w:p w:rsidR="009429F2" w:rsidRDefault="009429F2" w:rsidP="00741321">
                      <w:pPr>
                        <w:jc w:val="center"/>
                        <w:rPr>
                          <w:rFonts w:ascii="Century Gothic" w:hAnsi="Century Gothic"/>
                          <w:b/>
                          <w:i/>
                        </w:rPr>
                      </w:pP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Religion</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Marriage</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Succession</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Foreign Policy</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Monopolies</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Purveyance</w:t>
                      </w:r>
                    </w:p>
                    <w:p w:rsidR="009429F2" w:rsidRDefault="009429F2" w:rsidP="00741321">
                      <w:pPr>
                        <w:pStyle w:val="ListParagraph"/>
                        <w:jc w:val="both"/>
                        <w:rPr>
                          <w:rFonts w:ascii="Century Gothic" w:hAnsi="Century Gothic"/>
                          <w:b/>
                          <w:i/>
                        </w:rPr>
                      </w:pPr>
                    </w:p>
                    <w:p w:rsidR="009429F2" w:rsidRPr="001B2C84" w:rsidRDefault="009429F2" w:rsidP="00741321">
                      <w:pPr>
                        <w:pStyle w:val="ListParagraph"/>
                        <w:jc w:val="both"/>
                        <w:rPr>
                          <w:rFonts w:ascii="Century Gothic" w:hAnsi="Century Gothic"/>
                          <w:b/>
                          <w:i/>
                        </w:rPr>
                      </w:pPr>
                      <w:r w:rsidRPr="001B2C84">
                        <w:rPr>
                          <w:rFonts w:ascii="Century Gothic" w:hAnsi="Century Gothic"/>
                          <w:b/>
                          <w:i/>
                        </w:rPr>
                        <w:t xml:space="preserve">Only twice, 1572 and 1586 was Parliament asked to discuss a Matter of State. Both times it was </w:t>
                      </w:r>
                      <w:r>
                        <w:rPr>
                          <w:rFonts w:ascii="Century Gothic" w:hAnsi="Century Gothic"/>
                          <w:b/>
                          <w:i/>
                        </w:rPr>
                        <w:t>the issue of Mary, Queen of Scots</w:t>
                      </w:r>
                    </w:p>
                  </w:txbxContent>
                </v:textbox>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r w:rsidRPr="00741321">
        <w:rPr>
          <w:noProof/>
        </w:rPr>
        <mc:AlternateContent>
          <mc:Choice Requires="wps">
            <w:drawing>
              <wp:anchor distT="0" distB="0" distL="114300" distR="114300" simplePos="0" relativeHeight="251891712" behindDoc="0" locked="0" layoutInCell="1" allowOverlap="1" wp14:anchorId="34CEE3DE" wp14:editId="00088455">
                <wp:simplePos x="0" y="0"/>
                <wp:positionH relativeFrom="column">
                  <wp:posOffset>566420</wp:posOffset>
                </wp:positionH>
                <wp:positionV relativeFrom="paragraph">
                  <wp:posOffset>157480</wp:posOffset>
                </wp:positionV>
                <wp:extent cx="5574030" cy="4677410"/>
                <wp:effectExtent l="13970" t="5080" r="12700" b="13335"/>
                <wp:wrapNone/>
                <wp:docPr id="17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4677410"/>
                        </a:xfrm>
                        <a:prstGeom prst="horizontalScroll">
                          <a:avLst>
                            <a:gd name="adj" fmla="val 12500"/>
                          </a:avLst>
                        </a:prstGeom>
                        <a:solidFill>
                          <a:srgbClr val="FFFFFF"/>
                        </a:solidFill>
                        <a:ln w="9525">
                          <a:solidFill>
                            <a:srgbClr val="000000"/>
                          </a:solidFill>
                          <a:round/>
                          <a:headEnd/>
                          <a:tailEnd/>
                        </a:ln>
                      </wps:spPr>
                      <wps:txbx>
                        <w:txbxContent>
                          <w:p w:rsidR="009429F2" w:rsidRPr="0026167C" w:rsidRDefault="009429F2" w:rsidP="00741321">
                            <w:pPr>
                              <w:jc w:val="center"/>
                              <w:rPr>
                                <w:rFonts w:ascii="Century Gothic" w:hAnsi="Century Gothic"/>
                                <w:b/>
                                <w:u w:val="single"/>
                              </w:rPr>
                            </w:pPr>
                            <w:r w:rsidRPr="0026167C">
                              <w:rPr>
                                <w:rFonts w:ascii="Century Gothic" w:hAnsi="Century Gothic"/>
                                <w:b/>
                                <w:u w:val="single"/>
                              </w:rPr>
                              <w:t xml:space="preserve">Matters of </w:t>
                            </w:r>
                            <w:r>
                              <w:rPr>
                                <w:rFonts w:ascii="Century Gothic" w:hAnsi="Century Gothic"/>
                                <w:b/>
                                <w:u w:val="single"/>
                              </w:rPr>
                              <w:t>Commonweal</w:t>
                            </w:r>
                          </w:p>
                          <w:p w:rsidR="009429F2" w:rsidRPr="0026167C" w:rsidRDefault="009429F2" w:rsidP="00741321">
                            <w:pPr>
                              <w:jc w:val="center"/>
                              <w:rPr>
                                <w:rFonts w:ascii="Century Gothic" w:hAnsi="Century Gothic"/>
                                <w:b/>
                              </w:rPr>
                            </w:pPr>
                          </w:p>
                          <w:p w:rsidR="009429F2" w:rsidRPr="0026167C" w:rsidRDefault="009429F2" w:rsidP="00741321">
                            <w:pPr>
                              <w:jc w:val="center"/>
                              <w:rPr>
                                <w:rFonts w:ascii="Century Gothic" w:hAnsi="Century Gothic"/>
                                <w:b/>
                              </w:rPr>
                            </w:pPr>
                            <w:r>
                              <w:rPr>
                                <w:rFonts w:ascii="Century Gothic" w:hAnsi="Century Gothic"/>
                                <w:b/>
                              </w:rPr>
                              <w:t>These were topics that Parliament could initiate discussion on without asking Elizabeth</w:t>
                            </w:r>
                            <w:r w:rsidRPr="0026167C">
                              <w:rPr>
                                <w:rFonts w:ascii="Century Gothic" w:hAnsi="Century Gothic"/>
                                <w:b/>
                              </w:rPr>
                              <w:t xml:space="preserve">. </w:t>
                            </w:r>
                          </w:p>
                          <w:p w:rsidR="009429F2" w:rsidRPr="0026167C" w:rsidRDefault="009429F2" w:rsidP="00741321">
                            <w:pPr>
                              <w:jc w:val="center"/>
                              <w:rPr>
                                <w:rFonts w:ascii="Century Gothic" w:hAnsi="Century Gothic"/>
                                <w:b/>
                              </w:rPr>
                            </w:pPr>
                          </w:p>
                          <w:p w:rsidR="009429F2" w:rsidRPr="0026167C" w:rsidRDefault="009429F2" w:rsidP="00741321">
                            <w:pPr>
                              <w:jc w:val="center"/>
                              <w:rPr>
                                <w:rFonts w:ascii="Century Gothic" w:hAnsi="Century Gothic"/>
                                <w:b/>
                              </w:rPr>
                            </w:pPr>
                            <w:r w:rsidRPr="0026167C">
                              <w:rPr>
                                <w:rFonts w:ascii="Century Gothic" w:hAnsi="Century Gothic"/>
                                <w:b/>
                              </w:rPr>
                              <w:t xml:space="preserve">The list below is some of the more significant Matters of </w:t>
                            </w:r>
                            <w:r>
                              <w:rPr>
                                <w:rFonts w:ascii="Century Gothic" w:hAnsi="Century Gothic"/>
                                <w:b/>
                              </w:rPr>
                              <w:t>Commonweal</w:t>
                            </w:r>
                            <w:r w:rsidRPr="0026167C">
                              <w:rPr>
                                <w:rFonts w:ascii="Century Gothic" w:hAnsi="Century Gothic"/>
                                <w:b/>
                              </w:rPr>
                              <w:t>.</w:t>
                            </w:r>
                          </w:p>
                          <w:p w:rsidR="009429F2" w:rsidRDefault="009429F2" w:rsidP="00741321">
                            <w:pPr>
                              <w:jc w:val="center"/>
                              <w:rPr>
                                <w:rFonts w:ascii="Century Gothic" w:hAnsi="Century Gothic"/>
                                <w:b/>
                                <w:i/>
                              </w:rPr>
                            </w:pP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Local Matters</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Private Bills</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National Social Matters</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National Economic Matters</w:t>
                            </w:r>
                          </w:p>
                          <w:p w:rsidR="009429F2" w:rsidRDefault="009429F2" w:rsidP="00741321">
                            <w:pPr>
                              <w:pStyle w:val="ListParagraph"/>
                              <w:jc w:val="both"/>
                              <w:rPr>
                                <w:rFonts w:ascii="Century Gothic" w:hAnsi="Century Gothic"/>
                                <w:b/>
                                <w:i/>
                              </w:rPr>
                            </w:pPr>
                          </w:p>
                          <w:p w:rsidR="009429F2" w:rsidRDefault="009429F2" w:rsidP="00741321">
                            <w:pPr>
                              <w:pStyle w:val="ListParagraph"/>
                              <w:jc w:val="both"/>
                              <w:rPr>
                                <w:rFonts w:ascii="Century Gothic" w:hAnsi="Century Gothic"/>
                                <w:b/>
                                <w:i/>
                              </w:rPr>
                            </w:pPr>
                            <w:r>
                              <w:rPr>
                                <w:rFonts w:ascii="Century Gothic" w:hAnsi="Century Gothic"/>
                                <w:b/>
                                <w:i/>
                              </w:rPr>
                              <w:t xml:space="preserve">These final two topics sometimes overlapped. – EG the 1597 and 1601 Poor Laws. These were seen as very important </w:t>
                            </w:r>
                            <w:proofErr w:type="gramStart"/>
                            <w:r>
                              <w:rPr>
                                <w:rFonts w:ascii="Century Gothic" w:hAnsi="Century Gothic"/>
                                <w:b/>
                                <w:i/>
                              </w:rPr>
                              <w:t>matters,</w:t>
                            </w:r>
                            <w:proofErr w:type="gramEnd"/>
                            <w:r>
                              <w:rPr>
                                <w:rFonts w:ascii="Century Gothic" w:hAnsi="Century Gothic"/>
                                <w:b/>
                                <w:i/>
                              </w:rPr>
                              <w:t xml:space="preserve"> so even here Royal assent would still be required.</w:t>
                            </w:r>
                          </w:p>
                          <w:p w:rsidR="009429F2" w:rsidRDefault="009429F2" w:rsidP="00741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E3DE" id="AutoShape 34" o:spid="_x0000_s1139" type="#_x0000_t98" style="position:absolute;left:0;text-align:left;margin-left:44.6pt;margin-top:12.4pt;width:438.9pt;height:368.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">
                <v:textbox>
                  <w:txbxContent>
                    <w:p w:rsidR="009429F2" w:rsidRPr="0026167C" w:rsidRDefault="009429F2" w:rsidP="00741321">
                      <w:pPr>
                        <w:jc w:val="center"/>
                        <w:rPr>
                          <w:rFonts w:ascii="Century Gothic" w:hAnsi="Century Gothic"/>
                          <w:b/>
                          <w:u w:val="single"/>
                        </w:rPr>
                      </w:pPr>
                      <w:r w:rsidRPr="0026167C">
                        <w:rPr>
                          <w:rFonts w:ascii="Century Gothic" w:hAnsi="Century Gothic"/>
                          <w:b/>
                          <w:u w:val="single"/>
                        </w:rPr>
                        <w:t xml:space="preserve">Matters of </w:t>
                      </w:r>
                      <w:r>
                        <w:rPr>
                          <w:rFonts w:ascii="Century Gothic" w:hAnsi="Century Gothic"/>
                          <w:b/>
                          <w:u w:val="single"/>
                        </w:rPr>
                        <w:t>Commonweal</w:t>
                      </w:r>
                    </w:p>
                    <w:p w:rsidR="009429F2" w:rsidRPr="0026167C" w:rsidRDefault="009429F2" w:rsidP="00741321">
                      <w:pPr>
                        <w:jc w:val="center"/>
                        <w:rPr>
                          <w:rFonts w:ascii="Century Gothic" w:hAnsi="Century Gothic"/>
                          <w:b/>
                        </w:rPr>
                      </w:pPr>
                    </w:p>
                    <w:p w:rsidR="009429F2" w:rsidRPr="0026167C" w:rsidRDefault="009429F2" w:rsidP="00741321">
                      <w:pPr>
                        <w:jc w:val="center"/>
                        <w:rPr>
                          <w:rFonts w:ascii="Century Gothic" w:hAnsi="Century Gothic"/>
                          <w:b/>
                        </w:rPr>
                      </w:pPr>
                      <w:r>
                        <w:rPr>
                          <w:rFonts w:ascii="Century Gothic" w:hAnsi="Century Gothic"/>
                          <w:b/>
                        </w:rPr>
                        <w:t>These were topics that Parliament could initiate discussion on without asking Elizabeth</w:t>
                      </w:r>
                      <w:r w:rsidRPr="0026167C">
                        <w:rPr>
                          <w:rFonts w:ascii="Century Gothic" w:hAnsi="Century Gothic"/>
                          <w:b/>
                        </w:rPr>
                        <w:t xml:space="preserve">. </w:t>
                      </w:r>
                    </w:p>
                    <w:p w:rsidR="009429F2" w:rsidRPr="0026167C" w:rsidRDefault="009429F2" w:rsidP="00741321">
                      <w:pPr>
                        <w:jc w:val="center"/>
                        <w:rPr>
                          <w:rFonts w:ascii="Century Gothic" w:hAnsi="Century Gothic"/>
                          <w:b/>
                        </w:rPr>
                      </w:pPr>
                    </w:p>
                    <w:p w:rsidR="009429F2" w:rsidRPr="0026167C" w:rsidRDefault="009429F2" w:rsidP="00741321">
                      <w:pPr>
                        <w:jc w:val="center"/>
                        <w:rPr>
                          <w:rFonts w:ascii="Century Gothic" w:hAnsi="Century Gothic"/>
                          <w:b/>
                        </w:rPr>
                      </w:pPr>
                      <w:r w:rsidRPr="0026167C">
                        <w:rPr>
                          <w:rFonts w:ascii="Century Gothic" w:hAnsi="Century Gothic"/>
                          <w:b/>
                        </w:rPr>
                        <w:t xml:space="preserve">The list below is some of the more significant Matters of </w:t>
                      </w:r>
                      <w:r>
                        <w:rPr>
                          <w:rFonts w:ascii="Century Gothic" w:hAnsi="Century Gothic"/>
                          <w:b/>
                        </w:rPr>
                        <w:t>Commonweal</w:t>
                      </w:r>
                      <w:r w:rsidRPr="0026167C">
                        <w:rPr>
                          <w:rFonts w:ascii="Century Gothic" w:hAnsi="Century Gothic"/>
                          <w:b/>
                        </w:rPr>
                        <w:t>.</w:t>
                      </w:r>
                    </w:p>
                    <w:p w:rsidR="009429F2" w:rsidRDefault="009429F2" w:rsidP="00741321">
                      <w:pPr>
                        <w:jc w:val="center"/>
                        <w:rPr>
                          <w:rFonts w:ascii="Century Gothic" w:hAnsi="Century Gothic"/>
                          <w:b/>
                          <w:i/>
                        </w:rPr>
                      </w:pP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Local Matters</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Private Bills</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National Social Matters</w:t>
                      </w:r>
                    </w:p>
                    <w:p w:rsidR="009429F2" w:rsidRDefault="009429F2" w:rsidP="00741321">
                      <w:pPr>
                        <w:pStyle w:val="ListParagraph"/>
                        <w:numPr>
                          <w:ilvl w:val="0"/>
                          <w:numId w:val="30"/>
                        </w:numPr>
                        <w:jc w:val="both"/>
                        <w:rPr>
                          <w:rFonts w:ascii="Century Gothic" w:hAnsi="Century Gothic"/>
                          <w:b/>
                          <w:i/>
                        </w:rPr>
                      </w:pPr>
                      <w:r>
                        <w:rPr>
                          <w:rFonts w:ascii="Century Gothic" w:hAnsi="Century Gothic"/>
                          <w:b/>
                          <w:i/>
                        </w:rPr>
                        <w:t>National Economic Matters</w:t>
                      </w:r>
                    </w:p>
                    <w:p w:rsidR="009429F2" w:rsidRDefault="009429F2" w:rsidP="00741321">
                      <w:pPr>
                        <w:pStyle w:val="ListParagraph"/>
                        <w:jc w:val="both"/>
                        <w:rPr>
                          <w:rFonts w:ascii="Century Gothic" w:hAnsi="Century Gothic"/>
                          <w:b/>
                          <w:i/>
                        </w:rPr>
                      </w:pPr>
                    </w:p>
                    <w:p w:rsidR="009429F2" w:rsidRDefault="009429F2" w:rsidP="00741321">
                      <w:pPr>
                        <w:pStyle w:val="ListParagraph"/>
                        <w:jc w:val="both"/>
                        <w:rPr>
                          <w:rFonts w:ascii="Century Gothic" w:hAnsi="Century Gothic"/>
                          <w:b/>
                          <w:i/>
                        </w:rPr>
                      </w:pPr>
                      <w:r>
                        <w:rPr>
                          <w:rFonts w:ascii="Century Gothic" w:hAnsi="Century Gothic"/>
                          <w:b/>
                          <w:i/>
                        </w:rPr>
                        <w:t xml:space="preserve">These final two topics sometimes overlapped. – EG the 1597 and 1601 Poor Laws. These were seen as very important </w:t>
                      </w:r>
                      <w:proofErr w:type="gramStart"/>
                      <w:r>
                        <w:rPr>
                          <w:rFonts w:ascii="Century Gothic" w:hAnsi="Century Gothic"/>
                          <w:b/>
                          <w:i/>
                        </w:rPr>
                        <w:t>matters,</w:t>
                      </w:r>
                      <w:proofErr w:type="gramEnd"/>
                      <w:r>
                        <w:rPr>
                          <w:rFonts w:ascii="Century Gothic" w:hAnsi="Century Gothic"/>
                          <w:b/>
                          <w:i/>
                        </w:rPr>
                        <w:t xml:space="preserve"> so even here Royal assent would still be required.</w:t>
                      </w:r>
                    </w:p>
                    <w:p w:rsidR="009429F2" w:rsidRDefault="009429F2" w:rsidP="00741321"/>
                  </w:txbxContent>
                </v:textbox>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The Issue of Parliamentary Privileges</w:t>
      </w:r>
    </w:p>
    <w:p w:rsidR="00741321" w:rsidRPr="00741321" w:rsidRDefault="00741321" w:rsidP="00741321">
      <w:pPr>
        <w:jc w:val="center"/>
        <w:rPr>
          <w:rFonts w:ascii="Century Gothic" w:hAnsi="Century Gothic"/>
          <w:b/>
          <w:u w:val="single"/>
        </w:rPr>
      </w:pPr>
      <w:r w:rsidRPr="00741321">
        <w:rPr>
          <w:rFonts w:ascii="Century Gothic" w:hAnsi="Century Gothic"/>
          <w:b/>
          <w:u w:val="single"/>
        </w:rPr>
        <w:t>Where does the weight of the evidence lie ?</w: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u w:val="single"/>
        </w:rPr>
        <w:t xml:space="preserve">Best Evidence for Conflict </w:t>
      </w:r>
      <w:r w:rsidRPr="00741321">
        <w:rPr>
          <w:rFonts w:ascii="Century Gothic" w:hAnsi="Century Gothic"/>
          <w:b/>
        </w:rPr>
        <w:tab/>
        <w:t xml:space="preserve">               </w:t>
      </w:r>
      <w:r w:rsidRPr="00741321">
        <w:rPr>
          <w:rFonts w:ascii="Century Gothic" w:hAnsi="Century Gothic"/>
          <w:b/>
          <w:u w:val="single"/>
        </w:rPr>
        <w:t>Best Evidence for Cooperation</w:t>
      </w:r>
    </w:p>
    <w:p w:rsidR="00741321" w:rsidRPr="00741321" w:rsidRDefault="0074132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865088" behindDoc="0" locked="0" layoutInCell="1" allowOverlap="1" wp14:anchorId="18AB3631" wp14:editId="7B4AAB39">
                <wp:simplePos x="0" y="0"/>
                <wp:positionH relativeFrom="column">
                  <wp:posOffset>2692400</wp:posOffset>
                </wp:positionH>
                <wp:positionV relativeFrom="paragraph">
                  <wp:posOffset>52070</wp:posOffset>
                </wp:positionV>
                <wp:extent cx="2823845" cy="2120265"/>
                <wp:effectExtent l="6350" t="13970" r="8255" b="8890"/>
                <wp:wrapNone/>
                <wp:docPr id="17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B3631" id="AutoShape 61" o:spid="_x0000_s1140" style="position:absolute;margin-left:212pt;margin-top:4.1pt;width:222.35pt;height:166.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">
                <v:textbox>
                  <w:txbxContent>
                    <w:p w:rsidR="009429F2" w:rsidRDefault="009429F2" w:rsidP="00741321">
                      <w:r>
                        <w:t>......................................................................................................................................................................................................................................................................................................................................................................................................................................................................................................................................................................................................................................................</w:t>
                      </w:r>
                    </w:p>
                  </w:txbxContent>
                </v:textbox>
              </v:roundrect>
            </w:pict>
          </mc:Fallback>
        </mc:AlternateContent>
      </w:r>
      <w:r w:rsidRPr="00741321">
        <w:rPr>
          <w:rFonts w:ascii="Century Gothic" w:hAnsi="Century Gothic"/>
          <w:b/>
          <w:noProof/>
          <w:u w:val="single"/>
        </w:rPr>
        <mc:AlternateContent>
          <mc:Choice Requires="wps">
            <w:drawing>
              <wp:anchor distT="0" distB="0" distL="114300" distR="114300" simplePos="0" relativeHeight="251866112" behindDoc="0" locked="0" layoutInCell="1" allowOverlap="1" wp14:anchorId="7A979719" wp14:editId="248CA1C7">
                <wp:simplePos x="0" y="0"/>
                <wp:positionH relativeFrom="column">
                  <wp:posOffset>-341630</wp:posOffset>
                </wp:positionH>
                <wp:positionV relativeFrom="paragraph">
                  <wp:posOffset>52070</wp:posOffset>
                </wp:positionV>
                <wp:extent cx="2823845" cy="2120265"/>
                <wp:effectExtent l="10795" t="13970" r="13335" b="8890"/>
                <wp:wrapNone/>
                <wp:docPr id="17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79719" id="AutoShape 60" o:spid="_x0000_s1141" style="position:absolute;margin-left:-26.9pt;margin-top:4.1pt;width:222.35pt;height:166.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">
                <v:textbox>
                  <w:txbxContent>
                    <w:p w:rsidR="009429F2" w:rsidRDefault="009429F2" w:rsidP="00741321">
                      <w:r>
                        <w:t>...............................................................................................................................................................................................................................................................................................................................................................................................................................................................................................................................................................................................................................................................................................................................</w:t>
                      </w:r>
                    </w:p>
                  </w:txbxContent>
                </v:textbox>
              </v:roundrect>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Now label the see saw and explain your choice in the box below</w:t>
      </w:r>
    </w:p>
    <w:p w:rsidR="00741321" w:rsidRPr="00741321" w:rsidRDefault="00741321" w:rsidP="00741321">
      <w:pPr>
        <w:jc w:val="cente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noProof/>
          <w:u w:val="single"/>
        </w:rPr>
        <w:drawing>
          <wp:anchor distT="47625" distB="47625" distL="47625" distR="47625" simplePos="0" relativeHeight="251863040" behindDoc="1" locked="0" layoutInCell="1" allowOverlap="0" wp14:anchorId="67942E37" wp14:editId="3ABDED11">
            <wp:simplePos x="0" y="0"/>
            <wp:positionH relativeFrom="column">
              <wp:posOffset>1094105</wp:posOffset>
            </wp:positionH>
            <wp:positionV relativeFrom="line">
              <wp:posOffset>20955</wp:posOffset>
            </wp:positionV>
            <wp:extent cx="3336925" cy="3024505"/>
            <wp:effectExtent l="19050" t="0" r="0" b="0"/>
            <wp:wrapTight wrapText="bothSides">
              <wp:wrapPolygon edited="0">
                <wp:start x="-123" y="0"/>
                <wp:lineTo x="-123" y="21496"/>
                <wp:lineTo x="21579" y="21496"/>
                <wp:lineTo x="21579" y="0"/>
                <wp:lineTo x="-123" y="0"/>
              </wp:wrapPolygon>
            </wp:wrapTight>
            <wp:docPr id="206"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48"/>
                    <a:srcRect/>
                    <a:stretch>
                      <a:fillRect/>
                    </a:stretch>
                  </pic:blipFill>
                  <pic:spPr bwMode="auto">
                    <a:xfrm>
                      <a:off x="0" y="0"/>
                      <a:ext cx="3336925" cy="3024505"/>
                    </a:xfrm>
                    <a:prstGeom prst="rect">
                      <a:avLst/>
                    </a:prstGeom>
                    <a:noFill/>
                    <a:ln w="9525">
                      <a:noFill/>
                      <a:miter lim="800000"/>
                      <a:headEnd/>
                      <a:tailEnd/>
                    </a:ln>
                  </pic:spPr>
                </pic:pic>
              </a:graphicData>
            </a:graphic>
          </wp:anchor>
        </w:drawing>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C7625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868160" behindDoc="0" locked="0" layoutInCell="1" allowOverlap="1" wp14:anchorId="209D4C56" wp14:editId="4D864FCA">
                <wp:simplePos x="0" y="0"/>
                <wp:positionH relativeFrom="column">
                  <wp:posOffset>-389890</wp:posOffset>
                </wp:positionH>
                <wp:positionV relativeFrom="paragraph">
                  <wp:posOffset>228600</wp:posOffset>
                </wp:positionV>
                <wp:extent cx="1647825" cy="914400"/>
                <wp:effectExtent l="11430" t="12700" r="7620" b="6350"/>
                <wp:wrapNone/>
                <wp:docPr id="17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7121E" id="AutoShape 63" o:spid="_x0000_s1026" type="#_x0000_t98" style="position:absolute;margin-left:-30.7pt;margin-top:18pt;width:129.75pt;height:1in;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"/>
            </w:pict>
          </mc:Fallback>
        </mc:AlternateContent>
      </w:r>
    </w:p>
    <w:p w:rsidR="00741321" w:rsidRPr="00741321" w:rsidRDefault="0074132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867136" behindDoc="0" locked="0" layoutInCell="1" allowOverlap="1" wp14:anchorId="191E2EA1" wp14:editId="35EF98A7">
                <wp:simplePos x="0" y="0"/>
                <wp:positionH relativeFrom="column">
                  <wp:posOffset>4573905</wp:posOffset>
                </wp:positionH>
                <wp:positionV relativeFrom="paragraph">
                  <wp:posOffset>133350</wp:posOffset>
                </wp:positionV>
                <wp:extent cx="1647825" cy="914400"/>
                <wp:effectExtent l="11430" t="9525" r="7620" b="9525"/>
                <wp:wrapNone/>
                <wp:docPr id="17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D4D08" id="AutoShape 64" o:spid="_x0000_s1026" type="#_x0000_t98" style="position:absolute;margin-left:360.15pt;margin-top:10.5pt;width:129.75pt;height:1in;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"/>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2E375A"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869184" behindDoc="0" locked="0" layoutInCell="1" allowOverlap="1" wp14:anchorId="1C873625" wp14:editId="0A34FB0B">
                <wp:simplePos x="0" y="0"/>
                <wp:positionH relativeFrom="column">
                  <wp:posOffset>-22263</wp:posOffset>
                </wp:positionH>
                <wp:positionV relativeFrom="paragraph">
                  <wp:posOffset>192443</wp:posOffset>
                </wp:positionV>
                <wp:extent cx="5828665" cy="1607820"/>
                <wp:effectExtent l="11430" t="9525" r="8255" b="11430"/>
                <wp:wrapNone/>
                <wp:docPr id="18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07820"/>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73625" id="AutoShape 62" o:spid="_x0000_s1142" style="position:absolute;margin-left:-1.75pt;margin-top:15.15pt;width:458.95pt;height:126.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">
                <v:textbox>
                  <w:txbxContent>
                    <w:p w:rsidR="009429F2" w:rsidRDefault="009429F2" w:rsidP="00741321">
                      <w:r>
                        <w:t>...................................................................................................................................................................................................................................................................................................................................................................................................................................................................................................................................................................................................................................................................................................................................................................................................................................................................................................................................................................................................................................................................................................................................................................................................</w:t>
                      </w:r>
                    </w:p>
                  </w:txbxContent>
                </v:textbox>
              </v:roundrect>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2E375A" w:rsidP="00741321">
      <w:pPr>
        <w:rPr>
          <w:rFonts w:ascii="Century Gothic" w:hAnsi="Century Gothic"/>
          <w:b/>
          <w:u w:val="single"/>
        </w:rPr>
      </w:pPr>
      <w:r w:rsidRPr="00741321">
        <w:rPr>
          <w:noProof/>
        </w:rPr>
        <w:lastRenderedPageBreak/>
        <mc:AlternateContent>
          <mc:Choice Requires="wps">
            <w:drawing>
              <wp:anchor distT="0" distB="0" distL="114300" distR="114300" simplePos="0" relativeHeight="251888640" behindDoc="0" locked="0" layoutInCell="1" allowOverlap="1" wp14:anchorId="36B5EA9A" wp14:editId="7BF5E49E">
                <wp:simplePos x="0" y="0"/>
                <wp:positionH relativeFrom="column">
                  <wp:posOffset>2025394</wp:posOffset>
                </wp:positionH>
                <wp:positionV relativeFrom="paragraph">
                  <wp:posOffset>-395785</wp:posOffset>
                </wp:positionV>
                <wp:extent cx="4613910" cy="7902054"/>
                <wp:effectExtent l="1047750" t="0" r="15240" b="22860"/>
                <wp:wrapNone/>
                <wp:docPr id="18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3910" cy="7902054"/>
                        </a:xfrm>
                        <a:prstGeom prst="wedgeRoundRectCallout">
                          <a:avLst>
                            <a:gd name="adj1" fmla="val -72460"/>
                            <a:gd name="adj2" fmla="val -19244"/>
                            <a:gd name="adj3" fmla="val 16667"/>
                          </a:avLst>
                        </a:prstGeom>
                        <a:solidFill>
                          <a:srgbClr val="FFFFFF"/>
                        </a:solidFill>
                        <a:ln w="9525">
                          <a:solidFill>
                            <a:srgbClr val="000000"/>
                          </a:solidFill>
                          <a:miter lim="800000"/>
                          <a:headEnd/>
                          <a:tailEnd/>
                        </a:ln>
                      </wps:spPr>
                      <wps:txbx>
                        <w:txbxContent>
                          <w:p w:rsidR="009429F2" w:rsidRDefault="009429F2" w:rsidP="00741321">
                            <w:pPr>
                              <w:jc w:val="both"/>
                              <w:rPr>
                                <w:rFonts w:ascii="Century Gothic" w:hAnsi="Century Gothic"/>
                                <w:i/>
                                <w:sz w:val="20"/>
                                <w:szCs w:val="20"/>
                              </w:rPr>
                            </w:pPr>
                            <w:r>
                              <w:rPr>
                                <w:rFonts w:ascii="Century Gothic" w:hAnsi="Century Gothic"/>
                                <w:i/>
                                <w:sz w:val="20"/>
                                <w:szCs w:val="20"/>
                              </w:rPr>
                              <w:t xml:space="preserve">The Tudor system of government said that in the monarch’s first parliament they should be granted a subsidy round. Thereafter, in ordinary times the government should be financed by customs revenues and rents from the Crown’s own land rentals. Extra subsidies could only be requested in extra-ordinary times (such as war). Reference to the table on page 3 shows that this convention was pushed to its limit by Elizabeth. </w:t>
                            </w:r>
                          </w:p>
                          <w:p w:rsidR="009429F2" w:rsidRDefault="009429F2" w:rsidP="00741321">
                            <w:pPr>
                              <w:pStyle w:val="ListParagraph"/>
                              <w:numPr>
                                <w:ilvl w:val="0"/>
                                <w:numId w:val="42"/>
                              </w:numPr>
                              <w:jc w:val="both"/>
                              <w:rPr>
                                <w:rFonts w:ascii="Century Gothic" w:hAnsi="Century Gothic"/>
                                <w:i/>
                                <w:sz w:val="20"/>
                                <w:szCs w:val="20"/>
                              </w:rPr>
                            </w:pPr>
                            <w:r>
                              <w:rPr>
                                <w:rFonts w:ascii="Century Gothic" w:hAnsi="Century Gothic"/>
                                <w:i/>
                                <w:sz w:val="20"/>
                                <w:szCs w:val="20"/>
                              </w:rPr>
                              <w:t>Neale argued that in 1566, 1571, 1585, 1587 and 1601 Parliament linked Elizabeth’s need for extra subsidies to their own political agenda.</w:t>
                            </w:r>
                          </w:p>
                          <w:p w:rsidR="009429F2" w:rsidRDefault="009429F2" w:rsidP="00741321">
                            <w:pPr>
                              <w:pStyle w:val="ListParagraph"/>
                              <w:numPr>
                                <w:ilvl w:val="0"/>
                                <w:numId w:val="42"/>
                              </w:numPr>
                              <w:jc w:val="both"/>
                              <w:rPr>
                                <w:rFonts w:ascii="Century Gothic" w:hAnsi="Century Gothic"/>
                                <w:i/>
                                <w:sz w:val="20"/>
                                <w:szCs w:val="20"/>
                              </w:rPr>
                            </w:pPr>
                            <w:r>
                              <w:rPr>
                                <w:rFonts w:ascii="Century Gothic" w:hAnsi="Century Gothic"/>
                                <w:i/>
                                <w:sz w:val="20"/>
                                <w:szCs w:val="20"/>
                              </w:rPr>
                              <w:t>In 1587 for example, the Commons offered Elizabeth extra funds in return for taking sovereignty of the Low Countries (and thus tying England to supporting the Protestant</w:t>
                            </w:r>
                            <w:r w:rsidRPr="00D161FF">
                              <w:rPr>
                                <w:rFonts w:ascii="Century Gothic" w:hAnsi="Century Gothic"/>
                                <w:i/>
                                <w:sz w:val="20"/>
                                <w:szCs w:val="20"/>
                              </w:rPr>
                              <w:t xml:space="preserve"> rebels</w:t>
                            </w:r>
                            <w:r>
                              <w:rPr>
                                <w:rFonts w:ascii="Century Gothic" w:hAnsi="Century Gothic"/>
                                <w:i/>
                                <w:sz w:val="20"/>
                                <w:szCs w:val="20"/>
                              </w:rPr>
                              <w:t xml:space="preserve"> against Spain).</w:t>
                            </w:r>
                          </w:p>
                          <w:p w:rsidR="009429F2" w:rsidRDefault="009429F2" w:rsidP="00741321">
                            <w:pPr>
                              <w:pStyle w:val="ListParagraph"/>
                              <w:numPr>
                                <w:ilvl w:val="0"/>
                                <w:numId w:val="42"/>
                              </w:numPr>
                              <w:jc w:val="both"/>
                              <w:rPr>
                                <w:rFonts w:ascii="Century Gothic" w:hAnsi="Century Gothic"/>
                                <w:i/>
                                <w:sz w:val="20"/>
                                <w:szCs w:val="20"/>
                              </w:rPr>
                            </w:pPr>
                            <w:r>
                              <w:rPr>
                                <w:rFonts w:ascii="Century Gothic" w:hAnsi="Century Gothic"/>
                                <w:i/>
                                <w:sz w:val="20"/>
                                <w:szCs w:val="20"/>
                              </w:rPr>
                              <w:t xml:space="preserve">At times the Commons had to fight bitterly (in 1589 and 1593 for example) to defend its sole right to initiate votes of money. In 1593, William Cecil had to use the more placid House of Lords to launch an additional subsidy request. On seeing the </w:t>
                            </w:r>
                            <w:proofErr w:type="gramStart"/>
                            <w:r>
                              <w:rPr>
                                <w:rFonts w:ascii="Century Gothic" w:hAnsi="Century Gothic"/>
                                <w:i/>
                                <w:sz w:val="20"/>
                                <w:szCs w:val="20"/>
                              </w:rPr>
                              <w:t>bill</w:t>
                            </w:r>
                            <w:proofErr w:type="gramEnd"/>
                            <w:r>
                              <w:rPr>
                                <w:rFonts w:ascii="Century Gothic" w:hAnsi="Century Gothic"/>
                                <w:i/>
                                <w:sz w:val="20"/>
                                <w:szCs w:val="20"/>
                              </w:rPr>
                              <w:t xml:space="preserve"> the usually </w:t>
                            </w:r>
                            <w:r w:rsidRPr="004F7035">
                              <w:rPr>
                                <w:rFonts w:ascii="Century Gothic" w:hAnsi="Century Gothic"/>
                                <w:i/>
                                <w:sz w:val="20"/>
                                <w:szCs w:val="20"/>
                              </w:rPr>
                              <w:t xml:space="preserve">loyal </w:t>
                            </w:r>
                            <w:r w:rsidRPr="004F7035">
                              <w:rPr>
                                <w:rFonts w:ascii="Century Gothic" w:hAnsi="Century Gothic"/>
                                <w:b/>
                                <w:i/>
                                <w:sz w:val="20"/>
                                <w:szCs w:val="20"/>
                                <w:u w:val="single"/>
                              </w:rPr>
                              <w:t xml:space="preserve">Sir Francis Bacon </w:t>
                            </w:r>
                            <w:r>
                              <w:rPr>
                                <w:rFonts w:ascii="Century Gothic" w:hAnsi="Century Gothic"/>
                                <w:i/>
                                <w:sz w:val="20"/>
                                <w:szCs w:val="20"/>
                              </w:rPr>
                              <w:t xml:space="preserve">famously replied that </w:t>
                            </w:r>
                            <w:r w:rsidRPr="004F7035">
                              <w:rPr>
                                <w:rFonts w:ascii="Century Gothic" w:hAnsi="Century Gothic"/>
                                <w:b/>
                                <w:i/>
                                <w:sz w:val="20"/>
                                <w:szCs w:val="20"/>
                                <w:u w:val="single"/>
                              </w:rPr>
                              <w:t>“gentlemen must sell their plate and famers their brass pots ere this will be paid</w:t>
                            </w:r>
                            <w:r>
                              <w:rPr>
                                <w:rFonts w:ascii="Century Gothic" w:hAnsi="Century Gothic"/>
                                <w:i/>
                                <w:sz w:val="20"/>
                                <w:szCs w:val="20"/>
                              </w:rPr>
                              <w:t>”.</w:t>
                            </w:r>
                          </w:p>
                          <w:p w:rsidR="009429F2" w:rsidRDefault="009429F2" w:rsidP="00741321">
                            <w:pPr>
                              <w:pStyle w:val="ListParagraph"/>
                              <w:numPr>
                                <w:ilvl w:val="0"/>
                                <w:numId w:val="42"/>
                              </w:numPr>
                              <w:jc w:val="both"/>
                              <w:rPr>
                                <w:rFonts w:ascii="Century Gothic" w:hAnsi="Century Gothic"/>
                                <w:i/>
                                <w:sz w:val="20"/>
                                <w:szCs w:val="20"/>
                              </w:rPr>
                            </w:pPr>
                            <w:r>
                              <w:rPr>
                                <w:rFonts w:ascii="Century Gothic" w:hAnsi="Century Gothic"/>
                                <w:i/>
                                <w:sz w:val="20"/>
                                <w:szCs w:val="20"/>
                              </w:rPr>
                              <w:t xml:space="preserve">The biggest crisis came in 1601, when Elizabeth and Robert Cecil lost control of Parliament. The unpopularity of Robert Cecil and the ongoing </w:t>
                            </w:r>
                            <w:proofErr w:type="gramStart"/>
                            <w:r>
                              <w:rPr>
                                <w:rFonts w:ascii="Century Gothic" w:hAnsi="Century Gothic"/>
                                <w:i/>
                                <w:sz w:val="20"/>
                                <w:szCs w:val="20"/>
                              </w:rPr>
                              <w:t>war  with</w:t>
                            </w:r>
                            <w:proofErr w:type="gramEnd"/>
                            <w:r>
                              <w:rPr>
                                <w:rFonts w:ascii="Century Gothic" w:hAnsi="Century Gothic"/>
                                <w:i/>
                                <w:sz w:val="20"/>
                                <w:szCs w:val="20"/>
                              </w:rPr>
                              <w:t xml:space="preserve"> Spain were problems. </w:t>
                            </w:r>
                            <w:proofErr w:type="gramStart"/>
                            <w:r>
                              <w:rPr>
                                <w:rFonts w:ascii="Century Gothic" w:hAnsi="Century Gothic"/>
                                <w:i/>
                                <w:sz w:val="20"/>
                                <w:szCs w:val="20"/>
                              </w:rPr>
                              <w:t>However</w:t>
                            </w:r>
                            <w:proofErr w:type="gramEnd"/>
                            <w:r>
                              <w:rPr>
                                <w:rFonts w:ascii="Century Gothic" w:hAnsi="Century Gothic"/>
                                <w:i/>
                                <w:sz w:val="20"/>
                                <w:szCs w:val="20"/>
                              </w:rPr>
                              <w:t xml:space="preserve"> the real cause was Elizabeth’s continued use of monopolies as a free form of patronage. Monopolies were a </w:t>
                            </w:r>
                            <w:r w:rsidRPr="00630FCB">
                              <w:rPr>
                                <w:rFonts w:ascii="Century Gothic" w:hAnsi="Century Gothic"/>
                                <w:b/>
                                <w:i/>
                                <w:sz w:val="20"/>
                                <w:szCs w:val="20"/>
                                <w:u w:val="single"/>
                              </w:rPr>
                              <w:t>“royal patent for the sole right of exporting, importing, manufacturing, or distributing some particular article” (S. Atkins)</w:t>
                            </w:r>
                            <w:r>
                              <w:rPr>
                                <w:rFonts w:ascii="Century Gothic" w:hAnsi="Century Gothic"/>
                                <w:i/>
                                <w:sz w:val="20"/>
                                <w:szCs w:val="20"/>
                              </w:rPr>
                              <w:t xml:space="preserve"> – Elizabeth rewarded </w:t>
                            </w:r>
                            <w:proofErr w:type="gramStart"/>
                            <w:r>
                              <w:rPr>
                                <w:rFonts w:ascii="Century Gothic" w:hAnsi="Century Gothic"/>
                                <w:i/>
                                <w:sz w:val="20"/>
                                <w:szCs w:val="20"/>
                              </w:rPr>
                              <w:t>men  for</w:t>
                            </w:r>
                            <w:proofErr w:type="gramEnd"/>
                            <w:r>
                              <w:rPr>
                                <w:rFonts w:ascii="Century Gothic" w:hAnsi="Century Gothic"/>
                                <w:i/>
                                <w:sz w:val="20"/>
                                <w:szCs w:val="20"/>
                              </w:rPr>
                              <w:t xml:space="preserve"> loyal service with them Thus Raleigh had a monopoly on tavern licences, and the Earl of Essex had a monopoly on the import of sweet wines. Monopolies were often abused, and were hated. </w:t>
                            </w:r>
                          </w:p>
                          <w:p w:rsidR="009429F2" w:rsidRDefault="009429F2" w:rsidP="00741321">
                            <w:pPr>
                              <w:pStyle w:val="ListParagraph"/>
                              <w:numPr>
                                <w:ilvl w:val="0"/>
                                <w:numId w:val="42"/>
                              </w:numPr>
                              <w:jc w:val="both"/>
                              <w:rPr>
                                <w:rFonts w:ascii="Century Gothic" w:hAnsi="Century Gothic"/>
                                <w:i/>
                                <w:sz w:val="20"/>
                                <w:szCs w:val="20"/>
                              </w:rPr>
                            </w:pPr>
                            <w:r w:rsidRPr="00B57E7A">
                              <w:rPr>
                                <w:rFonts w:ascii="Century Gothic" w:hAnsi="Century Gothic"/>
                                <w:i/>
                                <w:sz w:val="20"/>
                                <w:szCs w:val="20"/>
                              </w:rPr>
                              <w:t xml:space="preserve">In </w:t>
                            </w:r>
                            <w:r>
                              <w:rPr>
                                <w:rFonts w:ascii="Century Gothic" w:hAnsi="Century Gothic"/>
                                <w:i/>
                                <w:sz w:val="20"/>
                                <w:szCs w:val="20"/>
                              </w:rPr>
                              <w:t xml:space="preserve">the </w:t>
                            </w:r>
                            <w:r w:rsidRPr="00B57E7A">
                              <w:rPr>
                                <w:rFonts w:ascii="Century Gothic" w:hAnsi="Century Gothic"/>
                                <w:i/>
                                <w:sz w:val="20"/>
                                <w:szCs w:val="20"/>
                              </w:rPr>
                              <w:t xml:space="preserve">1601 </w:t>
                            </w:r>
                            <w:r>
                              <w:rPr>
                                <w:rFonts w:ascii="Century Gothic" w:hAnsi="Century Gothic"/>
                                <w:i/>
                                <w:sz w:val="20"/>
                                <w:szCs w:val="20"/>
                              </w:rPr>
                              <w:t xml:space="preserve">Parliament </w:t>
                            </w:r>
                            <w:r w:rsidRPr="00B57E7A">
                              <w:rPr>
                                <w:rFonts w:ascii="Century Gothic" w:hAnsi="Century Gothic"/>
                                <w:i/>
                                <w:sz w:val="20"/>
                                <w:szCs w:val="20"/>
                              </w:rPr>
                              <w:t xml:space="preserve">a list of the monopolies </w:t>
                            </w:r>
                            <w:r>
                              <w:rPr>
                                <w:rFonts w:ascii="Century Gothic" w:hAnsi="Century Gothic"/>
                                <w:i/>
                                <w:sz w:val="20"/>
                                <w:szCs w:val="20"/>
                              </w:rPr>
                              <w:t>c</w:t>
                            </w:r>
                            <w:r w:rsidRPr="00B57E7A">
                              <w:rPr>
                                <w:rFonts w:ascii="Century Gothic" w:hAnsi="Century Gothic"/>
                                <w:i/>
                                <w:sz w:val="20"/>
                                <w:szCs w:val="20"/>
                              </w:rPr>
                              <w:t xml:space="preserve">reated since 1597 </w:t>
                            </w:r>
                            <w:r>
                              <w:rPr>
                                <w:rFonts w:ascii="Century Gothic" w:hAnsi="Century Gothic"/>
                                <w:i/>
                                <w:sz w:val="20"/>
                                <w:szCs w:val="20"/>
                              </w:rPr>
                              <w:t xml:space="preserve">was read out, and </w:t>
                            </w:r>
                            <w:r w:rsidRPr="00B57E7A">
                              <w:rPr>
                                <w:rFonts w:ascii="Century Gothic" w:hAnsi="Century Gothic"/>
                                <w:i/>
                                <w:sz w:val="20"/>
                                <w:szCs w:val="20"/>
                              </w:rPr>
                              <w:t xml:space="preserve">caused </w:t>
                            </w:r>
                            <w:r>
                              <w:rPr>
                                <w:rFonts w:ascii="Century Gothic" w:hAnsi="Century Gothic"/>
                                <w:i/>
                                <w:sz w:val="20"/>
                                <w:szCs w:val="20"/>
                              </w:rPr>
                              <w:t>one MP</w:t>
                            </w:r>
                            <w:r w:rsidRPr="00B57E7A">
                              <w:rPr>
                                <w:rFonts w:ascii="Century Gothic" w:hAnsi="Century Gothic"/>
                                <w:i/>
                                <w:sz w:val="20"/>
                                <w:szCs w:val="20"/>
                              </w:rPr>
                              <w:t xml:space="preserve">, </w:t>
                            </w:r>
                            <w:r w:rsidRPr="00630FCB">
                              <w:rPr>
                                <w:rFonts w:ascii="Century Gothic" w:hAnsi="Century Gothic"/>
                                <w:b/>
                                <w:i/>
                                <w:sz w:val="20"/>
                                <w:szCs w:val="20"/>
                                <w:u w:val="single"/>
                              </w:rPr>
                              <w:t xml:space="preserve">William </w:t>
                            </w:r>
                            <w:proofErr w:type="spellStart"/>
                            <w:r w:rsidRPr="00630FCB">
                              <w:rPr>
                                <w:rFonts w:ascii="Century Gothic" w:hAnsi="Century Gothic"/>
                                <w:b/>
                                <w:i/>
                                <w:sz w:val="20"/>
                                <w:szCs w:val="20"/>
                                <w:u w:val="single"/>
                              </w:rPr>
                              <w:t>Hakewill</w:t>
                            </w:r>
                            <w:proofErr w:type="spellEnd"/>
                            <w:r w:rsidRPr="00B57E7A">
                              <w:rPr>
                                <w:rFonts w:ascii="Century Gothic" w:hAnsi="Century Gothic"/>
                                <w:i/>
                                <w:sz w:val="20"/>
                                <w:szCs w:val="20"/>
                              </w:rPr>
                              <w:t xml:space="preserve">, to interrupt, </w:t>
                            </w:r>
                            <w:r w:rsidRPr="00630FCB">
                              <w:rPr>
                                <w:rFonts w:ascii="Century Gothic" w:hAnsi="Century Gothic"/>
                                <w:b/>
                                <w:i/>
                                <w:sz w:val="20"/>
                                <w:szCs w:val="20"/>
                                <w:u w:val="single"/>
                              </w:rPr>
                              <w:t>"Is not bread there?"</w:t>
                            </w:r>
                            <w:r w:rsidRPr="00B57E7A">
                              <w:rPr>
                                <w:rFonts w:ascii="Century Gothic" w:hAnsi="Century Gothic"/>
                                <w:i/>
                                <w:sz w:val="20"/>
                                <w:szCs w:val="20"/>
                              </w:rPr>
                              <w:t xml:space="preserve"> and to </w:t>
                            </w:r>
                            <w:r>
                              <w:rPr>
                                <w:rFonts w:ascii="Century Gothic" w:hAnsi="Century Gothic"/>
                                <w:i/>
                                <w:sz w:val="20"/>
                                <w:szCs w:val="20"/>
                              </w:rPr>
                              <w:t xml:space="preserve">then </w:t>
                            </w:r>
                            <w:r w:rsidRPr="00B57E7A">
                              <w:rPr>
                                <w:rFonts w:ascii="Century Gothic" w:hAnsi="Century Gothic"/>
                                <w:i/>
                                <w:sz w:val="20"/>
                                <w:szCs w:val="20"/>
                              </w:rPr>
                              <w:t xml:space="preserve">add, </w:t>
                            </w:r>
                            <w:r w:rsidRPr="00630FCB">
                              <w:rPr>
                                <w:rFonts w:ascii="Century Gothic" w:hAnsi="Century Gothic"/>
                                <w:b/>
                                <w:i/>
                                <w:sz w:val="20"/>
                                <w:szCs w:val="20"/>
                                <w:u w:val="single"/>
                              </w:rPr>
                              <w:t>"If order be not taken for these, bread will be there before the next Parliament."</w:t>
                            </w:r>
                            <w:r w:rsidRPr="00B57E7A">
                              <w:rPr>
                                <w:rFonts w:ascii="Century Gothic" w:hAnsi="Century Gothic"/>
                                <w:i/>
                                <w:sz w:val="20"/>
                                <w:szCs w:val="20"/>
                              </w:rPr>
                              <w:t xml:space="preserve"> </w:t>
                            </w:r>
                            <w:r>
                              <w:rPr>
                                <w:rFonts w:ascii="Century Gothic" w:hAnsi="Century Gothic"/>
                                <w:i/>
                                <w:sz w:val="20"/>
                                <w:szCs w:val="20"/>
                              </w:rPr>
                              <w:t>Another MP</w:t>
                            </w:r>
                            <w:r w:rsidRPr="00B57E7A">
                              <w:rPr>
                                <w:rFonts w:ascii="Century Gothic" w:hAnsi="Century Gothic"/>
                                <w:i/>
                                <w:sz w:val="20"/>
                                <w:szCs w:val="20"/>
                              </w:rPr>
                              <w:t xml:space="preserve"> dubbed the monopolists the </w:t>
                            </w:r>
                            <w:r w:rsidRPr="00630FCB">
                              <w:rPr>
                                <w:rFonts w:ascii="Century Gothic" w:hAnsi="Century Gothic"/>
                                <w:b/>
                                <w:i/>
                                <w:sz w:val="20"/>
                                <w:szCs w:val="20"/>
                                <w:u w:val="single"/>
                              </w:rPr>
                              <w:t>"bloodsuckers of the commonwealth."</w:t>
                            </w:r>
                            <w:r w:rsidRPr="00630FCB">
                              <w:rPr>
                                <w:rFonts w:ascii="Century Gothic" w:hAnsi="Century Gothic"/>
                                <w:i/>
                                <w:sz w:val="20"/>
                                <w:szCs w:val="20"/>
                              </w:rPr>
                              <w:t xml:space="preserve"> </w:t>
                            </w:r>
                            <w:r w:rsidRPr="00D76579">
                              <w:rPr>
                                <w:rFonts w:ascii="Century Gothic" w:hAnsi="Century Gothic"/>
                                <w:b/>
                                <w:i/>
                                <w:sz w:val="20"/>
                                <w:szCs w:val="20"/>
                                <w:u w:val="single"/>
                              </w:rPr>
                              <w:t>Robert Cecil</w:t>
                            </w:r>
                            <w:r>
                              <w:rPr>
                                <w:rFonts w:ascii="Century Gothic" w:hAnsi="Century Gothic"/>
                                <w:i/>
                                <w:sz w:val="20"/>
                                <w:szCs w:val="20"/>
                              </w:rPr>
                              <w:t xml:space="preserve"> dammed the behaviour as </w:t>
                            </w:r>
                            <w:r w:rsidRPr="00D76579">
                              <w:rPr>
                                <w:rFonts w:ascii="Century Gothic" w:hAnsi="Century Gothic"/>
                                <w:b/>
                                <w:i/>
                                <w:sz w:val="20"/>
                                <w:szCs w:val="20"/>
                                <w:u w:val="single"/>
                              </w:rPr>
                              <w:t>“more fit for a grammar school than a parliament house”.</w:t>
                            </w:r>
                          </w:p>
                          <w:p w:rsidR="009429F2" w:rsidRPr="00B57E7A" w:rsidRDefault="009429F2" w:rsidP="00741321">
                            <w:pPr>
                              <w:pStyle w:val="ListParagraph"/>
                              <w:numPr>
                                <w:ilvl w:val="0"/>
                                <w:numId w:val="42"/>
                              </w:numPr>
                              <w:jc w:val="both"/>
                              <w:rPr>
                                <w:rFonts w:ascii="Century Gothic" w:hAnsi="Century Gothic"/>
                                <w:i/>
                                <w:sz w:val="20"/>
                                <w:szCs w:val="20"/>
                              </w:rPr>
                            </w:pPr>
                            <w:r w:rsidRPr="00B57E7A">
                              <w:rPr>
                                <w:rFonts w:ascii="Century Gothic" w:hAnsi="Century Gothic"/>
                                <w:i/>
                                <w:sz w:val="20"/>
                                <w:szCs w:val="20"/>
                              </w:rPr>
                              <w:t>Elizabeth finally gave in</w:t>
                            </w:r>
                            <w:r>
                              <w:rPr>
                                <w:rFonts w:ascii="Century Gothic" w:hAnsi="Century Gothic"/>
                                <w:i/>
                                <w:sz w:val="20"/>
                                <w:szCs w:val="20"/>
                              </w:rPr>
                              <w:t xml:space="preserve">, and had to address Parliament personally, giving her famous </w:t>
                            </w:r>
                            <w:r w:rsidRPr="00170A62">
                              <w:rPr>
                                <w:rFonts w:ascii="Century Gothic" w:hAnsi="Century Gothic"/>
                                <w:b/>
                                <w:i/>
                                <w:sz w:val="20"/>
                                <w:szCs w:val="20"/>
                                <w:u w:val="single"/>
                              </w:rPr>
                              <w:t>Golden Speech</w:t>
                            </w:r>
                            <w:r>
                              <w:rPr>
                                <w:rFonts w:ascii="Century Gothic" w:hAnsi="Century Gothic"/>
                                <w:i/>
                                <w:sz w:val="20"/>
                                <w:szCs w:val="20"/>
                              </w:rPr>
                              <w:t>. She then cancelled 12</w:t>
                            </w:r>
                            <w:r w:rsidRPr="00B57E7A">
                              <w:rPr>
                                <w:rFonts w:ascii="Century Gothic" w:hAnsi="Century Gothic"/>
                                <w:i/>
                                <w:sz w:val="20"/>
                                <w:szCs w:val="20"/>
                              </w:rPr>
                              <w:t xml:space="preserve"> monopolies overnight, halt</w:t>
                            </w:r>
                            <w:r>
                              <w:rPr>
                                <w:rFonts w:ascii="Century Gothic" w:hAnsi="Century Gothic"/>
                                <w:i/>
                                <w:sz w:val="20"/>
                                <w:szCs w:val="20"/>
                              </w:rPr>
                              <w:t>ed</w:t>
                            </w:r>
                            <w:r w:rsidRPr="00B57E7A">
                              <w:rPr>
                                <w:rFonts w:ascii="Century Gothic" w:hAnsi="Century Gothic"/>
                                <w:i/>
                                <w:sz w:val="20"/>
                                <w:szCs w:val="20"/>
                              </w:rPr>
                              <w:t xml:space="preserve"> others in the works, and ma</w:t>
                            </w:r>
                            <w:r>
                              <w:rPr>
                                <w:rFonts w:ascii="Century Gothic" w:hAnsi="Century Gothic"/>
                                <w:i/>
                                <w:sz w:val="20"/>
                                <w:szCs w:val="20"/>
                              </w:rPr>
                              <w:t>de</w:t>
                            </w:r>
                            <w:r w:rsidRPr="00B57E7A">
                              <w:rPr>
                                <w:rFonts w:ascii="Century Gothic" w:hAnsi="Century Gothic"/>
                                <w:i/>
                                <w:sz w:val="20"/>
                                <w:szCs w:val="20"/>
                              </w:rPr>
                              <w:t xml:space="preserve"> monopolists answerable to the common law courts.</w:t>
                            </w:r>
                            <w:r>
                              <w:rPr>
                                <w:rFonts w:ascii="Century Gothic" w:hAnsi="Century Gothic"/>
                                <w:i/>
                                <w:sz w:val="20"/>
                                <w:szCs w:val="20"/>
                              </w:rPr>
                              <w:t xml:space="preserve"> She had clearly been forced to back down on a Matter of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5EA9A" id="AutoShape 28" o:spid="_x0000_s1143" type="#_x0000_t62" style="position:absolute;margin-left:159.5pt;margin-top:-31.15pt;width:363.3pt;height:62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" adj="-4851,6643">
                <v:textbox>
                  <w:txbxContent>
                    <w:p w:rsidR="009429F2" w:rsidRDefault="009429F2" w:rsidP="00741321">
                      <w:pPr>
                        <w:jc w:val="both"/>
                        <w:rPr>
                          <w:rFonts w:ascii="Century Gothic" w:hAnsi="Century Gothic"/>
                          <w:i/>
                          <w:sz w:val="20"/>
                          <w:szCs w:val="20"/>
                        </w:rPr>
                      </w:pPr>
                      <w:r>
                        <w:rPr>
                          <w:rFonts w:ascii="Century Gothic" w:hAnsi="Century Gothic"/>
                          <w:i/>
                          <w:sz w:val="20"/>
                          <w:szCs w:val="20"/>
                        </w:rPr>
                        <w:t xml:space="preserve">The Tudor system of government said that in the monarch’s first parliament they should be granted a subsidy round. Thereafter, in ordinary times the government should be financed by customs revenues and rents from the Crown’s own land rentals. Extra subsidies could only be requested in extra-ordinary times (such as war). Reference to the table on page 3 shows that this convention was pushed to its limit by Elizabeth. </w:t>
                      </w:r>
                    </w:p>
                    <w:p w:rsidR="009429F2" w:rsidRDefault="009429F2" w:rsidP="00741321">
                      <w:pPr>
                        <w:pStyle w:val="ListParagraph"/>
                        <w:numPr>
                          <w:ilvl w:val="0"/>
                          <w:numId w:val="42"/>
                        </w:numPr>
                        <w:jc w:val="both"/>
                        <w:rPr>
                          <w:rFonts w:ascii="Century Gothic" w:hAnsi="Century Gothic"/>
                          <w:i/>
                          <w:sz w:val="20"/>
                          <w:szCs w:val="20"/>
                        </w:rPr>
                      </w:pPr>
                      <w:r>
                        <w:rPr>
                          <w:rFonts w:ascii="Century Gothic" w:hAnsi="Century Gothic"/>
                          <w:i/>
                          <w:sz w:val="20"/>
                          <w:szCs w:val="20"/>
                        </w:rPr>
                        <w:t>Neale argued that in 1566, 1571, 1585, 1587 and 1601 Parliament linked Elizabeth’s need for extra subsidies to their own political agenda.</w:t>
                      </w:r>
                    </w:p>
                    <w:p w:rsidR="009429F2" w:rsidRDefault="009429F2" w:rsidP="00741321">
                      <w:pPr>
                        <w:pStyle w:val="ListParagraph"/>
                        <w:numPr>
                          <w:ilvl w:val="0"/>
                          <w:numId w:val="42"/>
                        </w:numPr>
                        <w:jc w:val="both"/>
                        <w:rPr>
                          <w:rFonts w:ascii="Century Gothic" w:hAnsi="Century Gothic"/>
                          <w:i/>
                          <w:sz w:val="20"/>
                          <w:szCs w:val="20"/>
                        </w:rPr>
                      </w:pPr>
                      <w:r>
                        <w:rPr>
                          <w:rFonts w:ascii="Century Gothic" w:hAnsi="Century Gothic"/>
                          <w:i/>
                          <w:sz w:val="20"/>
                          <w:szCs w:val="20"/>
                        </w:rPr>
                        <w:t>In 1587 for example, the Commons offered Elizabeth extra funds in return for taking sovereignty of the Low Countries (and thus tying England to supporting the Protestant</w:t>
                      </w:r>
                      <w:r w:rsidRPr="00D161FF">
                        <w:rPr>
                          <w:rFonts w:ascii="Century Gothic" w:hAnsi="Century Gothic"/>
                          <w:i/>
                          <w:sz w:val="20"/>
                          <w:szCs w:val="20"/>
                        </w:rPr>
                        <w:t xml:space="preserve"> rebels</w:t>
                      </w:r>
                      <w:r>
                        <w:rPr>
                          <w:rFonts w:ascii="Century Gothic" w:hAnsi="Century Gothic"/>
                          <w:i/>
                          <w:sz w:val="20"/>
                          <w:szCs w:val="20"/>
                        </w:rPr>
                        <w:t xml:space="preserve"> against Spain).</w:t>
                      </w:r>
                    </w:p>
                    <w:p w:rsidR="009429F2" w:rsidRDefault="009429F2" w:rsidP="00741321">
                      <w:pPr>
                        <w:pStyle w:val="ListParagraph"/>
                        <w:numPr>
                          <w:ilvl w:val="0"/>
                          <w:numId w:val="42"/>
                        </w:numPr>
                        <w:jc w:val="both"/>
                        <w:rPr>
                          <w:rFonts w:ascii="Century Gothic" w:hAnsi="Century Gothic"/>
                          <w:i/>
                          <w:sz w:val="20"/>
                          <w:szCs w:val="20"/>
                        </w:rPr>
                      </w:pPr>
                      <w:r>
                        <w:rPr>
                          <w:rFonts w:ascii="Century Gothic" w:hAnsi="Century Gothic"/>
                          <w:i/>
                          <w:sz w:val="20"/>
                          <w:szCs w:val="20"/>
                        </w:rPr>
                        <w:t xml:space="preserve">At times the Commons had to fight bitterly (in 1589 and 1593 for example) to defend its sole right to initiate votes of money. In 1593, William Cecil had to use the more placid House of Lords to launch an additional subsidy request. On seeing the </w:t>
                      </w:r>
                      <w:proofErr w:type="gramStart"/>
                      <w:r>
                        <w:rPr>
                          <w:rFonts w:ascii="Century Gothic" w:hAnsi="Century Gothic"/>
                          <w:i/>
                          <w:sz w:val="20"/>
                          <w:szCs w:val="20"/>
                        </w:rPr>
                        <w:t>bill</w:t>
                      </w:r>
                      <w:proofErr w:type="gramEnd"/>
                      <w:r>
                        <w:rPr>
                          <w:rFonts w:ascii="Century Gothic" w:hAnsi="Century Gothic"/>
                          <w:i/>
                          <w:sz w:val="20"/>
                          <w:szCs w:val="20"/>
                        </w:rPr>
                        <w:t xml:space="preserve"> the usually </w:t>
                      </w:r>
                      <w:r w:rsidRPr="004F7035">
                        <w:rPr>
                          <w:rFonts w:ascii="Century Gothic" w:hAnsi="Century Gothic"/>
                          <w:i/>
                          <w:sz w:val="20"/>
                          <w:szCs w:val="20"/>
                        </w:rPr>
                        <w:t xml:space="preserve">loyal </w:t>
                      </w:r>
                      <w:r w:rsidRPr="004F7035">
                        <w:rPr>
                          <w:rFonts w:ascii="Century Gothic" w:hAnsi="Century Gothic"/>
                          <w:b/>
                          <w:i/>
                          <w:sz w:val="20"/>
                          <w:szCs w:val="20"/>
                          <w:u w:val="single"/>
                        </w:rPr>
                        <w:t xml:space="preserve">Sir Francis Bacon </w:t>
                      </w:r>
                      <w:r>
                        <w:rPr>
                          <w:rFonts w:ascii="Century Gothic" w:hAnsi="Century Gothic"/>
                          <w:i/>
                          <w:sz w:val="20"/>
                          <w:szCs w:val="20"/>
                        </w:rPr>
                        <w:t xml:space="preserve">famously replied that </w:t>
                      </w:r>
                      <w:r w:rsidRPr="004F7035">
                        <w:rPr>
                          <w:rFonts w:ascii="Century Gothic" w:hAnsi="Century Gothic"/>
                          <w:b/>
                          <w:i/>
                          <w:sz w:val="20"/>
                          <w:szCs w:val="20"/>
                          <w:u w:val="single"/>
                        </w:rPr>
                        <w:t>“gentlemen must sell their plate and famers their brass pots ere this will be paid</w:t>
                      </w:r>
                      <w:r>
                        <w:rPr>
                          <w:rFonts w:ascii="Century Gothic" w:hAnsi="Century Gothic"/>
                          <w:i/>
                          <w:sz w:val="20"/>
                          <w:szCs w:val="20"/>
                        </w:rPr>
                        <w:t>”.</w:t>
                      </w:r>
                    </w:p>
                    <w:p w:rsidR="009429F2" w:rsidRDefault="009429F2" w:rsidP="00741321">
                      <w:pPr>
                        <w:pStyle w:val="ListParagraph"/>
                        <w:numPr>
                          <w:ilvl w:val="0"/>
                          <w:numId w:val="42"/>
                        </w:numPr>
                        <w:jc w:val="both"/>
                        <w:rPr>
                          <w:rFonts w:ascii="Century Gothic" w:hAnsi="Century Gothic"/>
                          <w:i/>
                          <w:sz w:val="20"/>
                          <w:szCs w:val="20"/>
                        </w:rPr>
                      </w:pPr>
                      <w:r>
                        <w:rPr>
                          <w:rFonts w:ascii="Century Gothic" w:hAnsi="Century Gothic"/>
                          <w:i/>
                          <w:sz w:val="20"/>
                          <w:szCs w:val="20"/>
                        </w:rPr>
                        <w:t xml:space="preserve">The biggest crisis came in 1601, when Elizabeth and Robert Cecil lost control of Parliament. The unpopularity of Robert Cecil and the ongoing </w:t>
                      </w:r>
                      <w:proofErr w:type="gramStart"/>
                      <w:r>
                        <w:rPr>
                          <w:rFonts w:ascii="Century Gothic" w:hAnsi="Century Gothic"/>
                          <w:i/>
                          <w:sz w:val="20"/>
                          <w:szCs w:val="20"/>
                        </w:rPr>
                        <w:t>war  with</w:t>
                      </w:r>
                      <w:proofErr w:type="gramEnd"/>
                      <w:r>
                        <w:rPr>
                          <w:rFonts w:ascii="Century Gothic" w:hAnsi="Century Gothic"/>
                          <w:i/>
                          <w:sz w:val="20"/>
                          <w:szCs w:val="20"/>
                        </w:rPr>
                        <w:t xml:space="preserve"> Spain were problems. </w:t>
                      </w:r>
                      <w:proofErr w:type="gramStart"/>
                      <w:r>
                        <w:rPr>
                          <w:rFonts w:ascii="Century Gothic" w:hAnsi="Century Gothic"/>
                          <w:i/>
                          <w:sz w:val="20"/>
                          <w:szCs w:val="20"/>
                        </w:rPr>
                        <w:t>However</w:t>
                      </w:r>
                      <w:proofErr w:type="gramEnd"/>
                      <w:r>
                        <w:rPr>
                          <w:rFonts w:ascii="Century Gothic" w:hAnsi="Century Gothic"/>
                          <w:i/>
                          <w:sz w:val="20"/>
                          <w:szCs w:val="20"/>
                        </w:rPr>
                        <w:t xml:space="preserve"> the real cause was Elizabeth’s continued use of monopolies as a free form of patronage. Monopolies were a </w:t>
                      </w:r>
                      <w:r w:rsidRPr="00630FCB">
                        <w:rPr>
                          <w:rFonts w:ascii="Century Gothic" w:hAnsi="Century Gothic"/>
                          <w:b/>
                          <w:i/>
                          <w:sz w:val="20"/>
                          <w:szCs w:val="20"/>
                          <w:u w:val="single"/>
                        </w:rPr>
                        <w:t>“royal patent for the sole right of exporting, importing, manufacturing, or distributing some particular article” (S. Atkins)</w:t>
                      </w:r>
                      <w:r>
                        <w:rPr>
                          <w:rFonts w:ascii="Century Gothic" w:hAnsi="Century Gothic"/>
                          <w:i/>
                          <w:sz w:val="20"/>
                          <w:szCs w:val="20"/>
                        </w:rPr>
                        <w:t xml:space="preserve"> – Elizabeth rewarded </w:t>
                      </w:r>
                      <w:proofErr w:type="gramStart"/>
                      <w:r>
                        <w:rPr>
                          <w:rFonts w:ascii="Century Gothic" w:hAnsi="Century Gothic"/>
                          <w:i/>
                          <w:sz w:val="20"/>
                          <w:szCs w:val="20"/>
                        </w:rPr>
                        <w:t>men  for</w:t>
                      </w:r>
                      <w:proofErr w:type="gramEnd"/>
                      <w:r>
                        <w:rPr>
                          <w:rFonts w:ascii="Century Gothic" w:hAnsi="Century Gothic"/>
                          <w:i/>
                          <w:sz w:val="20"/>
                          <w:szCs w:val="20"/>
                        </w:rPr>
                        <w:t xml:space="preserve"> loyal service with them Thus Raleigh had a monopoly on tavern licences, and the Earl of Essex had a monopoly on the import of sweet wines. Monopolies were often abused, and were hated. </w:t>
                      </w:r>
                    </w:p>
                    <w:p w:rsidR="009429F2" w:rsidRDefault="009429F2" w:rsidP="00741321">
                      <w:pPr>
                        <w:pStyle w:val="ListParagraph"/>
                        <w:numPr>
                          <w:ilvl w:val="0"/>
                          <w:numId w:val="42"/>
                        </w:numPr>
                        <w:jc w:val="both"/>
                        <w:rPr>
                          <w:rFonts w:ascii="Century Gothic" w:hAnsi="Century Gothic"/>
                          <w:i/>
                          <w:sz w:val="20"/>
                          <w:szCs w:val="20"/>
                        </w:rPr>
                      </w:pPr>
                      <w:r w:rsidRPr="00B57E7A">
                        <w:rPr>
                          <w:rFonts w:ascii="Century Gothic" w:hAnsi="Century Gothic"/>
                          <w:i/>
                          <w:sz w:val="20"/>
                          <w:szCs w:val="20"/>
                        </w:rPr>
                        <w:t xml:space="preserve">In </w:t>
                      </w:r>
                      <w:r>
                        <w:rPr>
                          <w:rFonts w:ascii="Century Gothic" w:hAnsi="Century Gothic"/>
                          <w:i/>
                          <w:sz w:val="20"/>
                          <w:szCs w:val="20"/>
                        </w:rPr>
                        <w:t xml:space="preserve">the </w:t>
                      </w:r>
                      <w:r w:rsidRPr="00B57E7A">
                        <w:rPr>
                          <w:rFonts w:ascii="Century Gothic" w:hAnsi="Century Gothic"/>
                          <w:i/>
                          <w:sz w:val="20"/>
                          <w:szCs w:val="20"/>
                        </w:rPr>
                        <w:t xml:space="preserve">1601 </w:t>
                      </w:r>
                      <w:r>
                        <w:rPr>
                          <w:rFonts w:ascii="Century Gothic" w:hAnsi="Century Gothic"/>
                          <w:i/>
                          <w:sz w:val="20"/>
                          <w:szCs w:val="20"/>
                        </w:rPr>
                        <w:t xml:space="preserve">Parliament </w:t>
                      </w:r>
                      <w:r w:rsidRPr="00B57E7A">
                        <w:rPr>
                          <w:rFonts w:ascii="Century Gothic" w:hAnsi="Century Gothic"/>
                          <w:i/>
                          <w:sz w:val="20"/>
                          <w:szCs w:val="20"/>
                        </w:rPr>
                        <w:t xml:space="preserve">a list of the monopolies </w:t>
                      </w:r>
                      <w:r>
                        <w:rPr>
                          <w:rFonts w:ascii="Century Gothic" w:hAnsi="Century Gothic"/>
                          <w:i/>
                          <w:sz w:val="20"/>
                          <w:szCs w:val="20"/>
                        </w:rPr>
                        <w:t>c</w:t>
                      </w:r>
                      <w:r w:rsidRPr="00B57E7A">
                        <w:rPr>
                          <w:rFonts w:ascii="Century Gothic" w:hAnsi="Century Gothic"/>
                          <w:i/>
                          <w:sz w:val="20"/>
                          <w:szCs w:val="20"/>
                        </w:rPr>
                        <w:t xml:space="preserve">reated since 1597 </w:t>
                      </w:r>
                      <w:r>
                        <w:rPr>
                          <w:rFonts w:ascii="Century Gothic" w:hAnsi="Century Gothic"/>
                          <w:i/>
                          <w:sz w:val="20"/>
                          <w:szCs w:val="20"/>
                        </w:rPr>
                        <w:t xml:space="preserve">was read out, and </w:t>
                      </w:r>
                      <w:r w:rsidRPr="00B57E7A">
                        <w:rPr>
                          <w:rFonts w:ascii="Century Gothic" w:hAnsi="Century Gothic"/>
                          <w:i/>
                          <w:sz w:val="20"/>
                          <w:szCs w:val="20"/>
                        </w:rPr>
                        <w:t xml:space="preserve">caused </w:t>
                      </w:r>
                      <w:r>
                        <w:rPr>
                          <w:rFonts w:ascii="Century Gothic" w:hAnsi="Century Gothic"/>
                          <w:i/>
                          <w:sz w:val="20"/>
                          <w:szCs w:val="20"/>
                        </w:rPr>
                        <w:t>one MP</w:t>
                      </w:r>
                      <w:r w:rsidRPr="00B57E7A">
                        <w:rPr>
                          <w:rFonts w:ascii="Century Gothic" w:hAnsi="Century Gothic"/>
                          <w:i/>
                          <w:sz w:val="20"/>
                          <w:szCs w:val="20"/>
                        </w:rPr>
                        <w:t xml:space="preserve">, </w:t>
                      </w:r>
                      <w:r w:rsidRPr="00630FCB">
                        <w:rPr>
                          <w:rFonts w:ascii="Century Gothic" w:hAnsi="Century Gothic"/>
                          <w:b/>
                          <w:i/>
                          <w:sz w:val="20"/>
                          <w:szCs w:val="20"/>
                          <w:u w:val="single"/>
                        </w:rPr>
                        <w:t xml:space="preserve">William </w:t>
                      </w:r>
                      <w:proofErr w:type="spellStart"/>
                      <w:r w:rsidRPr="00630FCB">
                        <w:rPr>
                          <w:rFonts w:ascii="Century Gothic" w:hAnsi="Century Gothic"/>
                          <w:b/>
                          <w:i/>
                          <w:sz w:val="20"/>
                          <w:szCs w:val="20"/>
                          <w:u w:val="single"/>
                        </w:rPr>
                        <w:t>Hakewill</w:t>
                      </w:r>
                      <w:proofErr w:type="spellEnd"/>
                      <w:r w:rsidRPr="00B57E7A">
                        <w:rPr>
                          <w:rFonts w:ascii="Century Gothic" w:hAnsi="Century Gothic"/>
                          <w:i/>
                          <w:sz w:val="20"/>
                          <w:szCs w:val="20"/>
                        </w:rPr>
                        <w:t xml:space="preserve">, to interrupt, </w:t>
                      </w:r>
                      <w:r w:rsidRPr="00630FCB">
                        <w:rPr>
                          <w:rFonts w:ascii="Century Gothic" w:hAnsi="Century Gothic"/>
                          <w:b/>
                          <w:i/>
                          <w:sz w:val="20"/>
                          <w:szCs w:val="20"/>
                          <w:u w:val="single"/>
                        </w:rPr>
                        <w:t>"Is not bread there?"</w:t>
                      </w:r>
                      <w:r w:rsidRPr="00B57E7A">
                        <w:rPr>
                          <w:rFonts w:ascii="Century Gothic" w:hAnsi="Century Gothic"/>
                          <w:i/>
                          <w:sz w:val="20"/>
                          <w:szCs w:val="20"/>
                        </w:rPr>
                        <w:t xml:space="preserve"> and to </w:t>
                      </w:r>
                      <w:r>
                        <w:rPr>
                          <w:rFonts w:ascii="Century Gothic" w:hAnsi="Century Gothic"/>
                          <w:i/>
                          <w:sz w:val="20"/>
                          <w:szCs w:val="20"/>
                        </w:rPr>
                        <w:t xml:space="preserve">then </w:t>
                      </w:r>
                      <w:r w:rsidRPr="00B57E7A">
                        <w:rPr>
                          <w:rFonts w:ascii="Century Gothic" w:hAnsi="Century Gothic"/>
                          <w:i/>
                          <w:sz w:val="20"/>
                          <w:szCs w:val="20"/>
                        </w:rPr>
                        <w:t xml:space="preserve">add, </w:t>
                      </w:r>
                      <w:r w:rsidRPr="00630FCB">
                        <w:rPr>
                          <w:rFonts w:ascii="Century Gothic" w:hAnsi="Century Gothic"/>
                          <w:b/>
                          <w:i/>
                          <w:sz w:val="20"/>
                          <w:szCs w:val="20"/>
                          <w:u w:val="single"/>
                        </w:rPr>
                        <w:t>"If order be not taken for these, bread will be there before the next Parliament."</w:t>
                      </w:r>
                      <w:r w:rsidRPr="00B57E7A">
                        <w:rPr>
                          <w:rFonts w:ascii="Century Gothic" w:hAnsi="Century Gothic"/>
                          <w:i/>
                          <w:sz w:val="20"/>
                          <w:szCs w:val="20"/>
                        </w:rPr>
                        <w:t xml:space="preserve"> </w:t>
                      </w:r>
                      <w:r>
                        <w:rPr>
                          <w:rFonts w:ascii="Century Gothic" w:hAnsi="Century Gothic"/>
                          <w:i/>
                          <w:sz w:val="20"/>
                          <w:szCs w:val="20"/>
                        </w:rPr>
                        <w:t>Another MP</w:t>
                      </w:r>
                      <w:r w:rsidRPr="00B57E7A">
                        <w:rPr>
                          <w:rFonts w:ascii="Century Gothic" w:hAnsi="Century Gothic"/>
                          <w:i/>
                          <w:sz w:val="20"/>
                          <w:szCs w:val="20"/>
                        </w:rPr>
                        <w:t xml:space="preserve"> dubbed the monopolists the </w:t>
                      </w:r>
                      <w:r w:rsidRPr="00630FCB">
                        <w:rPr>
                          <w:rFonts w:ascii="Century Gothic" w:hAnsi="Century Gothic"/>
                          <w:b/>
                          <w:i/>
                          <w:sz w:val="20"/>
                          <w:szCs w:val="20"/>
                          <w:u w:val="single"/>
                        </w:rPr>
                        <w:t>"bloodsuckers of the commonwealth."</w:t>
                      </w:r>
                      <w:r w:rsidRPr="00630FCB">
                        <w:rPr>
                          <w:rFonts w:ascii="Century Gothic" w:hAnsi="Century Gothic"/>
                          <w:i/>
                          <w:sz w:val="20"/>
                          <w:szCs w:val="20"/>
                        </w:rPr>
                        <w:t xml:space="preserve"> </w:t>
                      </w:r>
                      <w:r w:rsidRPr="00D76579">
                        <w:rPr>
                          <w:rFonts w:ascii="Century Gothic" w:hAnsi="Century Gothic"/>
                          <w:b/>
                          <w:i/>
                          <w:sz w:val="20"/>
                          <w:szCs w:val="20"/>
                          <w:u w:val="single"/>
                        </w:rPr>
                        <w:t>Robert Cecil</w:t>
                      </w:r>
                      <w:r>
                        <w:rPr>
                          <w:rFonts w:ascii="Century Gothic" w:hAnsi="Century Gothic"/>
                          <w:i/>
                          <w:sz w:val="20"/>
                          <w:szCs w:val="20"/>
                        </w:rPr>
                        <w:t xml:space="preserve"> dammed the behaviour as </w:t>
                      </w:r>
                      <w:r w:rsidRPr="00D76579">
                        <w:rPr>
                          <w:rFonts w:ascii="Century Gothic" w:hAnsi="Century Gothic"/>
                          <w:b/>
                          <w:i/>
                          <w:sz w:val="20"/>
                          <w:szCs w:val="20"/>
                          <w:u w:val="single"/>
                        </w:rPr>
                        <w:t>“more fit for a grammar school than a parliament house”.</w:t>
                      </w:r>
                    </w:p>
                    <w:p w:rsidR="009429F2" w:rsidRPr="00B57E7A" w:rsidRDefault="009429F2" w:rsidP="00741321">
                      <w:pPr>
                        <w:pStyle w:val="ListParagraph"/>
                        <w:numPr>
                          <w:ilvl w:val="0"/>
                          <w:numId w:val="42"/>
                        </w:numPr>
                        <w:jc w:val="both"/>
                        <w:rPr>
                          <w:rFonts w:ascii="Century Gothic" w:hAnsi="Century Gothic"/>
                          <w:i/>
                          <w:sz w:val="20"/>
                          <w:szCs w:val="20"/>
                        </w:rPr>
                      </w:pPr>
                      <w:r w:rsidRPr="00B57E7A">
                        <w:rPr>
                          <w:rFonts w:ascii="Century Gothic" w:hAnsi="Century Gothic"/>
                          <w:i/>
                          <w:sz w:val="20"/>
                          <w:szCs w:val="20"/>
                        </w:rPr>
                        <w:t>Elizabeth finally gave in</w:t>
                      </w:r>
                      <w:r>
                        <w:rPr>
                          <w:rFonts w:ascii="Century Gothic" w:hAnsi="Century Gothic"/>
                          <w:i/>
                          <w:sz w:val="20"/>
                          <w:szCs w:val="20"/>
                        </w:rPr>
                        <w:t xml:space="preserve">, and had to address Parliament personally, giving her famous </w:t>
                      </w:r>
                      <w:r w:rsidRPr="00170A62">
                        <w:rPr>
                          <w:rFonts w:ascii="Century Gothic" w:hAnsi="Century Gothic"/>
                          <w:b/>
                          <w:i/>
                          <w:sz w:val="20"/>
                          <w:szCs w:val="20"/>
                          <w:u w:val="single"/>
                        </w:rPr>
                        <w:t>Golden Speech</w:t>
                      </w:r>
                      <w:r>
                        <w:rPr>
                          <w:rFonts w:ascii="Century Gothic" w:hAnsi="Century Gothic"/>
                          <w:i/>
                          <w:sz w:val="20"/>
                          <w:szCs w:val="20"/>
                        </w:rPr>
                        <w:t>. She then cancelled 12</w:t>
                      </w:r>
                      <w:r w:rsidRPr="00B57E7A">
                        <w:rPr>
                          <w:rFonts w:ascii="Century Gothic" w:hAnsi="Century Gothic"/>
                          <w:i/>
                          <w:sz w:val="20"/>
                          <w:szCs w:val="20"/>
                        </w:rPr>
                        <w:t xml:space="preserve"> monopolies overnight, halt</w:t>
                      </w:r>
                      <w:r>
                        <w:rPr>
                          <w:rFonts w:ascii="Century Gothic" w:hAnsi="Century Gothic"/>
                          <w:i/>
                          <w:sz w:val="20"/>
                          <w:szCs w:val="20"/>
                        </w:rPr>
                        <w:t>ed</w:t>
                      </w:r>
                      <w:r w:rsidRPr="00B57E7A">
                        <w:rPr>
                          <w:rFonts w:ascii="Century Gothic" w:hAnsi="Century Gothic"/>
                          <w:i/>
                          <w:sz w:val="20"/>
                          <w:szCs w:val="20"/>
                        </w:rPr>
                        <w:t xml:space="preserve"> others in the works, and ma</w:t>
                      </w:r>
                      <w:r>
                        <w:rPr>
                          <w:rFonts w:ascii="Century Gothic" w:hAnsi="Century Gothic"/>
                          <w:i/>
                          <w:sz w:val="20"/>
                          <w:szCs w:val="20"/>
                        </w:rPr>
                        <w:t>de</w:t>
                      </w:r>
                      <w:r w:rsidRPr="00B57E7A">
                        <w:rPr>
                          <w:rFonts w:ascii="Century Gothic" w:hAnsi="Century Gothic"/>
                          <w:i/>
                          <w:sz w:val="20"/>
                          <w:szCs w:val="20"/>
                        </w:rPr>
                        <w:t xml:space="preserve"> monopolists answerable to the common law courts.</w:t>
                      </w:r>
                      <w:r>
                        <w:rPr>
                          <w:rFonts w:ascii="Century Gothic" w:hAnsi="Century Gothic"/>
                          <w:i/>
                          <w:sz w:val="20"/>
                          <w:szCs w:val="20"/>
                        </w:rPr>
                        <w:t xml:space="preserve"> She had clearly been forced to back down on a Matter of State.</w:t>
                      </w:r>
                    </w:p>
                  </w:txbxContent>
                </v:textbox>
              </v:shape>
            </w:pict>
          </mc:Fallback>
        </mc:AlternateContent>
      </w:r>
    </w:p>
    <w:p w:rsidR="00741321" w:rsidRPr="00741321" w:rsidRDefault="00741321" w:rsidP="00741321">
      <w:pPr>
        <w:jc w:val="center"/>
      </w:pPr>
    </w:p>
    <w:p w:rsidR="00741321" w:rsidRPr="00741321" w:rsidRDefault="00741321" w:rsidP="00741321">
      <w:pPr>
        <w:rPr>
          <w:rFonts w:ascii="Century Gothic" w:hAnsi="Century Gothic"/>
          <w:b/>
          <w:u w:val="single"/>
        </w:rPr>
      </w:pPr>
      <w:r w:rsidRPr="00741321">
        <w:rPr>
          <w:rFonts w:ascii="Century Gothic" w:hAnsi="Century Gothic"/>
          <w:b/>
          <w:u w:val="single"/>
        </w:rPr>
        <w:t>Finances and Monopolies</w:t>
      </w:r>
    </w:p>
    <w:p w:rsidR="00741321" w:rsidRPr="00741321" w:rsidRDefault="00741321" w:rsidP="00741321">
      <w:pPr>
        <w:jc w:val="center"/>
      </w:pPr>
    </w:p>
    <w:p w:rsidR="00741321" w:rsidRPr="00741321" w:rsidRDefault="00741321" w:rsidP="00741321">
      <w:pPr>
        <w:jc w:val="center"/>
      </w:pPr>
      <w:r w:rsidRPr="00741321">
        <w:rPr>
          <w:noProof/>
        </w:rPr>
        <w:drawing>
          <wp:anchor distT="0" distB="0" distL="114300" distR="114300" simplePos="0" relativeHeight="251857920" behindDoc="1" locked="0" layoutInCell="1" allowOverlap="1" wp14:anchorId="7E58BCA6" wp14:editId="2D4A1D00">
            <wp:simplePos x="0" y="0"/>
            <wp:positionH relativeFrom="column">
              <wp:posOffset>-142240</wp:posOffset>
            </wp:positionH>
            <wp:positionV relativeFrom="paragraph">
              <wp:posOffset>52070</wp:posOffset>
            </wp:positionV>
            <wp:extent cx="1718945" cy="2381250"/>
            <wp:effectExtent l="19050" t="0" r="0" b="0"/>
            <wp:wrapTight wrapText="bothSides">
              <wp:wrapPolygon edited="0">
                <wp:start x="-239" y="0"/>
                <wp:lineTo x="-239" y="21427"/>
                <wp:lineTo x="21544" y="21427"/>
                <wp:lineTo x="21544" y="0"/>
                <wp:lineTo x="-239" y="0"/>
              </wp:wrapPolygon>
            </wp:wrapTight>
            <wp:docPr id="207" name="Picture 9"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44"/>
                    <a:srcRect/>
                    <a:stretch>
                      <a:fillRect/>
                    </a:stretch>
                  </pic:blipFill>
                  <pic:spPr bwMode="auto">
                    <a:xfrm>
                      <a:off x="0" y="0"/>
                      <a:ext cx="1718945" cy="2381250"/>
                    </a:xfrm>
                    <a:prstGeom prst="rect">
                      <a:avLst/>
                    </a:prstGeom>
                    <a:noFill/>
                    <a:ln w="9525">
                      <a:noFill/>
                      <a:miter lim="800000"/>
                      <a:headEnd/>
                      <a:tailEnd/>
                    </a:ln>
                  </pic:spPr>
                </pic:pic>
              </a:graphicData>
            </a:graphic>
          </wp:anchor>
        </w:drawing>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2E375A" w:rsidP="00741321">
      <w:pPr>
        <w:jc w:val="center"/>
      </w:pPr>
      <w:r w:rsidRPr="00741321">
        <w:rPr>
          <w:noProof/>
        </w:rPr>
        <mc:AlternateContent>
          <mc:Choice Requires="wps">
            <w:drawing>
              <wp:anchor distT="0" distB="0" distL="114300" distR="114300" simplePos="0" relativeHeight="251889664" behindDoc="0" locked="0" layoutInCell="1" allowOverlap="1" wp14:anchorId="4EE8E5BC" wp14:editId="57C233D7">
                <wp:simplePos x="0" y="0"/>
                <wp:positionH relativeFrom="page">
                  <wp:posOffset>368490</wp:posOffset>
                </wp:positionH>
                <wp:positionV relativeFrom="paragraph">
                  <wp:posOffset>61984</wp:posOffset>
                </wp:positionV>
                <wp:extent cx="2674620" cy="7037070"/>
                <wp:effectExtent l="0" t="0" r="659130" b="11430"/>
                <wp:wrapNone/>
                <wp:docPr id="18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7037070"/>
                        </a:xfrm>
                        <a:prstGeom prst="wedgeRoundRectCallout">
                          <a:avLst>
                            <a:gd name="adj1" fmla="val 74050"/>
                            <a:gd name="adj2" fmla="val 37091"/>
                            <a:gd name="adj3" fmla="val 16667"/>
                          </a:avLst>
                        </a:prstGeom>
                        <a:solidFill>
                          <a:srgbClr val="FFFFFF"/>
                        </a:solidFill>
                        <a:ln w="9525">
                          <a:solidFill>
                            <a:srgbClr val="000000"/>
                          </a:solidFill>
                          <a:miter lim="800000"/>
                          <a:headEnd/>
                          <a:tailEnd/>
                        </a:ln>
                      </wps:spPr>
                      <wps:txbx>
                        <w:txbxContent>
                          <w:p w:rsidR="009429F2" w:rsidRDefault="009429F2" w:rsidP="00741321">
                            <w:pPr>
                              <w:jc w:val="both"/>
                              <w:rPr>
                                <w:rFonts w:ascii="Century Gothic" w:hAnsi="Century Gothic"/>
                                <w:i/>
                                <w:sz w:val="20"/>
                                <w:szCs w:val="20"/>
                              </w:rPr>
                            </w:pPr>
                            <w:r>
                              <w:rPr>
                                <w:rFonts w:ascii="Century Gothic" w:hAnsi="Century Gothic"/>
                                <w:i/>
                                <w:sz w:val="20"/>
                                <w:szCs w:val="20"/>
                              </w:rPr>
                              <w:t xml:space="preserve">Revisionists would agree that the 1601 Monopolies Crisis was an example of conflict between Elizabeth and the Commons – indeed it is for them the best example of conflict in the </w:t>
                            </w:r>
                            <w:proofErr w:type="gramStart"/>
                            <w:r>
                              <w:rPr>
                                <w:rFonts w:ascii="Century Gothic" w:hAnsi="Century Gothic"/>
                                <w:i/>
                                <w:sz w:val="20"/>
                                <w:szCs w:val="20"/>
                              </w:rPr>
                              <w:t>45 year</w:t>
                            </w:r>
                            <w:proofErr w:type="gramEnd"/>
                            <w:r>
                              <w:rPr>
                                <w:rFonts w:ascii="Century Gothic" w:hAnsi="Century Gothic"/>
                                <w:i/>
                                <w:sz w:val="20"/>
                                <w:szCs w:val="20"/>
                              </w:rPr>
                              <w:t xml:space="preserve"> reign. However,</w:t>
                            </w:r>
                          </w:p>
                          <w:p w:rsidR="009429F2" w:rsidRDefault="009429F2" w:rsidP="00741321">
                            <w:pPr>
                              <w:pStyle w:val="ListParagraph"/>
                              <w:numPr>
                                <w:ilvl w:val="0"/>
                                <w:numId w:val="43"/>
                              </w:numPr>
                              <w:jc w:val="both"/>
                              <w:rPr>
                                <w:rFonts w:ascii="Century Gothic" w:hAnsi="Century Gothic"/>
                                <w:i/>
                                <w:sz w:val="20"/>
                                <w:szCs w:val="20"/>
                              </w:rPr>
                            </w:pPr>
                            <w:r>
                              <w:rPr>
                                <w:rFonts w:ascii="Century Gothic" w:hAnsi="Century Gothic"/>
                                <w:i/>
                                <w:sz w:val="20"/>
                                <w:szCs w:val="20"/>
                              </w:rPr>
                              <w:t>It is important to note that the Commons never withheld funds from Elizabeth.</w:t>
                            </w:r>
                          </w:p>
                          <w:p w:rsidR="009429F2" w:rsidRDefault="009429F2" w:rsidP="00741321">
                            <w:pPr>
                              <w:pStyle w:val="ListParagraph"/>
                              <w:numPr>
                                <w:ilvl w:val="0"/>
                                <w:numId w:val="43"/>
                              </w:numPr>
                              <w:jc w:val="both"/>
                              <w:rPr>
                                <w:rFonts w:ascii="Century Gothic" w:hAnsi="Century Gothic"/>
                                <w:i/>
                                <w:sz w:val="20"/>
                                <w:szCs w:val="20"/>
                              </w:rPr>
                            </w:pPr>
                            <w:proofErr w:type="gramStart"/>
                            <w:r>
                              <w:rPr>
                                <w:rFonts w:ascii="Century Gothic" w:hAnsi="Century Gothic"/>
                                <w:i/>
                                <w:sz w:val="20"/>
                                <w:szCs w:val="20"/>
                              </w:rPr>
                              <w:t>Indeed</w:t>
                            </w:r>
                            <w:proofErr w:type="gramEnd"/>
                            <w:r>
                              <w:rPr>
                                <w:rFonts w:ascii="Century Gothic" w:hAnsi="Century Gothic"/>
                                <w:i/>
                                <w:sz w:val="20"/>
                                <w:szCs w:val="20"/>
                              </w:rPr>
                              <w:t xml:space="preserve"> Elizabeth became the first monarch in English history to be awarded multiple subsidies. In </w:t>
                            </w:r>
                            <w:r w:rsidRPr="002000DA">
                              <w:rPr>
                                <w:rFonts w:ascii="Century Gothic" w:hAnsi="Century Gothic"/>
                                <w:b/>
                                <w:i/>
                                <w:sz w:val="20"/>
                                <w:szCs w:val="20"/>
                                <w:u w:val="single"/>
                              </w:rPr>
                              <w:t>1589</w:t>
                            </w:r>
                            <w:r>
                              <w:rPr>
                                <w:rFonts w:ascii="Century Gothic" w:hAnsi="Century Gothic"/>
                                <w:i/>
                                <w:sz w:val="20"/>
                                <w:szCs w:val="20"/>
                              </w:rPr>
                              <w:t xml:space="preserve"> and </w:t>
                            </w:r>
                            <w:r w:rsidRPr="002000DA">
                              <w:rPr>
                                <w:rFonts w:ascii="Century Gothic" w:hAnsi="Century Gothic"/>
                                <w:b/>
                                <w:i/>
                                <w:sz w:val="20"/>
                                <w:szCs w:val="20"/>
                                <w:u w:val="single"/>
                              </w:rPr>
                              <w:t>1593</w:t>
                            </w:r>
                            <w:r>
                              <w:rPr>
                                <w:rFonts w:ascii="Century Gothic" w:hAnsi="Century Gothic"/>
                                <w:i/>
                                <w:sz w:val="20"/>
                                <w:szCs w:val="20"/>
                              </w:rPr>
                              <w:t xml:space="preserve"> Elizabeth was offered </w:t>
                            </w:r>
                            <w:r w:rsidRPr="002000DA">
                              <w:rPr>
                                <w:rFonts w:ascii="Century Gothic" w:hAnsi="Century Gothic"/>
                                <w:b/>
                                <w:i/>
                                <w:sz w:val="20"/>
                                <w:szCs w:val="20"/>
                                <w:u w:val="single"/>
                              </w:rPr>
                              <w:t>double subsidy</w:t>
                            </w:r>
                            <w:r w:rsidRPr="002000DA">
                              <w:rPr>
                                <w:rFonts w:ascii="Century Gothic" w:hAnsi="Century Gothic"/>
                                <w:i/>
                                <w:sz w:val="20"/>
                                <w:szCs w:val="20"/>
                              </w:rPr>
                              <w:t xml:space="preserve"> </w:t>
                            </w:r>
                            <w:r>
                              <w:rPr>
                                <w:rFonts w:ascii="Century Gothic" w:hAnsi="Century Gothic"/>
                                <w:i/>
                                <w:sz w:val="20"/>
                                <w:szCs w:val="20"/>
                              </w:rPr>
                              <w:t xml:space="preserve">rounds. In </w:t>
                            </w:r>
                            <w:r w:rsidRPr="002000DA">
                              <w:rPr>
                                <w:rFonts w:ascii="Century Gothic" w:hAnsi="Century Gothic"/>
                                <w:b/>
                                <w:i/>
                                <w:sz w:val="20"/>
                                <w:szCs w:val="20"/>
                                <w:u w:val="single"/>
                              </w:rPr>
                              <w:t>1597</w:t>
                            </w:r>
                            <w:r>
                              <w:rPr>
                                <w:rFonts w:ascii="Century Gothic" w:hAnsi="Century Gothic"/>
                                <w:i/>
                                <w:sz w:val="20"/>
                                <w:szCs w:val="20"/>
                              </w:rPr>
                              <w:t xml:space="preserve"> she was awarded a </w:t>
                            </w:r>
                            <w:r w:rsidRPr="002000DA">
                              <w:rPr>
                                <w:rFonts w:ascii="Century Gothic" w:hAnsi="Century Gothic"/>
                                <w:b/>
                                <w:i/>
                                <w:sz w:val="20"/>
                                <w:szCs w:val="20"/>
                                <w:u w:val="single"/>
                              </w:rPr>
                              <w:t xml:space="preserve">triple subsidy </w:t>
                            </w:r>
                            <w:r>
                              <w:rPr>
                                <w:rFonts w:ascii="Century Gothic" w:hAnsi="Century Gothic"/>
                                <w:i/>
                                <w:sz w:val="20"/>
                                <w:szCs w:val="20"/>
                              </w:rPr>
                              <w:t xml:space="preserve">round, and in </w:t>
                            </w:r>
                            <w:r w:rsidRPr="002000DA">
                              <w:rPr>
                                <w:rFonts w:ascii="Century Gothic" w:hAnsi="Century Gothic"/>
                                <w:b/>
                                <w:i/>
                                <w:sz w:val="20"/>
                                <w:szCs w:val="20"/>
                                <w:u w:val="single"/>
                              </w:rPr>
                              <w:t>1601</w:t>
                            </w:r>
                            <w:r>
                              <w:rPr>
                                <w:rFonts w:ascii="Century Gothic" w:hAnsi="Century Gothic"/>
                                <w:i/>
                                <w:sz w:val="20"/>
                                <w:szCs w:val="20"/>
                              </w:rPr>
                              <w:t xml:space="preserve">, after the Monopolies Crisis and the Golden Speech Elizabeth was awarded a </w:t>
                            </w:r>
                            <w:r w:rsidRPr="002000DA">
                              <w:rPr>
                                <w:rFonts w:ascii="Century Gothic" w:hAnsi="Century Gothic"/>
                                <w:b/>
                                <w:i/>
                                <w:sz w:val="20"/>
                                <w:szCs w:val="20"/>
                                <w:u w:val="single"/>
                              </w:rPr>
                              <w:t>quadruple subsidy</w:t>
                            </w:r>
                            <w:r>
                              <w:rPr>
                                <w:rFonts w:ascii="Century Gothic" w:hAnsi="Century Gothic"/>
                                <w:i/>
                                <w:sz w:val="20"/>
                                <w:szCs w:val="20"/>
                              </w:rPr>
                              <w:t xml:space="preserve">. These were hardly the actions of a </w:t>
                            </w:r>
                            <w:proofErr w:type="spellStart"/>
                            <w:r>
                              <w:rPr>
                                <w:rFonts w:ascii="Century Gothic" w:hAnsi="Century Gothic"/>
                                <w:i/>
                                <w:sz w:val="20"/>
                                <w:szCs w:val="20"/>
                              </w:rPr>
                              <w:t>self confident</w:t>
                            </w:r>
                            <w:proofErr w:type="spellEnd"/>
                            <w:r>
                              <w:rPr>
                                <w:rFonts w:ascii="Century Gothic" w:hAnsi="Century Gothic"/>
                                <w:i/>
                                <w:sz w:val="20"/>
                                <w:szCs w:val="20"/>
                              </w:rPr>
                              <w:t xml:space="preserve"> and independent House of Commons.</w:t>
                            </w:r>
                          </w:p>
                          <w:p w:rsidR="009429F2" w:rsidRDefault="009429F2" w:rsidP="00741321">
                            <w:pPr>
                              <w:pStyle w:val="ListParagraph"/>
                              <w:numPr>
                                <w:ilvl w:val="0"/>
                                <w:numId w:val="43"/>
                              </w:numPr>
                              <w:jc w:val="both"/>
                              <w:rPr>
                                <w:rFonts w:ascii="Century Gothic" w:hAnsi="Century Gothic"/>
                                <w:i/>
                                <w:sz w:val="20"/>
                                <w:szCs w:val="20"/>
                              </w:rPr>
                            </w:pPr>
                            <w:r>
                              <w:rPr>
                                <w:rFonts w:ascii="Century Gothic" w:hAnsi="Century Gothic"/>
                                <w:i/>
                                <w:sz w:val="20"/>
                                <w:szCs w:val="20"/>
                              </w:rPr>
                              <w:t>Revisionists would also argue that the Commons offer of funds in return for taking sovereignty of the Low Countries was for extra funds. It never threatened to withhold monies – an important distinction.</w:t>
                            </w:r>
                          </w:p>
                          <w:p w:rsidR="009429F2" w:rsidRPr="00A65195" w:rsidRDefault="009429F2" w:rsidP="00741321">
                            <w:pPr>
                              <w:pStyle w:val="ListParagraph"/>
                              <w:numPr>
                                <w:ilvl w:val="0"/>
                                <w:numId w:val="43"/>
                              </w:numPr>
                              <w:jc w:val="both"/>
                              <w:rPr>
                                <w:rFonts w:ascii="Century Gothic" w:hAnsi="Century Gothic"/>
                                <w:i/>
                                <w:sz w:val="20"/>
                                <w:szCs w:val="20"/>
                              </w:rPr>
                            </w:pPr>
                            <w:r>
                              <w:rPr>
                                <w:rFonts w:ascii="Century Gothic" w:hAnsi="Century Gothic"/>
                                <w:i/>
                                <w:sz w:val="20"/>
                                <w:szCs w:val="20"/>
                              </w:rPr>
                              <w:t>Perhaps most importantly of all, the conflict over monopolies was real, but it was not part of the rise of the Puritan Choir. Rather, it was motivated by frustration and self-interest after more than a decade of fighting Spain.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8E5BC" id="AutoShape 29" o:spid="_x0000_s1144" type="#_x0000_t62" style="position:absolute;left:0;text-align:left;margin-left:29pt;margin-top:4.9pt;width:210.6pt;height:554.1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" adj="26795,18812">
                <v:textbox>
                  <w:txbxContent>
                    <w:p w:rsidR="009429F2" w:rsidRDefault="009429F2" w:rsidP="00741321">
                      <w:pPr>
                        <w:jc w:val="both"/>
                        <w:rPr>
                          <w:rFonts w:ascii="Century Gothic" w:hAnsi="Century Gothic"/>
                          <w:i/>
                          <w:sz w:val="20"/>
                          <w:szCs w:val="20"/>
                        </w:rPr>
                      </w:pPr>
                      <w:r>
                        <w:rPr>
                          <w:rFonts w:ascii="Century Gothic" w:hAnsi="Century Gothic"/>
                          <w:i/>
                          <w:sz w:val="20"/>
                          <w:szCs w:val="20"/>
                        </w:rPr>
                        <w:t xml:space="preserve">Revisionists would agree that the 1601 Monopolies Crisis was an example of conflict between Elizabeth and the Commons – indeed it is for them the best example of conflict in the </w:t>
                      </w:r>
                      <w:proofErr w:type="gramStart"/>
                      <w:r>
                        <w:rPr>
                          <w:rFonts w:ascii="Century Gothic" w:hAnsi="Century Gothic"/>
                          <w:i/>
                          <w:sz w:val="20"/>
                          <w:szCs w:val="20"/>
                        </w:rPr>
                        <w:t>45 year</w:t>
                      </w:r>
                      <w:proofErr w:type="gramEnd"/>
                      <w:r>
                        <w:rPr>
                          <w:rFonts w:ascii="Century Gothic" w:hAnsi="Century Gothic"/>
                          <w:i/>
                          <w:sz w:val="20"/>
                          <w:szCs w:val="20"/>
                        </w:rPr>
                        <w:t xml:space="preserve"> reign. However,</w:t>
                      </w:r>
                    </w:p>
                    <w:p w:rsidR="009429F2" w:rsidRDefault="009429F2" w:rsidP="00741321">
                      <w:pPr>
                        <w:pStyle w:val="ListParagraph"/>
                        <w:numPr>
                          <w:ilvl w:val="0"/>
                          <w:numId w:val="43"/>
                        </w:numPr>
                        <w:jc w:val="both"/>
                        <w:rPr>
                          <w:rFonts w:ascii="Century Gothic" w:hAnsi="Century Gothic"/>
                          <w:i/>
                          <w:sz w:val="20"/>
                          <w:szCs w:val="20"/>
                        </w:rPr>
                      </w:pPr>
                      <w:r>
                        <w:rPr>
                          <w:rFonts w:ascii="Century Gothic" w:hAnsi="Century Gothic"/>
                          <w:i/>
                          <w:sz w:val="20"/>
                          <w:szCs w:val="20"/>
                        </w:rPr>
                        <w:t>It is important to note that the Commons never withheld funds from Elizabeth.</w:t>
                      </w:r>
                    </w:p>
                    <w:p w:rsidR="009429F2" w:rsidRDefault="009429F2" w:rsidP="00741321">
                      <w:pPr>
                        <w:pStyle w:val="ListParagraph"/>
                        <w:numPr>
                          <w:ilvl w:val="0"/>
                          <w:numId w:val="43"/>
                        </w:numPr>
                        <w:jc w:val="both"/>
                        <w:rPr>
                          <w:rFonts w:ascii="Century Gothic" w:hAnsi="Century Gothic"/>
                          <w:i/>
                          <w:sz w:val="20"/>
                          <w:szCs w:val="20"/>
                        </w:rPr>
                      </w:pPr>
                      <w:proofErr w:type="gramStart"/>
                      <w:r>
                        <w:rPr>
                          <w:rFonts w:ascii="Century Gothic" w:hAnsi="Century Gothic"/>
                          <w:i/>
                          <w:sz w:val="20"/>
                          <w:szCs w:val="20"/>
                        </w:rPr>
                        <w:t>Indeed</w:t>
                      </w:r>
                      <w:proofErr w:type="gramEnd"/>
                      <w:r>
                        <w:rPr>
                          <w:rFonts w:ascii="Century Gothic" w:hAnsi="Century Gothic"/>
                          <w:i/>
                          <w:sz w:val="20"/>
                          <w:szCs w:val="20"/>
                        </w:rPr>
                        <w:t xml:space="preserve"> Elizabeth became the first monarch in English history to be awarded multiple subsidies. In </w:t>
                      </w:r>
                      <w:r w:rsidRPr="002000DA">
                        <w:rPr>
                          <w:rFonts w:ascii="Century Gothic" w:hAnsi="Century Gothic"/>
                          <w:b/>
                          <w:i/>
                          <w:sz w:val="20"/>
                          <w:szCs w:val="20"/>
                          <w:u w:val="single"/>
                        </w:rPr>
                        <w:t>1589</w:t>
                      </w:r>
                      <w:r>
                        <w:rPr>
                          <w:rFonts w:ascii="Century Gothic" w:hAnsi="Century Gothic"/>
                          <w:i/>
                          <w:sz w:val="20"/>
                          <w:szCs w:val="20"/>
                        </w:rPr>
                        <w:t xml:space="preserve"> and </w:t>
                      </w:r>
                      <w:r w:rsidRPr="002000DA">
                        <w:rPr>
                          <w:rFonts w:ascii="Century Gothic" w:hAnsi="Century Gothic"/>
                          <w:b/>
                          <w:i/>
                          <w:sz w:val="20"/>
                          <w:szCs w:val="20"/>
                          <w:u w:val="single"/>
                        </w:rPr>
                        <w:t>1593</w:t>
                      </w:r>
                      <w:r>
                        <w:rPr>
                          <w:rFonts w:ascii="Century Gothic" w:hAnsi="Century Gothic"/>
                          <w:i/>
                          <w:sz w:val="20"/>
                          <w:szCs w:val="20"/>
                        </w:rPr>
                        <w:t xml:space="preserve"> Elizabeth was offered </w:t>
                      </w:r>
                      <w:r w:rsidRPr="002000DA">
                        <w:rPr>
                          <w:rFonts w:ascii="Century Gothic" w:hAnsi="Century Gothic"/>
                          <w:b/>
                          <w:i/>
                          <w:sz w:val="20"/>
                          <w:szCs w:val="20"/>
                          <w:u w:val="single"/>
                        </w:rPr>
                        <w:t>double subsidy</w:t>
                      </w:r>
                      <w:r w:rsidRPr="002000DA">
                        <w:rPr>
                          <w:rFonts w:ascii="Century Gothic" w:hAnsi="Century Gothic"/>
                          <w:i/>
                          <w:sz w:val="20"/>
                          <w:szCs w:val="20"/>
                        </w:rPr>
                        <w:t xml:space="preserve"> </w:t>
                      </w:r>
                      <w:r>
                        <w:rPr>
                          <w:rFonts w:ascii="Century Gothic" w:hAnsi="Century Gothic"/>
                          <w:i/>
                          <w:sz w:val="20"/>
                          <w:szCs w:val="20"/>
                        </w:rPr>
                        <w:t xml:space="preserve">rounds. In </w:t>
                      </w:r>
                      <w:r w:rsidRPr="002000DA">
                        <w:rPr>
                          <w:rFonts w:ascii="Century Gothic" w:hAnsi="Century Gothic"/>
                          <w:b/>
                          <w:i/>
                          <w:sz w:val="20"/>
                          <w:szCs w:val="20"/>
                          <w:u w:val="single"/>
                        </w:rPr>
                        <w:t>1597</w:t>
                      </w:r>
                      <w:r>
                        <w:rPr>
                          <w:rFonts w:ascii="Century Gothic" w:hAnsi="Century Gothic"/>
                          <w:i/>
                          <w:sz w:val="20"/>
                          <w:szCs w:val="20"/>
                        </w:rPr>
                        <w:t xml:space="preserve"> she was awarded a </w:t>
                      </w:r>
                      <w:r w:rsidRPr="002000DA">
                        <w:rPr>
                          <w:rFonts w:ascii="Century Gothic" w:hAnsi="Century Gothic"/>
                          <w:b/>
                          <w:i/>
                          <w:sz w:val="20"/>
                          <w:szCs w:val="20"/>
                          <w:u w:val="single"/>
                        </w:rPr>
                        <w:t xml:space="preserve">triple subsidy </w:t>
                      </w:r>
                      <w:r>
                        <w:rPr>
                          <w:rFonts w:ascii="Century Gothic" w:hAnsi="Century Gothic"/>
                          <w:i/>
                          <w:sz w:val="20"/>
                          <w:szCs w:val="20"/>
                        </w:rPr>
                        <w:t xml:space="preserve">round, and in </w:t>
                      </w:r>
                      <w:r w:rsidRPr="002000DA">
                        <w:rPr>
                          <w:rFonts w:ascii="Century Gothic" w:hAnsi="Century Gothic"/>
                          <w:b/>
                          <w:i/>
                          <w:sz w:val="20"/>
                          <w:szCs w:val="20"/>
                          <w:u w:val="single"/>
                        </w:rPr>
                        <w:t>1601</w:t>
                      </w:r>
                      <w:r>
                        <w:rPr>
                          <w:rFonts w:ascii="Century Gothic" w:hAnsi="Century Gothic"/>
                          <w:i/>
                          <w:sz w:val="20"/>
                          <w:szCs w:val="20"/>
                        </w:rPr>
                        <w:t xml:space="preserve">, after the Monopolies Crisis and the Golden Speech Elizabeth was awarded a </w:t>
                      </w:r>
                      <w:r w:rsidRPr="002000DA">
                        <w:rPr>
                          <w:rFonts w:ascii="Century Gothic" w:hAnsi="Century Gothic"/>
                          <w:b/>
                          <w:i/>
                          <w:sz w:val="20"/>
                          <w:szCs w:val="20"/>
                          <w:u w:val="single"/>
                        </w:rPr>
                        <w:t>quadruple subsidy</w:t>
                      </w:r>
                      <w:r>
                        <w:rPr>
                          <w:rFonts w:ascii="Century Gothic" w:hAnsi="Century Gothic"/>
                          <w:i/>
                          <w:sz w:val="20"/>
                          <w:szCs w:val="20"/>
                        </w:rPr>
                        <w:t xml:space="preserve">. These were hardly the actions of a </w:t>
                      </w:r>
                      <w:proofErr w:type="spellStart"/>
                      <w:r>
                        <w:rPr>
                          <w:rFonts w:ascii="Century Gothic" w:hAnsi="Century Gothic"/>
                          <w:i/>
                          <w:sz w:val="20"/>
                          <w:szCs w:val="20"/>
                        </w:rPr>
                        <w:t>self confident</w:t>
                      </w:r>
                      <w:proofErr w:type="spellEnd"/>
                      <w:r>
                        <w:rPr>
                          <w:rFonts w:ascii="Century Gothic" w:hAnsi="Century Gothic"/>
                          <w:i/>
                          <w:sz w:val="20"/>
                          <w:szCs w:val="20"/>
                        </w:rPr>
                        <w:t xml:space="preserve"> and independent House of Commons.</w:t>
                      </w:r>
                    </w:p>
                    <w:p w:rsidR="009429F2" w:rsidRDefault="009429F2" w:rsidP="00741321">
                      <w:pPr>
                        <w:pStyle w:val="ListParagraph"/>
                        <w:numPr>
                          <w:ilvl w:val="0"/>
                          <w:numId w:val="43"/>
                        </w:numPr>
                        <w:jc w:val="both"/>
                        <w:rPr>
                          <w:rFonts w:ascii="Century Gothic" w:hAnsi="Century Gothic"/>
                          <w:i/>
                          <w:sz w:val="20"/>
                          <w:szCs w:val="20"/>
                        </w:rPr>
                      </w:pPr>
                      <w:r>
                        <w:rPr>
                          <w:rFonts w:ascii="Century Gothic" w:hAnsi="Century Gothic"/>
                          <w:i/>
                          <w:sz w:val="20"/>
                          <w:szCs w:val="20"/>
                        </w:rPr>
                        <w:t>Revisionists would also argue that the Commons offer of funds in return for taking sovereignty of the Low Countries was for extra funds. It never threatened to withhold monies – an important distinction.</w:t>
                      </w:r>
                    </w:p>
                    <w:p w:rsidR="009429F2" w:rsidRPr="00A65195" w:rsidRDefault="009429F2" w:rsidP="00741321">
                      <w:pPr>
                        <w:pStyle w:val="ListParagraph"/>
                        <w:numPr>
                          <w:ilvl w:val="0"/>
                          <w:numId w:val="43"/>
                        </w:numPr>
                        <w:jc w:val="both"/>
                        <w:rPr>
                          <w:rFonts w:ascii="Century Gothic" w:hAnsi="Century Gothic"/>
                          <w:i/>
                          <w:sz w:val="20"/>
                          <w:szCs w:val="20"/>
                        </w:rPr>
                      </w:pPr>
                      <w:r>
                        <w:rPr>
                          <w:rFonts w:ascii="Century Gothic" w:hAnsi="Century Gothic"/>
                          <w:i/>
                          <w:sz w:val="20"/>
                          <w:szCs w:val="20"/>
                        </w:rPr>
                        <w:t>Perhaps most importantly of all, the conflict over monopolies was real, but it was not part of the rise of the Puritan Choir. Rather, it was motivated by frustration and self-interest after more than a decade of fighting Spain.</w:t>
                      </w:r>
                    </w:p>
                  </w:txbxContent>
                </v:textbox>
                <w10:wrap anchorx="page"/>
              </v:shape>
            </w:pict>
          </mc:Fallback>
        </mc:AlternateContent>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2E375A" w:rsidP="00741321">
      <w:pPr>
        <w:jc w:val="center"/>
      </w:pPr>
      <w:r w:rsidRPr="00741321">
        <w:rPr>
          <w:noProof/>
        </w:rPr>
        <w:drawing>
          <wp:anchor distT="0" distB="0" distL="114300" distR="114300" simplePos="0" relativeHeight="251856896" behindDoc="1" locked="0" layoutInCell="1" allowOverlap="1" wp14:anchorId="5303CE02" wp14:editId="54030AE1">
            <wp:simplePos x="0" y="0"/>
            <wp:positionH relativeFrom="column">
              <wp:posOffset>3737913</wp:posOffset>
            </wp:positionH>
            <wp:positionV relativeFrom="paragraph">
              <wp:posOffset>-1091670</wp:posOffset>
            </wp:positionV>
            <wp:extent cx="2076450" cy="2393315"/>
            <wp:effectExtent l="19050" t="0" r="0" b="0"/>
            <wp:wrapTight wrapText="bothSides">
              <wp:wrapPolygon edited="0">
                <wp:start x="-198" y="0"/>
                <wp:lineTo x="-198" y="21491"/>
                <wp:lineTo x="21600" y="21491"/>
                <wp:lineTo x="21600" y="0"/>
                <wp:lineTo x="-198" y="0"/>
              </wp:wrapPolygon>
            </wp:wrapTight>
            <wp:docPr id="208"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46"/>
                    <a:srcRect/>
                    <a:stretch>
                      <a:fillRect/>
                    </a:stretch>
                  </pic:blipFill>
                  <pic:spPr bwMode="auto">
                    <a:xfrm>
                      <a:off x="0" y="0"/>
                      <a:ext cx="2076450" cy="2393315"/>
                    </a:xfrm>
                    <a:prstGeom prst="rect">
                      <a:avLst/>
                    </a:prstGeom>
                    <a:noFill/>
                    <a:ln w="9525">
                      <a:noFill/>
                      <a:miter lim="800000"/>
                      <a:headEnd/>
                      <a:tailEnd/>
                    </a:ln>
                  </pic:spPr>
                </pic:pic>
              </a:graphicData>
            </a:graphic>
          </wp:anchor>
        </w:drawing>
      </w: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The Issue of Finances and Monopolies</w:t>
      </w:r>
    </w:p>
    <w:p w:rsidR="00741321" w:rsidRPr="00741321" w:rsidRDefault="00741321" w:rsidP="00741321">
      <w:pPr>
        <w:jc w:val="center"/>
        <w:rPr>
          <w:rFonts w:ascii="Century Gothic" w:hAnsi="Century Gothic"/>
          <w:b/>
          <w:u w:val="single"/>
        </w:rPr>
      </w:pPr>
      <w:r w:rsidRPr="00741321">
        <w:rPr>
          <w:rFonts w:ascii="Century Gothic" w:hAnsi="Century Gothic"/>
          <w:b/>
          <w:u w:val="single"/>
        </w:rPr>
        <w:t>Where does the weight of the evidence lie ?</w: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u w:val="single"/>
        </w:rPr>
        <w:t xml:space="preserve">Best Evidence for Conflict </w:t>
      </w:r>
      <w:r w:rsidRPr="00741321">
        <w:rPr>
          <w:rFonts w:ascii="Century Gothic" w:hAnsi="Century Gothic"/>
          <w:b/>
        </w:rPr>
        <w:tab/>
        <w:t xml:space="preserve">               </w:t>
      </w:r>
      <w:r w:rsidRPr="00741321">
        <w:rPr>
          <w:rFonts w:ascii="Century Gothic" w:hAnsi="Century Gothic"/>
          <w:b/>
          <w:u w:val="single"/>
        </w:rPr>
        <w:t>Best Evidence for Cooperation</w:t>
      </w:r>
    </w:p>
    <w:p w:rsidR="00741321" w:rsidRPr="00741321" w:rsidRDefault="0074132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909120" behindDoc="0" locked="0" layoutInCell="1" allowOverlap="1" wp14:anchorId="2A379799" wp14:editId="31BF9D1A">
                <wp:simplePos x="0" y="0"/>
                <wp:positionH relativeFrom="column">
                  <wp:posOffset>2692400</wp:posOffset>
                </wp:positionH>
                <wp:positionV relativeFrom="paragraph">
                  <wp:posOffset>52070</wp:posOffset>
                </wp:positionV>
                <wp:extent cx="2823845" cy="2120265"/>
                <wp:effectExtent l="6350" t="13970" r="8255" b="8890"/>
                <wp:wrapNone/>
                <wp:docPr id="3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79799" id="AutoShape 66" o:spid="_x0000_s1145" style="position:absolute;margin-left:212pt;margin-top:4.1pt;width:222.35pt;height:166.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">
                <v:textbox>
                  <w:txbxContent>
                    <w:p w:rsidR="009429F2" w:rsidRDefault="009429F2" w:rsidP="00741321">
                      <w:r>
                        <w:t>......................................................................................................................................................................................................................................................................................................................................................................................................................................................................................................................................................................................................................................................</w:t>
                      </w:r>
                    </w:p>
                  </w:txbxContent>
                </v:textbox>
              </v:roundrect>
            </w:pict>
          </mc:Fallback>
        </mc:AlternateContent>
      </w:r>
      <w:r w:rsidRPr="00741321">
        <w:rPr>
          <w:rFonts w:ascii="Century Gothic" w:hAnsi="Century Gothic"/>
          <w:b/>
          <w:noProof/>
          <w:u w:val="single"/>
        </w:rPr>
        <mc:AlternateContent>
          <mc:Choice Requires="wps">
            <w:drawing>
              <wp:anchor distT="0" distB="0" distL="114300" distR="114300" simplePos="0" relativeHeight="251908096" behindDoc="0" locked="0" layoutInCell="1" allowOverlap="1" wp14:anchorId="1EFAC417" wp14:editId="15417170">
                <wp:simplePos x="0" y="0"/>
                <wp:positionH relativeFrom="column">
                  <wp:posOffset>-341630</wp:posOffset>
                </wp:positionH>
                <wp:positionV relativeFrom="paragraph">
                  <wp:posOffset>52070</wp:posOffset>
                </wp:positionV>
                <wp:extent cx="2823845" cy="2120265"/>
                <wp:effectExtent l="10795" t="13970" r="13335" b="8890"/>
                <wp:wrapNone/>
                <wp:docPr id="3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AC417" id="AutoShape 65" o:spid="_x0000_s1146" style="position:absolute;margin-left:-26.9pt;margin-top:4.1pt;width:222.35pt;height:166.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">
                <v:textbox>
                  <w:txbxContent>
                    <w:p w:rsidR="009429F2" w:rsidRDefault="009429F2" w:rsidP="00741321">
                      <w:r>
                        <w:t>...............................................................................................................................................................................................................................................................................................................................................................................................................................................................................................................................................................................................................................................................................................................................</w:t>
                      </w:r>
                    </w:p>
                  </w:txbxContent>
                </v:textbox>
              </v:roundrect>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Now label the see saw and explain your choice in the box below</w:t>
      </w:r>
    </w:p>
    <w:p w:rsidR="00741321" w:rsidRPr="00741321" w:rsidRDefault="00741321" w:rsidP="00741321">
      <w:pPr>
        <w:jc w:val="cente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noProof/>
          <w:u w:val="single"/>
        </w:rPr>
        <w:drawing>
          <wp:anchor distT="47625" distB="47625" distL="47625" distR="47625" simplePos="0" relativeHeight="251864064" behindDoc="1" locked="0" layoutInCell="1" allowOverlap="0" wp14:anchorId="0BA6C712" wp14:editId="182FBDD5">
            <wp:simplePos x="0" y="0"/>
            <wp:positionH relativeFrom="column">
              <wp:posOffset>1094105</wp:posOffset>
            </wp:positionH>
            <wp:positionV relativeFrom="line">
              <wp:posOffset>20955</wp:posOffset>
            </wp:positionV>
            <wp:extent cx="3336925" cy="3024505"/>
            <wp:effectExtent l="19050" t="0" r="0" b="0"/>
            <wp:wrapTight wrapText="bothSides">
              <wp:wrapPolygon edited="0">
                <wp:start x="-123" y="0"/>
                <wp:lineTo x="-123" y="21496"/>
                <wp:lineTo x="21579" y="21496"/>
                <wp:lineTo x="21579" y="0"/>
                <wp:lineTo x="-123" y="0"/>
              </wp:wrapPolygon>
            </wp:wrapTight>
            <wp:docPr id="209"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48"/>
                    <a:srcRect/>
                    <a:stretch>
                      <a:fillRect/>
                    </a:stretch>
                  </pic:blipFill>
                  <pic:spPr bwMode="auto">
                    <a:xfrm>
                      <a:off x="0" y="0"/>
                      <a:ext cx="3336925" cy="3024505"/>
                    </a:xfrm>
                    <a:prstGeom prst="rect">
                      <a:avLst/>
                    </a:prstGeom>
                    <a:noFill/>
                    <a:ln w="9525">
                      <a:noFill/>
                      <a:miter lim="800000"/>
                      <a:headEnd/>
                      <a:tailEnd/>
                    </a:ln>
                  </pic:spPr>
                </pic:pic>
              </a:graphicData>
            </a:graphic>
          </wp:anchor>
        </w:drawing>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912192" behindDoc="0" locked="0" layoutInCell="1" allowOverlap="1" wp14:anchorId="1141A076" wp14:editId="1DB58352">
                <wp:simplePos x="0" y="0"/>
                <wp:positionH relativeFrom="column">
                  <wp:posOffset>4573905</wp:posOffset>
                </wp:positionH>
                <wp:positionV relativeFrom="paragraph">
                  <wp:posOffset>133350</wp:posOffset>
                </wp:positionV>
                <wp:extent cx="1647825" cy="914400"/>
                <wp:effectExtent l="11430" t="9525" r="7620" b="9525"/>
                <wp:wrapNone/>
                <wp:docPr id="3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029D" id="AutoShape 69" o:spid="_x0000_s1026" type="#_x0000_t98" style="position:absolute;margin-left:360.15pt;margin-top:10.5pt;width:129.75pt;height:1in;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"/>
            </w:pict>
          </mc:Fallback>
        </mc:AlternateContent>
      </w:r>
      <w:r w:rsidRPr="00741321">
        <w:rPr>
          <w:rFonts w:ascii="Century Gothic" w:hAnsi="Century Gothic"/>
          <w:b/>
          <w:noProof/>
          <w:u w:val="single"/>
        </w:rPr>
        <mc:AlternateContent>
          <mc:Choice Requires="wps">
            <w:drawing>
              <wp:anchor distT="0" distB="0" distL="114300" distR="114300" simplePos="0" relativeHeight="251911168" behindDoc="0" locked="0" layoutInCell="1" allowOverlap="1" wp14:anchorId="577B99F5" wp14:editId="3BCE3C8C">
                <wp:simplePos x="0" y="0"/>
                <wp:positionH relativeFrom="column">
                  <wp:posOffset>-512445</wp:posOffset>
                </wp:positionH>
                <wp:positionV relativeFrom="paragraph">
                  <wp:posOffset>41275</wp:posOffset>
                </wp:positionV>
                <wp:extent cx="1647825" cy="914400"/>
                <wp:effectExtent l="11430" t="12700" r="7620" b="6350"/>
                <wp:wrapNone/>
                <wp:docPr id="18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3DA02" id="AutoShape 68" o:spid="_x0000_s1026" type="#_x0000_t98" style="position:absolute;margin-left:-40.35pt;margin-top:3.25pt;width:129.75pt;height:1in;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"/>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r w:rsidRPr="00741321">
        <w:rPr>
          <w:rFonts w:ascii="Century Gothic" w:hAnsi="Century Gothic"/>
          <w:b/>
          <w:noProof/>
          <w:u w:val="single"/>
        </w:rPr>
        <mc:AlternateContent>
          <mc:Choice Requires="wps">
            <w:drawing>
              <wp:anchor distT="0" distB="0" distL="114300" distR="114300" simplePos="0" relativeHeight="251910144" behindDoc="0" locked="0" layoutInCell="1" allowOverlap="1" wp14:anchorId="24367FA0" wp14:editId="59CAF577">
                <wp:simplePos x="0" y="0"/>
                <wp:positionH relativeFrom="column">
                  <wp:posOffset>-131445</wp:posOffset>
                </wp:positionH>
                <wp:positionV relativeFrom="paragraph">
                  <wp:posOffset>114300</wp:posOffset>
                </wp:positionV>
                <wp:extent cx="5828665" cy="1607820"/>
                <wp:effectExtent l="11430" t="9525" r="8255" b="11430"/>
                <wp:wrapNone/>
                <wp:docPr id="3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07820"/>
                        </a:xfrm>
                        <a:prstGeom prst="roundRect">
                          <a:avLst>
                            <a:gd name="adj" fmla="val 16667"/>
                          </a:avLst>
                        </a:prstGeom>
                        <a:solidFill>
                          <a:srgbClr val="FFFFFF"/>
                        </a:solidFill>
                        <a:ln w="9525">
                          <a:solidFill>
                            <a:srgbClr val="000000"/>
                          </a:solidFill>
                          <a:round/>
                          <a:headEnd/>
                          <a:tailEnd/>
                        </a:ln>
                      </wps:spPr>
                      <wps:txbx>
                        <w:txbxContent>
                          <w:p w:rsidR="009429F2" w:rsidRDefault="009429F2" w:rsidP="007413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67FA0" id="AutoShape 67" o:spid="_x0000_s1147" style="position:absolute;margin-left:-10.35pt;margin-top:9pt;width:458.95pt;height:126.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">
                <v:textbox>
                  <w:txbxContent>
                    <w:p w:rsidR="009429F2" w:rsidRDefault="009429F2" w:rsidP="00741321">
                      <w:r>
                        <w:t>...................................................................................................................................................................................................................................................................................................................................................................................................................................................................................................................................................................................................................................................................................................................................................................................................................................................................................................................................................................................................................................................................................................................................................................................................</w:t>
                      </w:r>
                    </w:p>
                  </w:txbxContent>
                </v:textbox>
              </v:roundrect>
            </w:pict>
          </mc:Fallback>
        </mc:AlternateContent>
      </w: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rPr>
          <w:rFonts w:ascii="Century Gothic" w:hAnsi="Century Gothic"/>
          <w:b/>
          <w:u w:val="single"/>
        </w:rPr>
      </w:pPr>
    </w:p>
    <w:p w:rsidR="00741321" w:rsidRPr="00741321" w:rsidRDefault="00741321" w:rsidP="00741321">
      <w:pPr>
        <w:jc w:val="cente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 xml:space="preserve">What tactics did Elizabeth use to help her control Parliament ? </w:t>
      </w:r>
    </w:p>
    <w:p w:rsidR="00741321" w:rsidRPr="00741321" w:rsidRDefault="00741321" w:rsidP="00741321">
      <w:pPr>
        <w:jc w:val="center"/>
        <w:rPr>
          <w:rFonts w:ascii="Century Gothic" w:hAnsi="Century Gothic"/>
          <w:b/>
          <w:u w:val="single"/>
        </w:rPr>
      </w:pPr>
      <w:r w:rsidRPr="00741321">
        <w:rPr>
          <w:rFonts w:ascii="Century Gothic" w:hAnsi="Century Gothic"/>
          <w:b/>
          <w:u w:val="single"/>
        </w:rPr>
        <w:t xml:space="preserve">You should also be aware of the tactics that Elizabeth used to control Parliament </w:t>
      </w:r>
    </w:p>
    <w:p w:rsidR="00741321" w:rsidRPr="00741321" w:rsidRDefault="00741321" w:rsidP="00741321">
      <w:pPr>
        <w:jc w:val="center"/>
      </w:pPr>
    </w:p>
    <w:p w:rsidR="00741321" w:rsidRPr="00741321" w:rsidRDefault="00741321" w:rsidP="00741321">
      <w:pPr>
        <w:jc w:val="center"/>
      </w:pPr>
      <w:r w:rsidRPr="00741321">
        <w:t xml:space="preserve"> </w:t>
      </w:r>
    </w:p>
    <w:p w:rsidR="00741321" w:rsidRPr="00741321" w:rsidRDefault="00741321" w:rsidP="00741321">
      <w:pPr>
        <w:jc w:val="center"/>
      </w:pPr>
      <w:r w:rsidRPr="00741321">
        <w:rPr>
          <w:noProof/>
        </w:rPr>
        <w:drawing>
          <wp:inline distT="0" distB="0" distL="0" distR="0" wp14:anchorId="0F50F02D" wp14:editId="2F1AA8DE">
            <wp:extent cx="5157009" cy="7767376"/>
            <wp:effectExtent l="0" t="0" r="24765" b="24130"/>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741321" w:rsidRPr="00741321" w:rsidRDefault="00741321" w:rsidP="00741321">
      <w:pPr>
        <w:jc w:val="center"/>
      </w:pPr>
    </w:p>
    <w:p w:rsidR="00741321" w:rsidRPr="00741321" w:rsidRDefault="00741321" w:rsidP="00741321">
      <w:pPr>
        <w:jc w:val="center"/>
        <w:rPr>
          <w:rFonts w:ascii="Century Gothic" w:hAnsi="Century Gothic"/>
        </w:rPr>
      </w:pPr>
      <w:r w:rsidRPr="00741321">
        <w:rPr>
          <w:rFonts w:ascii="Century Gothic" w:hAnsi="Century Gothic"/>
          <w:noProof/>
        </w:rPr>
        <mc:AlternateContent>
          <mc:Choice Requires="wps">
            <w:drawing>
              <wp:anchor distT="0" distB="0" distL="114300" distR="114300" simplePos="0" relativeHeight="251913216" behindDoc="0" locked="0" layoutInCell="1" allowOverlap="1" wp14:anchorId="763AB564" wp14:editId="454DA1F5">
                <wp:simplePos x="0" y="0"/>
                <wp:positionH relativeFrom="column">
                  <wp:posOffset>29210</wp:posOffset>
                </wp:positionH>
                <wp:positionV relativeFrom="paragraph">
                  <wp:posOffset>-52705</wp:posOffset>
                </wp:positionV>
                <wp:extent cx="5591810" cy="893445"/>
                <wp:effectExtent l="10160" t="13970" r="8255" b="6985"/>
                <wp:wrapNone/>
                <wp:docPr id="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893445"/>
                        </a:xfrm>
                        <a:prstGeom prst="rect">
                          <a:avLst/>
                        </a:prstGeom>
                        <a:solidFill>
                          <a:srgbClr val="FFFFFF"/>
                        </a:solidFill>
                        <a:ln w="9525">
                          <a:solidFill>
                            <a:srgbClr val="000000"/>
                          </a:solidFill>
                          <a:miter lim="800000"/>
                          <a:headEnd/>
                          <a:tailEnd/>
                        </a:ln>
                      </wps:spPr>
                      <wps:txbx>
                        <w:txbxContent>
                          <w:p w:rsidR="009429F2" w:rsidRPr="00C0500A" w:rsidRDefault="009429F2" w:rsidP="00741321">
                            <w:pPr>
                              <w:jc w:val="center"/>
                              <w:rPr>
                                <w:rFonts w:ascii="Century Gothic" w:hAnsi="Century Gothic"/>
                                <w:b/>
                                <w:u w:val="single"/>
                              </w:rPr>
                            </w:pPr>
                            <w:r>
                              <w:rPr>
                                <w:rFonts w:ascii="Century Gothic" w:hAnsi="Century Gothic"/>
                                <w:b/>
                                <w:u w:val="single"/>
                              </w:rPr>
                              <w:t>Further Reading</w:t>
                            </w:r>
                          </w:p>
                          <w:p w:rsidR="009429F2" w:rsidRDefault="009429F2" w:rsidP="00741321">
                            <w:pPr>
                              <w:jc w:val="center"/>
                              <w:rPr>
                                <w:rFonts w:ascii="Century Gothic" w:hAnsi="Century Gothic"/>
                                <w:b/>
                                <w:sz w:val="22"/>
                                <w:szCs w:val="22"/>
                                <w:u w:val="single"/>
                              </w:rPr>
                            </w:pPr>
                          </w:p>
                          <w:p w:rsidR="009429F2" w:rsidRDefault="009429F2" w:rsidP="00741321">
                            <w:pPr>
                              <w:jc w:val="center"/>
                              <w:rPr>
                                <w:rFonts w:ascii="Century Gothic" w:hAnsi="Century Gothic"/>
                                <w:b/>
                                <w:sz w:val="22"/>
                                <w:szCs w:val="22"/>
                                <w:u w:val="single"/>
                              </w:rPr>
                            </w:pPr>
                            <w:r>
                              <w:rPr>
                                <w:rFonts w:ascii="Century Gothic" w:hAnsi="Century Gothic"/>
                                <w:b/>
                                <w:sz w:val="22"/>
                                <w:szCs w:val="22"/>
                                <w:u w:val="single"/>
                              </w:rPr>
                              <w:t xml:space="preserve">There are copies of these book (and lots of others on Elizabeth) in the school library </w:t>
                            </w:r>
                          </w:p>
                          <w:p w:rsidR="009429F2" w:rsidRDefault="009429F2" w:rsidP="00741321">
                            <w:pPr>
                              <w:jc w:val="center"/>
                              <w:rPr>
                                <w:rFonts w:ascii="Century Gothic" w:hAnsi="Century Gothic"/>
                                <w:b/>
                                <w:sz w:val="22"/>
                                <w:szCs w:val="22"/>
                                <w:u w:val="single"/>
                              </w:rPr>
                            </w:pPr>
                          </w:p>
                          <w:p w:rsidR="009429F2" w:rsidRPr="00C0500A" w:rsidRDefault="009429F2" w:rsidP="00741321">
                            <w:pPr>
                              <w:jc w:val="center"/>
                              <w:rPr>
                                <w:rFonts w:ascii="Century Gothic" w:hAnsi="Century Gothic"/>
                                <w:b/>
                                <w:sz w:val="22"/>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AB564" id="Text Box 71" o:spid="_x0000_s1148" type="#_x0000_t202" style="position:absolute;left:0;text-align:left;margin-left:2.3pt;margin-top:-4.15pt;width:440.3pt;height:70.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">
                <v:textbox>
                  <w:txbxContent>
                    <w:p w:rsidR="009429F2" w:rsidRPr="00C0500A" w:rsidRDefault="009429F2" w:rsidP="00741321">
                      <w:pPr>
                        <w:jc w:val="center"/>
                        <w:rPr>
                          <w:rFonts w:ascii="Century Gothic" w:hAnsi="Century Gothic"/>
                          <w:b/>
                          <w:u w:val="single"/>
                        </w:rPr>
                      </w:pPr>
                      <w:r>
                        <w:rPr>
                          <w:rFonts w:ascii="Century Gothic" w:hAnsi="Century Gothic"/>
                          <w:b/>
                          <w:u w:val="single"/>
                        </w:rPr>
                        <w:t>Further Reading</w:t>
                      </w:r>
                    </w:p>
                    <w:p w:rsidR="009429F2" w:rsidRDefault="009429F2" w:rsidP="00741321">
                      <w:pPr>
                        <w:jc w:val="center"/>
                        <w:rPr>
                          <w:rFonts w:ascii="Century Gothic" w:hAnsi="Century Gothic"/>
                          <w:b/>
                          <w:sz w:val="22"/>
                          <w:szCs w:val="22"/>
                          <w:u w:val="single"/>
                        </w:rPr>
                      </w:pPr>
                    </w:p>
                    <w:p w:rsidR="009429F2" w:rsidRDefault="009429F2" w:rsidP="00741321">
                      <w:pPr>
                        <w:jc w:val="center"/>
                        <w:rPr>
                          <w:rFonts w:ascii="Century Gothic" w:hAnsi="Century Gothic"/>
                          <w:b/>
                          <w:sz w:val="22"/>
                          <w:szCs w:val="22"/>
                          <w:u w:val="single"/>
                        </w:rPr>
                      </w:pPr>
                      <w:r>
                        <w:rPr>
                          <w:rFonts w:ascii="Century Gothic" w:hAnsi="Century Gothic"/>
                          <w:b/>
                          <w:sz w:val="22"/>
                          <w:szCs w:val="22"/>
                          <w:u w:val="single"/>
                        </w:rPr>
                        <w:t xml:space="preserve">There are copies of these book (and lots of others on Elizabeth) in the school library </w:t>
                      </w:r>
                    </w:p>
                    <w:p w:rsidR="009429F2" w:rsidRDefault="009429F2" w:rsidP="00741321">
                      <w:pPr>
                        <w:jc w:val="center"/>
                        <w:rPr>
                          <w:rFonts w:ascii="Century Gothic" w:hAnsi="Century Gothic"/>
                          <w:b/>
                          <w:sz w:val="22"/>
                          <w:szCs w:val="22"/>
                          <w:u w:val="single"/>
                        </w:rPr>
                      </w:pPr>
                    </w:p>
                    <w:p w:rsidR="009429F2" w:rsidRPr="00C0500A" w:rsidRDefault="009429F2" w:rsidP="00741321">
                      <w:pPr>
                        <w:jc w:val="center"/>
                        <w:rPr>
                          <w:rFonts w:ascii="Century Gothic" w:hAnsi="Century Gothic"/>
                          <w:b/>
                          <w:sz w:val="22"/>
                          <w:szCs w:val="22"/>
                          <w:u w:val="single"/>
                        </w:rPr>
                      </w:pPr>
                    </w:p>
                  </w:txbxContent>
                </v:textbox>
              </v:shape>
            </w:pict>
          </mc:Fallback>
        </mc:AlternateContent>
      </w: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 xml:space="preserve">The Tudor Years – Ed R Sloan </w:t>
      </w:r>
    </w:p>
    <w:p w:rsidR="00741321" w:rsidRPr="00741321" w:rsidRDefault="00741321" w:rsidP="00741321">
      <w:pPr>
        <w:jc w:val="center"/>
        <w:rPr>
          <w:rFonts w:ascii="Century Gothic" w:hAnsi="Century Gothic"/>
          <w:u w:val="single"/>
        </w:rPr>
      </w:pPr>
      <w:r w:rsidRPr="00741321">
        <w:rPr>
          <w:rFonts w:ascii="Century Gothic" w:hAnsi="Century Gothic"/>
          <w:u w:val="single"/>
        </w:rPr>
        <w:t>Chapter XI – Elizabeth and Parliament  – R Sloan</w:t>
      </w:r>
    </w:p>
    <w:p w:rsidR="00741321" w:rsidRPr="00741321" w:rsidRDefault="00741321" w:rsidP="00741321">
      <w:pPr>
        <w:jc w:val="center"/>
        <w:rPr>
          <w:rFonts w:ascii="Century Gothic" w:hAnsi="Century Gothic"/>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The Emergence of A Nation State –AGR Smith</w:t>
      </w:r>
    </w:p>
    <w:p w:rsidR="00741321" w:rsidRPr="00741321" w:rsidRDefault="00741321" w:rsidP="00741321">
      <w:pPr>
        <w:jc w:val="center"/>
        <w:rPr>
          <w:rFonts w:ascii="Century Gothic" w:hAnsi="Century Gothic"/>
          <w:u w:val="single"/>
        </w:rPr>
      </w:pPr>
      <w:r w:rsidRPr="00741321">
        <w:rPr>
          <w:rFonts w:ascii="Century Gothic" w:hAnsi="Century Gothic"/>
          <w:u w:val="single"/>
        </w:rPr>
        <w:t>Chapter XV – Elizabeth and her Parliaments</w:t>
      </w:r>
    </w:p>
    <w:p w:rsidR="00741321" w:rsidRPr="00741321" w:rsidRDefault="00741321" w:rsidP="00741321">
      <w:pPr>
        <w:jc w:val="center"/>
        <w:rPr>
          <w:rFonts w:ascii="Century Gothic" w:hAnsi="Century Gothic"/>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The Reign of Elizabeth I – SJ Lee</w:t>
      </w:r>
    </w:p>
    <w:p w:rsidR="00741321" w:rsidRPr="00741321" w:rsidRDefault="00741321" w:rsidP="00741321">
      <w:pPr>
        <w:jc w:val="center"/>
        <w:rPr>
          <w:rFonts w:ascii="Century Gothic" w:hAnsi="Century Gothic"/>
          <w:u w:val="single"/>
        </w:rPr>
      </w:pPr>
      <w:r w:rsidRPr="00741321">
        <w:rPr>
          <w:rFonts w:ascii="Century Gothic" w:hAnsi="Century Gothic"/>
          <w:u w:val="single"/>
        </w:rPr>
        <w:t>Chapter 2 – Elizabeth and Parliament</w:t>
      </w:r>
    </w:p>
    <w:p w:rsidR="00741321" w:rsidRPr="00741321" w:rsidRDefault="00741321" w:rsidP="00741321">
      <w:pPr>
        <w:jc w:val="center"/>
        <w:rPr>
          <w:rFonts w:ascii="Century Gothic" w:hAnsi="Century Gothic"/>
          <w:u w:val="single"/>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Elizabeth I – Profiles In Power – C Haigh</w:t>
      </w:r>
    </w:p>
    <w:p w:rsidR="00741321" w:rsidRPr="00741321" w:rsidRDefault="00741321" w:rsidP="00741321">
      <w:pPr>
        <w:jc w:val="center"/>
        <w:rPr>
          <w:rFonts w:ascii="Century Gothic" w:hAnsi="Century Gothic"/>
          <w:u w:val="single"/>
        </w:rPr>
      </w:pPr>
      <w:r w:rsidRPr="00741321">
        <w:rPr>
          <w:rFonts w:ascii="Century Gothic" w:hAnsi="Century Gothic"/>
          <w:u w:val="single"/>
        </w:rPr>
        <w:t>Chapter VI – The Queen and the Parliament</w:t>
      </w:r>
    </w:p>
    <w:p w:rsidR="00741321" w:rsidRPr="00741321" w:rsidRDefault="00741321" w:rsidP="00741321">
      <w:pPr>
        <w:jc w:val="center"/>
        <w:rPr>
          <w:rFonts w:ascii="Century Gothic" w:hAnsi="Century Gothic"/>
          <w:u w:val="single"/>
        </w:rPr>
      </w:pPr>
    </w:p>
    <w:p w:rsidR="00741321" w:rsidRPr="00741321" w:rsidRDefault="00741321" w:rsidP="00741321">
      <w:pPr>
        <w:jc w:val="center"/>
        <w:rPr>
          <w:rFonts w:ascii="Century Gothic" w:hAnsi="Century Gothic"/>
        </w:rPr>
      </w:pPr>
      <w:r w:rsidRPr="00741321">
        <w:rPr>
          <w:rFonts w:ascii="Century Gothic" w:hAnsi="Century Gothic"/>
          <w:noProof/>
        </w:rPr>
        <mc:AlternateContent>
          <mc:Choice Requires="wps">
            <w:drawing>
              <wp:anchor distT="0" distB="0" distL="114300" distR="114300" simplePos="0" relativeHeight="251914240" behindDoc="0" locked="0" layoutInCell="1" allowOverlap="1" wp14:anchorId="7AA0EAA1" wp14:editId="0A560CF7">
                <wp:simplePos x="0" y="0"/>
                <wp:positionH relativeFrom="column">
                  <wp:posOffset>81915</wp:posOffset>
                </wp:positionH>
                <wp:positionV relativeFrom="paragraph">
                  <wp:posOffset>73025</wp:posOffset>
                </wp:positionV>
                <wp:extent cx="5591810" cy="452120"/>
                <wp:effectExtent l="5715" t="6350" r="12700" b="8255"/>
                <wp:wrapNone/>
                <wp:docPr id="1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52120"/>
                        </a:xfrm>
                        <a:prstGeom prst="rect">
                          <a:avLst/>
                        </a:prstGeom>
                        <a:solidFill>
                          <a:srgbClr val="FFFFFF"/>
                        </a:solidFill>
                        <a:ln w="9525">
                          <a:solidFill>
                            <a:srgbClr val="000000"/>
                          </a:solidFill>
                          <a:miter lim="800000"/>
                          <a:headEnd/>
                          <a:tailEnd/>
                        </a:ln>
                      </wps:spPr>
                      <wps:txbx>
                        <w:txbxContent>
                          <w:p w:rsidR="009429F2" w:rsidRPr="00C0500A" w:rsidRDefault="009429F2" w:rsidP="00741321">
                            <w:pPr>
                              <w:jc w:val="center"/>
                              <w:rPr>
                                <w:rFonts w:ascii="Century Gothic" w:hAnsi="Century Gothic"/>
                                <w:b/>
                                <w:sz w:val="22"/>
                                <w:szCs w:val="22"/>
                                <w:u w:val="single"/>
                              </w:rPr>
                            </w:pPr>
                            <w:r>
                              <w:rPr>
                                <w:rFonts w:ascii="Century Gothic" w:hAnsi="Century Gothic"/>
                                <w:b/>
                                <w:u w:val="single"/>
                              </w:rPr>
                              <w:t>Or online you could click onto the following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0EAA1" id="_x0000_s1149" type="#_x0000_t202" style="position:absolute;left:0;text-align:left;margin-left:6.45pt;margin-top:5.75pt;width:440.3pt;height:35.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">
                <v:textbox>
                  <w:txbxContent>
                    <w:p w:rsidR="009429F2" w:rsidRPr="00C0500A" w:rsidRDefault="009429F2" w:rsidP="00741321">
                      <w:pPr>
                        <w:jc w:val="center"/>
                        <w:rPr>
                          <w:rFonts w:ascii="Century Gothic" w:hAnsi="Century Gothic"/>
                          <w:b/>
                          <w:sz w:val="22"/>
                          <w:szCs w:val="22"/>
                          <w:u w:val="single"/>
                        </w:rPr>
                      </w:pPr>
                      <w:r>
                        <w:rPr>
                          <w:rFonts w:ascii="Century Gothic" w:hAnsi="Century Gothic"/>
                          <w:b/>
                          <w:u w:val="single"/>
                        </w:rPr>
                        <w:t>Or online you could click onto the following sites</w:t>
                      </w:r>
                    </w:p>
                  </w:txbxContent>
                </v:textbox>
              </v:shape>
            </w:pict>
          </mc:Fallback>
        </mc:AlternateContent>
      </w: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b/>
          <w:u w:val="single"/>
        </w:rPr>
      </w:pPr>
    </w:p>
    <w:p w:rsidR="00741321" w:rsidRPr="00741321" w:rsidRDefault="00741321" w:rsidP="00741321">
      <w:pPr>
        <w:jc w:val="center"/>
        <w:rPr>
          <w:rFonts w:ascii="Century Gothic" w:hAnsi="Century Gothic"/>
          <w:b/>
          <w:color w:val="000000" w:themeColor="text1"/>
          <w:u w:val="single"/>
        </w:rPr>
      </w:pPr>
      <w:r w:rsidRPr="00741321">
        <w:rPr>
          <w:rFonts w:ascii="Century Gothic" w:hAnsi="Century Gothic"/>
          <w:b/>
          <w:color w:val="000000" w:themeColor="text1"/>
          <w:u w:val="single"/>
        </w:rPr>
        <w:t>An excellent article on History Today</w:t>
      </w:r>
    </w:p>
    <w:p w:rsidR="00741321" w:rsidRPr="00741321" w:rsidRDefault="00741321" w:rsidP="00741321">
      <w:pPr>
        <w:jc w:val="center"/>
        <w:rPr>
          <w:rFonts w:ascii="Century Gothic" w:hAnsi="Century Gothic"/>
          <w:b/>
          <w:color w:val="000000" w:themeColor="text1"/>
          <w:u w:val="single"/>
        </w:rPr>
      </w:pPr>
    </w:p>
    <w:p w:rsidR="00741321" w:rsidRPr="00741321" w:rsidRDefault="009429F2" w:rsidP="00741321">
      <w:pPr>
        <w:jc w:val="center"/>
        <w:rPr>
          <w:rFonts w:ascii="Century Gothic" w:hAnsi="Century Gothic"/>
          <w:b/>
          <w:color w:val="000000" w:themeColor="text1"/>
        </w:rPr>
      </w:pPr>
      <w:hyperlink r:id="rId54" w:history="1">
        <w:r w:rsidR="00741321" w:rsidRPr="00741321">
          <w:rPr>
            <w:rFonts w:ascii="Century Gothic" w:hAnsi="Century Gothic"/>
            <w:b/>
            <w:color w:val="000000" w:themeColor="text1"/>
            <w:u w:val="single"/>
          </w:rPr>
          <w:t>http://www.historytoday.com/re-foster/conflicts-and-loyalties-parliaments-elizabeth-i</w:t>
        </w:r>
      </w:hyperlink>
    </w:p>
    <w:p w:rsidR="00741321" w:rsidRPr="00741321" w:rsidRDefault="00741321" w:rsidP="00741321">
      <w:pPr>
        <w:jc w:val="center"/>
        <w:rPr>
          <w:rFonts w:ascii="Century Gothic" w:hAnsi="Century Gothic"/>
          <w:b/>
          <w:color w:val="000000" w:themeColor="text1"/>
        </w:rPr>
      </w:pPr>
    </w:p>
    <w:p w:rsidR="00741321" w:rsidRPr="00741321" w:rsidRDefault="00741321" w:rsidP="00741321">
      <w:pPr>
        <w:jc w:val="center"/>
        <w:rPr>
          <w:rFonts w:ascii="Century Gothic" w:hAnsi="Century Gothic"/>
          <w:b/>
          <w:color w:val="000000" w:themeColor="text1"/>
          <w:u w:val="single"/>
        </w:rPr>
      </w:pPr>
      <w:r w:rsidRPr="00741321">
        <w:rPr>
          <w:rFonts w:ascii="Century Gothic" w:hAnsi="Century Gothic"/>
          <w:b/>
          <w:color w:val="000000" w:themeColor="text1"/>
          <w:u w:val="single"/>
        </w:rPr>
        <w:t>An excellent site from JP Somerville</w:t>
      </w:r>
    </w:p>
    <w:p w:rsidR="00741321" w:rsidRPr="00741321" w:rsidRDefault="00741321" w:rsidP="00741321">
      <w:pPr>
        <w:jc w:val="center"/>
        <w:rPr>
          <w:rFonts w:ascii="Century Gothic" w:hAnsi="Century Gothic"/>
          <w:b/>
          <w:color w:val="000000" w:themeColor="text1"/>
          <w:u w:val="single"/>
        </w:rPr>
      </w:pPr>
    </w:p>
    <w:p w:rsidR="00741321" w:rsidRPr="00741321" w:rsidRDefault="009429F2" w:rsidP="00741321">
      <w:pPr>
        <w:jc w:val="center"/>
        <w:rPr>
          <w:rFonts w:ascii="Century Gothic" w:hAnsi="Century Gothic"/>
          <w:b/>
          <w:color w:val="000000" w:themeColor="text1"/>
        </w:rPr>
      </w:pPr>
      <w:hyperlink r:id="rId55" w:history="1">
        <w:r w:rsidR="00741321" w:rsidRPr="00741321">
          <w:rPr>
            <w:rFonts w:ascii="Century Gothic" w:hAnsi="Century Gothic"/>
            <w:b/>
            <w:color w:val="000000" w:themeColor="text1"/>
            <w:u w:val="single"/>
          </w:rPr>
          <w:t>http://faculty.history.wisc.edu/sommerville/361/361-16.htm</w:t>
        </w:r>
      </w:hyperlink>
    </w:p>
    <w:p w:rsidR="00741321" w:rsidRPr="00741321" w:rsidRDefault="00741321" w:rsidP="00741321">
      <w:pPr>
        <w:jc w:val="center"/>
        <w:rPr>
          <w:rFonts w:ascii="Century Gothic" w:hAnsi="Century Gothic"/>
          <w:b/>
          <w:color w:val="000000" w:themeColor="text1"/>
        </w:rPr>
      </w:pPr>
    </w:p>
    <w:p w:rsidR="00741321" w:rsidRPr="00741321" w:rsidRDefault="00741321" w:rsidP="00741321">
      <w:pPr>
        <w:jc w:val="center"/>
        <w:rPr>
          <w:rFonts w:ascii="Century Gothic" w:hAnsi="Century Gothic"/>
          <w:b/>
          <w:color w:val="000000" w:themeColor="text1"/>
        </w:rPr>
      </w:pPr>
    </w:p>
    <w:p w:rsidR="00741321" w:rsidRPr="00741321" w:rsidRDefault="00741321" w:rsidP="00741321">
      <w:pPr>
        <w:jc w:val="center"/>
        <w:rPr>
          <w:rFonts w:ascii="Century Gothic" w:hAnsi="Century Gothic"/>
          <w:b/>
          <w:color w:val="000000" w:themeColor="text1"/>
          <w:u w:val="single"/>
        </w:rPr>
      </w:pPr>
      <w:r w:rsidRPr="00741321">
        <w:rPr>
          <w:rFonts w:ascii="Century Gothic" w:hAnsi="Century Gothic"/>
          <w:b/>
          <w:color w:val="000000" w:themeColor="text1"/>
          <w:u w:val="single"/>
        </w:rPr>
        <w:t>Something a bit higher from Tudors.org</w:t>
      </w:r>
    </w:p>
    <w:p w:rsidR="00741321" w:rsidRPr="00741321" w:rsidRDefault="00741321" w:rsidP="00741321">
      <w:pPr>
        <w:jc w:val="center"/>
        <w:rPr>
          <w:rFonts w:ascii="Century Gothic" w:hAnsi="Century Gothic"/>
          <w:b/>
          <w:color w:val="000000" w:themeColor="text1"/>
          <w:u w:val="single"/>
        </w:rPr>
      </w:pPr>
    </w:p>
    <w:p w:rsidR="00741321" w:rsidRPr="00741321" w:rsidRDefault="009429F2" w:rsidP="00741321">
      <w:pPr>
        <w:jc w:val="center"/>
        <w:rPr>
          <w:rFonts w:ascii="Century Gothic" w:hAnsi="Century Gothic"/>
          <w:b/>
          <w:color w:val="000000" w:themeColor="text1"/>
        </w:rPr>
      </w:pPr>
      <w:hyperlink r:id="rId56" w:history="1">
        <w:r w:rsidR="00741321" w:rsidRPr="00741321">
          <w:rPr>
            <w:rFonts w:ascii="Century Gothic" w:hAnsi="Century Gothic"/>
            <w:b/>
            <w:color w:val="000000" w:themeColor="text1"/>
            <w:u w:val="single"/>
          </w:rPr>
          <w:t>http://www.tudors.org/asa2-level/52-parliament-and-prerogative-in-the-reign-of-elizabeth.html</w:t>
        </w:r>
      </w:hyperlink>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autoSpaceDE w:val="0"/>
        <w:autoSpaceDN w:val="0"/>
        <w:adjustRightInd w:val="0"/>
        <w:jc w:val="center"/>
        <w:rPr>
          <w:rFonts w:ascii="Century Gothic" w:hAnsi="Century Gothic" w:cs="Arial"/>
          <w:b/>
          <w:color w:val="000000"/>
          <w:u w:val="single"/>
        </w:rPr>
      </w:pPr>
      <w:r w:rsidRPr="00741321">
        <w:rPr>
          <w:rFonts w:ascii="Century Gothic" w:hAnsi="Century Gothic" w:cs="Arial"/>
          <w:b/>
          <w:color w:val="000000"/>
          <w:u w:val="single"/>
        </w:rPr>
        <w:t>Please find below useful assessment materials</w:t>
      </w: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numPr>
          <w:ilvl w:val="0"/>
          <w:numId w:val="35"/>
        </w:numPr>
        <w:autoSpaceDE w:val="0"/>
        <w:autoSpaceDN w:val="0"/>
        <w:adjustRightInd w:val="0"/>
        <w:jc w:val="both"/>
        <w:rPr>
          <w:rFonts w:ascii="Century Gothic" w:hAnsi="Century Gothic" w:cs="Arial"/>
          <w:b/>
          <w:i/>
          <w:color w:val="000000"/>
        </w:rPr>
      </w:pPr>
      <w:r w:rsidRPr="00741321">
        <w:rPr>
          <w:rFonts w:ascii="Century Gothic" w:hAnsi="Century Gothic" w:cs="Arial"/>
          <w:b/>
          <w:i/>
          <w:color w:val="000000"/>
        </w:rPr>
        <w:t>Past questions</w:t>
      </w:r>
    </w:p>
    <w:p w:rsidR="00741321" w:rsidRPr="00741321" w:rsidRDefault="00741321" w:rsidP="00741321">
      <w:pPr>
        <w:numPr>
          <w:ilvl w:val="0"/>
          <w:numId w:val="35"/>
        </w:numPr>
        <w:autoSpaceDE w:val="0"/>
        <w:autoSpaceDN w:val="0"/>
        <w:adjustRightInd w:val="0"/>
        <w:jc w:val="both"/>
        <w:rPr>
          <w:rFonts w:ascii="Century Gothic" w:hAnsi="Century Gothic" w:cs="Arial"/>
          <w:b/>
          <w:i/>
          <w:color w:val="000000"/>
        </w:rPr>
      </w:pPr>
      <w:r w:rsidRPr="00741321">
        <w:rPr>
          <w:rFonts w:ascii="Century Gothic" w:hAnsi="Century Gothic" w:cs="Arial"/>
          <w:b/>
          <w:i/>
          <w:color w:val="000000"/>
        </w:rPr>
        <w:t>Examiner Guidance</w:t>
      </w:r>
    </w:p>
    <w:p w:rsidR="00741321" w:rsidRPr="00741321" w:rsidRDefault="00741321" w:rsidP="00741321">
      <w:pPr>
        <w:numPr>
          <w:ilvl w:val="0"/>
          <w:numId w:val="35"/>
        </w:numPr>
        <w:autoSpaceDE w:val="0"/>
        <w:autoSpaceDN w:val="0"/>
        <w:adjustRightInd w:val="0"/>
        <w:jc w:val="both"/>
        <w:rPr>
          <w:rFonts w:ascii="Century Gothic" w:hAnsi="Century Gothic" w:cs="Arial"/>
          <w:b/>
          <w:i/>
          <w:color w:val="000000"/>
        </w:rPr>
      </w:pPr>
      <w:r w:rsidRPr="00741321">
        <w:rPr>
          <w:rFonts w:ascii="Century Gothic" w:hAnsi="Century Gothic" w:cs="Arial"/>
          <w:b/>
          <w:i/>
          <w:color w:val="000000"/>
        </w:rPr>
        <w:t>Exam Reports (where they exist)</w:t>
      </w:r>
    </w:p>
    <w:p w:rsidR="00741321" w:rsidRPr="00741321" w:rsidRDefault="00741321" w:rsidP="00741321">
      <w:pPr>
        <w:numPr>
          <w:ilvl w:val="0"/>
          <w:numId w:val="35"/>
        </w:numPr>
        <w:autoSpaceDE w:val="0"/>
        <w:autoSpaceDN w:val="0"/>
        <w:adjustRightInd w:val="0"/>
        <w:jc w:val="both"/>
        <w:rPr>
          <w:rFonts w:ascii="Century Gothic" w:hAnsi="Century Gothic" w:cs="Arial"/>
          <w:b/>
          <w:color w:val="000000"/>
        </w:rPr>
      </w:pPr>
      <w:r w:rsidRPr="00741321">
        <w:rPr>
          <w:rFonts w:ascii="Century Gothic" w:hAnsi="Century Gothic" w:cs="Arial"/>
          <w:b/>
          <w:i/>
          <w:color w:val="000000"/>
        </w:rPr>
        <w:t xml:space="preserve">Similar questions from the old examination  </w:t>
      </w: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
          <w:b/>
          <w:color w:val="000000"/>
          <w:u w:val="single"/>
        </w:rPr>
      </w:pPr>
      <w:r w:rsidRPr="00741321">
        <w:rPr>
          <w:rFonts w:ascii="Century Gothic" w:hAnsi="Century Gothic" w:cs="Arial"/>
          <w:b/>
          <w:color w:val="000000"/>
          <w:u w:val="single"/>
        </w:rPr>
        <w:t>Specimen Question</w:t>
      </w:r>
    </w:p>
    <w:p w:rsidR="00741321" w:rsidRPr="00741321" w:rsidRDefault="00741321" w:rsidP="00741321">
      <w:pPr>
        <w:autoSpaceDE w:val="0"/>
        <w:autoSpaceDN w:val="0"/>
        <w:adjustRightInd w:val="0"/>
        <w:jc w:val="center"/>
        <w:rPr>
          <w:rFonts w:ascii="Century Gothic" w:hAnsi="Century Gothic" w:cs="Arial"/>
          <w:color w:val="000000"/>
          <w:sz w:val="16"/>
          <w:szCs w:val="16"/>
        </w:rPr>
      </w:pPr>
    </w:p>
    <w:p w:rsidR="00741321" w:rsidRPr="00741321" w:rsidRDefault="00741321" w:rsidP="00741321">
      <w:pPr>
        <w:autoSpaceDE w:val="0"/>
        <w:autoSpaceDN w:val="0"/>
        <w:adjustRightInd w:val="0"/>
        <w:jc w:val="center"/>
        <w:rPr>
          <w:rFonts w:ascii="Century Gothic" w:hAnsi="Century Gothic" w:cs="Arial-BoldMT"/>
          <w:b/>
          <w:bCs/>
          <w:sz w:val="22"/>
          <w:szCs w:val="22"/>
          <w:lang w:val="en-US" w:eastAsia="en-US"/>
        </w:rPr>
      </w:pPr>
      <w:r w:rsidRPr="00741321">
        <w:rPr>
          <w:rFonts w:ascii="Century Gothic" w:hAnsi="Century Gothic" w:cs="Arial-BoldMT"/>
          <w:b/>
          <w:bCs/>
          <w:sz w:val="22"/>
          <w:szCs w:val="22"/>
          <w:lang w:val="en-US" w:eastAsia="en-US"/>
        </w:rPr>
        <w:t>How far do you agree that Parliament mostly co-operated with</w:t>
      </w:r>
    </w:p>
    <w:p w:rsidR="00741321" w:rsidRPr="00741321" w:rsidRDefault="00741321" w:rsidP="00741321">
      <w:pPr>
        <w:autoSpaceDE w:val="0"/>
        <w:autoSpaceDN w:val="0"/>
        <w:adjustRightInd w:val="0"/>
        <w:jc w:val="center"/>
        <w:rPr>
          <w:rFonts w:ascii="Century Gothic" w:hAnsi="Century Gothic" w:cs="Arial-BoldMT"/>
          <w:b/>
          <w:bCs/>
          <w:sz w:val="22"/>
          <w:szCs w:val="22"/>
          <w:lang w:val="en-US" w:eastAsia="en-US"/>
        </w:rPr>
      </w:pPr>
      <w:r w:rsidRPr="00741321">
        <w:rPr>
          <w:rFonts w:ascii="Century Gothic" w:hAnsi="Century Gothic" w:cs="Arial-BoldMT"/>
          <w:b/>
          <w:bCs/>
          <w:sz w:val="22"/>
          <w:szCs w:val="22"/>
          <w:lang w:val="en-US" w:eastAsia="en-US"/>
        </w:rPr>
        <w:t>Elizabeth I? Explain your answer.</w:t>
      </w: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r w:rsidRPr="00741321">
        <w:rPr>
          <w:rFonts w:ascii="Century Gothic" w:hAnsi="Century Gothic" w:cs="Arial-BoldMT"/>
          <w:b/>
          <w:bCs/>
          <w:noProof/>
          <w:sz w:val="22"/>
          <w:szCs w:val="22"/>
        </w:rPr>
        <mc:AlternateContent>
          <mc:Choice Requires="wps">
            <w:drawing>
              <wp:anchor distT="0" distB="0" distL="114300" distR="114300" simplePos="0" relativeHeight="251894784" behindDoc="0" locked="0" layoutInCell="1" allowOverlap="1" wp14:anchorId="6A0AD1DF" wp14:editId="3C223599">
                <wp:simplePos x="0" y="0"/>
                <wp:positionH relativeFrom="column">
                  <wp:posOffset>228600</wp:posOffset>
                </wp:positionH>
                <wp:positionV relativeFrom="paragraph">
                  <wp:posOffset>47625</wp:posOffset>
                </wp:positionV>
                <wp:extent cx="5257800" cy="5068570"/>
                <wp:effectExtent l="9525" t="9525" r="9525" b="8255"/>
                <wp:wrapNone/>
                <wp:docPr id="18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068570"/>
                        </a:xfrm>
                        <a:prstGeom prst="rect">
                          <a:avLst/>
                        </a:prstGeom>
                        <a:solidFill>
                          <a:srgbClr val="FFFFFF"/>
                        </a:solidFill>
                        <a:ln w="9525">
                          <a:solidFill>
                            <a:srgbClr val="000000"/>
                          </a:solidFill>
                          <a:miter lim="800000"/>
                          <a:headEnd/>
                          <a:tailEnd/>
                        </a:ln>
                      </wps:spPr>
                      <wps:txb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Specimen Paper – Examiner Guidance</w:t>
                            </w:r>
                          </w:p>
                          <w:p w:rsidR="009429F2" w:rsidRPr="0065471F" w:rsidRDefault="009429F2" w:rsidP="00741321">
                            <w:pPr>
                              <w:pStyle w:val="Default"/>
                              <w:jc w:val="center"/>
                              <w:rPr>
                                <w:rFonts w:ascii="Century Gothic" w:hAnsi="Century Gothic"/>
                                <w:u w:val="single"/>
                              </w:rPr>
                            </w:pP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How Far</w:t>
                            </w:r>
                            <w:proofErr w:type="gramStart"/>
                            <w:r w:rsidRPr="0065471F">
                              <w:rPr>
                                <w:rFonts w:ascii="Century Gothic" w:hAnsi="Century Gothic" w:cs="Arial"/>
                                <w:sz w:val="22"/>
                                <w:szCs w:val="22"/>
                              </w:rPr>
                              <w:t xml:space="preserve"> ?...</w:t>
                            </w:r>
                            <w:proofErr w:type="gramEnd"/>
                            <w:r w:rsidRPr="0065471F">
                              <w:rPr>
                                <w:rFonts w:ascii="Century Gothic" w:hAnsi="Century Gothic" w:cs="Arial"/>
                                <w:sz w:val="22"/>
                                <w:szCs w:val="22"/>
                              </w:rPr>
                              <w:t>means that candidates should consider the stated factor of</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co-operation but also examine alternative explanations. They may, or</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may not, agree with the prior importance of the claim in the question.</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 xml:space="preserve">This will affect the balance of the question but </w:t>
                            </w:r>
                            <w:r w:rsidRPr="0065471F">
                              <w:rPr>
                                <w:rFonts w:ascii="Century Gothic" w:hAnsi="Century Gothic" w:cs="Arial"/>
                                <w:bCs/>
                                <w:sz w:val="22"/>
                                <w:szCs w:val="22"/>
                              </w:rPr>
                              <w:t xml:space="preserve">Band 3 </w:t>
                            </w:r>
                            <w:r w:rsidRPr="0065471F">
                              <w:rPr>
                                <w:rFonts w:ascii="Century Gothic" w:hAnsi="Century Gothic" w:cs="Arial"/>
                                <w:sz w:val="22"/>
                                <w:szCs w:val="22"/>
                              </w:rPr>
                              <w:t>will normally</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require an adequate paragraph on the stated factor. It will probably not</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be advisable to take a chronological approach but answers that do so</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should not be underestimated and consigned automatically to a lower</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band. A potentially better and perhaps more manageable approach</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might be to look at examples of co-operation and disputes and weigh</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which were more important. Many candidates might find it easier to challenge the claim in the question. It is easy to support their viewpoint by</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referring to the making of the religious settlement, pressures on Elizabeth</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I to marry and to execute Mary, Queen of Scots, disputes over Puritan</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demands and Parliamentary freedoms, and the unpopularity of</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monopolies. On the other hand, most members of both Houses were</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loyal to the Queen and deferred to her monarchy. Disputes were often</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with a minority. (Some would claim that heated debates were sometimes</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the result of councillors wanting to pressurise the Queen rather than</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spontaneous examples of opposition.) Peter Wentworth was arrested by</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order of the Commons and he always protested his personal loyalty to the</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Queen. The crown had the means of encouraging obedience, for</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example in the appointment of the Speaker and by the leading presence</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of ministers. Elizabeth was usually able to defuse trouble by concessions,</w:t>
                            </w:r>
                          </w:p>
                          <w:p w:rsidR="009429F2" w:rsidRPr="0065471F" w:rsidRDefault="009429F2" w:rsidP="00741321">
                            <w:pPr>
                              <w:jc w:val="center"/>
                              <w:rPr>
                                <w:rFonts w:ascii="Century Gothic" w:hAnsi="Century Gothic" w:cs="Arial"/>
                              </w:rPr>
                            </w:pPr>
                            <w:r w:rsidRPr="0065471F">
                              <w:rPr>
                                <w:rFonts w:ascii="Century Gothic" w:hAnsi="Century Gothic" w:cs="Arial"/>
                                <w:sz w:val="22"/>
                                <w:szCs w:val="22"/>
                              </w:rPr>
                              <w:t>as well as by more forceful vetoes.</w:t>
                            </w:r>
                          </w:p>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D1DF" id="Text Box 37" o:spid="_x0000_s1150" type="#_x0000_t202" style="position:absolute;margin-left:18pt;margin-top:3.75pt;width:414pt;height:399.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">
                <v:textbo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Specimen Paper – Examiner Guidance</w:t>
                      </w:r>
                    </w:p>
                    <w:p w:rsidR="009429F2" w:rsidRPr="0065471F" w:rsidRDefault="009429F2" w:rsidP="00741321">
                      <w:pPr>
                        <w:pStyle w:val="Default"/>
                        <w:jc w:val="center"/>
                        <w:rPr>
                          <w:rFonts w:ascii="Century Gothic" w:hAnsi="Century Gothic"/>
                          <w:u w:val="single"/>
                        </w:rPr>
                      </w:pP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How Far</w:t>
                      </w:r>
                      <w:proofErr w:type="gramStart"/>
                      <w:r w:rsidRPr="0065471F">
                        <w:rPr>
                          <w:rFonts w:ascii="Century Gothic" w:hAnsi="Century Gothic" w:cs="Arial"/>
                          <w:sz w:val="22"/>
                          <w:szCs w:val="22"/>
                        </w:rPr>
                        <w:t xml:space="preserve"> ?...</w:t>
                      </w:r>
                      <w:proofErr w:type="gramEnd"/>
                      <w:r w:rsidRPr="0065471F">
                        <w:rPr>
                          <w:rFonts w:ascii="Century Gothic" w:hAnsi="Century Gothic" w:cs="Arial"/>
                          <w:sz w:val="22"/>
                          <w:szCs w:val="22"/>
                        </w:rPr>
                        <w:t>means that candidates should consider the stated factor of</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co-operation but also examine alternative explanations. They may, or</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may not, agree with the prior importance of the claim in the question.</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 xml:space="preserve">This will affect the balance of the question but </w:t>
                      </w:r>
                      <w:r w:rsidRPr="0065471F">
                        <w:rPr>
                          <w:rFonts w:ascii="Century Gothic" w:hAnsi="Century Gothic" w:cs="Arial"/>
                          <w:bCs/>
                          <w:sz w:val="22"/>
                          <w:szCs w:val="22"/>
                        </w:rPr>
                        <w:t xml:space="preserve">Band 3 </w:t>
                      </w:r>
                      <w:r w:rsidRPr="0065471F">
                        <w:rPr>
                          <w:rFonts w:ascii="Century Gothic" w:hAnsi="Century Gothic" w:cs="Arial"/>
                          <w:sz w:val="22"/>
                          <w:szCs w:val="22"/>
                        </w:rPr>
                        <w:t>will normally</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require an adequate paragraph on the stated factor. It will probably not</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be advisable to take a chronological approach but answers that do so</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should not be underestimated and consigned automatically to a lower</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band. A potentially better and perhaps more manageable approach</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might be to look at examples of co-operation and disputes and weigh</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which were more important. Many candidates might find it easier to challenge the claim in the question. It is easy to support their viewpoint by</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referring to the making of the religious settlement, pressures on Elizabeth</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I to marry and to execute Mary, Queen of Scots, disputes over Puritan</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demands and Parliamentary freedoms, and the unpopularity of</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monopolies. On the other hand, most members of both Houses were</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loyal to the Queen and deferred to her monarchy. Disputes were often</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with a minority. (Some would claim that heated debates were sometimes</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the result of councillors wanting to pressurise the Queen rather than</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spontaneous examples of opposition.) Peter Wentworth was arrested by</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order of the Commons and he always protested his personal loyalty to the</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Queen. The crown had the means of encouraging obedience, for</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example in the appointment of the Speaker and by the leading presence</w:t>
                      </w:r>
                    </w:p>
                    <w:p w:rsidR="009429F2" w:rsidRPr="0065471F" w:rsidRDefault="009429F2" w:rsidP="00741321">
                      <w:pPr>
                        <w:autoSpaceDE w:val="0"/>
                        <w:autoSpaceDN w:val="0"/>
                        <w:adjustRightInd w:val="0"/>
                        <w:jc w:val="center"/>
                        <w:rPr>
                          <w:rFonts w:ascii="Century Gothic" w:hAnsi="Century Gothic" w:cs="Arial"/>
                          <w:sz w:val="22"/>
                          <w:szCs w:val="22"/>
                        </w:rPr>
                      </w:pPr>
                      <w:r w:rsidRPr="0065471F">
                        <w:rPr>
                          <w:rFonts w:ascii="Century Gothic" w:hAnsi="Century Gothic" w:cs="Arial"/>
                          <w:sz w:val="22"/>
                          <w:szCs w:val="22"/>
                        </w:rPr>
                        <w:t>of ministers. Elizabeth was usually able to defuse trouble by concessions,</w:t>
                      </w:r>
                    </w:p>
                    <w:p w:rsidR="009429F2" w:rsidRPr="0065471F" w:rsidRDefault="009429F2" w:rsidP="00741321">
                      <w:pPr>
                        <w:jc w:val="center"/>
                        <w:rPr>
                          <w:rFonts w:ascii="Century Gothic" w:hAnsi="Century Gothic" w:cs="Arial"/>
                        </w:rPr>
                      </w:pPr>
                      <w:r w:rsidRPr="0065471F">
                        <w:rPr>
                          <w:rFonts w:ascii="Century Gothic" w:hAnsi="Century Gothic" w:cs="Arial"/>
                          <w:sz w:val="22"/>
                          <w:szCs w:val="22"/>
                        </w:rPr>
                        <w:t>as well as by more forceful vetoes.</w:t>
                      </w:r>
                    </w:p>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txbxContent>
                </v:textbox>
              </v:shape>
            </w:pict>
          </mc:Fallback>
        </mc:AlternateContent>
      </w: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rPr>
          <w:rFonts w:ascii="Century Gothic" w:hAnsi="Century Gothic" w:cs="Arial-BoldMT"/>
          <w:b/>
          <w:bCs/>
          <w:sz w:val="22"/>
          <w:szCs w:val="22"/>
          <w:lang w:val="en-US" w:eastAsia="en-US"/>
        </w:rPr>
      </w:pP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p>
    <w:p w:rsidR="00741321" w:rsidRPr="00741321" w:rsidRDefault="00741321" w:rsidP="00741321">
      <w:pPr>
        <w:autoSpaceDE w:val="0"/>
        <w:autoSpaceDN w:val="0"/>
        <w:adjustRightInd w:val="0"/>
        <w:jc w:val="center"/>
        <w:rPr>
          <w:rFonts w:ascii="Century Gothic" w:hAnsi="Century Gothic" w:cs="ArialMT"/>
          <w:b/>
          <w:sz w:val="22"/>
          <w:szCs w:val="22"/>
          <w:u w:val="single"/>
          <w:lang w:val="en-US" w:eastAsia="en-US"/>
        </w:rPr>
      </w:pPr>
      <w:r w:rsidRPr="00741321">
        <w:rPr>
          <w:rFonts w:ascii="Century Gothic" w:hAnsi="Century Gothic" w:cs="ArialMT"/>
          <w:b/>
          <w:sz w:val="22"/>
          <w:szCs w:val="22"/>
          <w:u w:val="single"/>
          <w:lang w:val="en-US" w:eastAsia="en-US"/>
        </w:rPr>
        <w:t xml:space="preserve">January 2009 - “Co-operation rather than conflict.” </w:t>
      </w:r>
    </w:p>
    <w:p w:rsidR="00741321" w:rsidRPr="00741321" w:rsidRDefault="00741321" w:rsidP="00741321">
      <w:pPr>
        <w:autoSpaceDE w:val="0"/>
        <w:autoSpaceDN w:val="0"/>
        <w:adjustRightInd w:val="0"/>
        <w:jc w:val="center"/>
        <w:rPr>
          <w:rFonts w:ascii="Century Gothic" w:hAnsi="Century Gothic" w:cs="ArialMT"/>
          <w:b/>
          <w:sz w:val="22"/>
          <w:szCs w:val="22"/>
          <w:u w:val="single"/>
          <w:lang w:val="en-US" w:eastAsia="en-US"/>
        </w:rPr>
      </w:pPr>
      <w:r w:rsidRPr="00741321">
        <w:rPr>
          <w:rFonts w:ascii="Century Gothic" w:hAnsi="Century Gothic" w:cs="ArialMT"/>
          <w:b/>
          <w:sz w:val="22"/>
          <w:szCs w:val="22"/>
          <w:u w:val="single"/>
          <w:lang w:val="en-US" w:eastAsia="en-US"/>
        </w:rPr>
        <w:t xml:space="preserve">Assess this view of </w:t>
      </w:r>
      <w:smartTag w:uri="urn:schemas-microsoft-com:office:smarttags" w:element="City">
        <w:smartTag w:uri="urn:schemas-microsoft-com:office:smarttags" w:element="place">
          <w:r w:rsidRPr="00741321">
            <w:rPr>
              <w:rFonts w:ascii="Century Gothic" w:hAnsi="Century Gothic" w:cs="ArialMT"/>
              <w:b/>
              <w:sz w:val="22"/>
              <w:szCs w:val="22"/>
              <w:u w:val="single"/>
              <w:lang w:val="en-US" w:eastAsia="en-US"/>
            </w:rPr>
            <w:t>Elizabeth</w:t>
          </w:r>
        </w:smartTag>
      </w:smartTag>
      <w:r w:rsidRPr="00741321">
        <w:rPr>
          <w:rFonts w:ascii="Century Gothic" w:hAnsi="Century Gothic" w:cs="ArialMT"/>
          <w:b/>
          <w:sz w:val="22"/>
          <w:szCs w:val="22"/>
          <w:u w:val="single"/>
          <w:lang w:val="en-US" w:eastAsia="en-US"/>
        </w:rPr>
        <w:t>’s relationship with her parliaments.</w:t>
      </w: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r w:rsidRPr="00741321">
        <w:rPr>
          <w:rFonts w:ascii="Century Gothic" w:hAnsi="Century Gothic" w:cs="ArialMT"/>
          <w:b/>
          <w:noProof/>
          <w:sz w:val="22"/>
          <w:szCs w:val="22"/>
        </w:rPr>
        <mc:AlternateContent>
          <mc:Choice Requires="wps">
            <w:drawing>
              <wp:anchor distT="0" distB="0" distL="114300" distR="114300" simplePos="0" relativeHeight="251895808" behindDoc="0" locked="0" layoutInCell="1" allowOverlap="1" wp14:anchorId="50DCF519" wp14:editId="47B3AA2E">
                <wp:simplePos x="0" y="0"/>
                <wp:positionH relativeFrom="column">
                  <wp:posOffset>342900</wp:posOffset>
                </wp:positionH>
                <wp:positionV relativeFrom="paragraph">
                  <wp:posOffset>133985</wp:posOffset>
                </wp:positionV>
                <wp:extent cx="5715000" cy="5606415"/>
                <wp:effectExtent l="9525" t="10160" r="9525" b="12700"/>
                <wp:wrapNone/>
                <wp:docPr id="18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606415"/>
                        </a:xfrm>
                        <a:prstGeom prst="rect">
                          <a:avLst/>
                        </a:prstGeom>
                        <a:solidFill>
                          <a:srgbClr val="FFFFFF"/>
                        </a:solidFill>
                        <a:ln w="9525">
                          <a:solidFill>
                            <a:srgbClr val="000000"/>
                          </a:solidFill>
                          <a:miter lim="800000"/>
                          <a:headEnd/>
                          <a:tailEnd/>
                        </a:ln>
                      </wps:spPr>
                      <wps:txb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January 2009 Paper – Examiner Guidance</w:t>
                            </w:r>
                          </w:p>
                          <w:p w:rsidR="009429F2" w:rsidRPr="0065471F" w:rsidRDefault="009429F2" w:rsidP="00741321">
                            <w:pPr>
                              <w:rPr>
                                <w:rFonts w:ascii="Century Gothic" w:hAnsi="Century Gothic"/>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No set answer is looked for but candidates will need to address the question.</w:t>
                            </w:r>
                          </w:p>
                          <w:p w:rsidR="009429F2" w:rsidRPr="0065471F" w:rsidRDefault="009429F2" w:rsidP="00741321">
                            <w:pPr>
                              <w:jc w:val="center"/>
                              <w:rPr>
                                <w:rFonts w:ascii="Century Gothic" w:hAnsi="Century Gothic" w:cs="Arial"/>
                                <w:sz w:val="22"/>
                                <w:szCs w:val="22"/>
                              </w:rPr>
                            </w:pPr>
                          </w:p>
                          <w:p w:rsidR="009429F2" w:rsidRPr="0065471F" w:rsidRDefault="009429F2" w:rsidP="00741321">
                            <w:pPr>
                              <w:jc w:val="center"/>
                              <w:rPr>
                                <w:rFonts w:ascii="Century Gothic" w:hAnsi="Century Gothic" w:cs="Arial"/>
                                <w:sz w:val="16"/>
                                <w:szCs w:val="16"/>
                              </w:rPr>
                            </w:pPr>
                            <w:r w:rsidRPr="0065471F">
                              <w:rPr>
                                <w:rFonts w:ascii="Century Gothic" w:hAnsi="Century Gothic" w:cs="Arial"/>
                                <w:sz w:val="22"/>
                                <w:szCs w:val="22"/>
                              </w:rPr>
                              <w:t xml:space="preserve">Historiography is not a requirement of AS and references to the views of historians are not necessary for any mark, although credit will be given for relevant references. There are a number of areas that candidates might consider when discussing the view that conflict was more pronounced, these are likely to include the issues of parliamentary privilege, religion, especially the religious settlement and the activities of the Puritans, the problem of Mary Queen of Scots, marriage and succession, foreign policy at certain times and financial aspects, such as monopolies. Parliament was a sounding board and allowed the monarch to discover the views of the political elite and for them to take back the laws that they had to impose. However, this might be balanced by the argument that as MPs became better educated they were increasingly able and willing to challenge the control exercised on parliament through Privy Councillors and the Speaker. This may be supported by the argument that parliament was growing in assertiveness and that were anti-government views in the Commons, particularly from the puritan members. There might be discussion of the so-called Puritan choir and their impact and importance. Some may argue that they did not exist, there was no party and few were puritans pushing their religious views, but others may argue they were an active and well-organised lobby that created problems for Elizabeth. Some answers might consider the role of the House of Lords, which helped the queen in the 1590s over subsidies. The presence of Cecil in the Lords from 1572 may also have helped to ensure that there was co-operation. At the highest levels some answers might show that parliament spent longer discussing local issues and those bills were often assed with few problems. Some answers may place parliament in the wider context of the government of England that it was </w:t>
                            </w:r>
                            <w:proofErr w:type="gramStart"/>
                            <w:r w:rsidRPr="0065471F">
                              <w:rPr>
                                <w:rFonts w:ascii="Century Gothic" w:hAnsi="Century Gothic" w:cs="Arial"/>
                                <w:sz w:val="22"/>
                                <w:szCs w:val="22"/>
                              </w:rPr>
                              <w:t>a</w:t>
                            </w:r>
                            <w:proofErr w:type="gramEnd"/>
                            <w:r w:rsidRPr="0065471F">
                              <w:rPr>
                                <w:rFonts w:ascii="Century Gothic" w:hAnsi="Century Gothic" w:cs="Arial"/>
                                <w:sz w:val="22"/>
                                <w:szCs w:val="22"/>
                              </w:rPr>
                              <w:t xml:space="preserve"> only a secondary instrument in the governance of the nation, which could be ignored by the court or council or that it was still an irregular part of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CF519" id="Text Box 38" o:spid="_x0000_s1151" type="#_x0000_t202" style="position:absolute;left:0;text-align:left;margin-left:27pt;margin-top:10.55pt;width:450pt;height:441.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">
                <v:textbo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January 2009 Paper – Examiner Guidance</w:t>
                      </w:r>
                    </w:p>
                    <w:p w:rsidR="009429F2" w:rsidRPr="0065471F" w:rsidRDefault="009429F2" w:rsidP="00741321">
                      <w:pPr>
                        <w:rPr>
                          <w:rFonts w:ascii="Century Gothic" w:hAnsi="Century Gothic"/>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No set answer is looked for but candidates will need to address the question.</w:t>
                      </w:r>
                    </w:p>
                    <w:p w:rsidR="009429F2" w:rsidRPr="0065471F" w:rsidRDefault="009429F2" w:rsidP="00741321">
                      <w:pPr>
                        <w:jc w:val="center"/>
                        <w:rPr>
                          <w:rFonts w:ascii="Century Gothic" w:hAnsi="Century Gothic" w:cs="Arial"/>
                          <w:sz w:val="22"/>
                          <w:szCs w:val="22"/>
                        </w:rPr>
                      </w:pPr>
                    </w:p>
                    <w:p w:rsidR="009429F2" w:rsidRPr="0065471F" w:rsidRDefault="009429F2" w:rsidP="00741321">
                      <w:pPr>
                        <w:jc w:val="center"/>
                        <w:rPr>
                          <w:rFonts w:ascii="Century Gothic" w:hAnsi="Century Gothic" w:cs="Arial"/>
                          <w:sz w:val="16"/>
                          <w:szCs w:val="16"/>
                        </w:rPr>
                      </w:pPr>
                      <w:r w:rsidRPr="0065471F">
                        <w:rPr>
                          <w:rFonts w:ascii="Century Gothic" w:hAnsi="Century Gothic" w:cs="Arial"/>
                          <w:sz w:val="22"/>
                          <w:szCs w:val="22"/>
                        </w:rPr>
                        <w:t xml:space="preserve">Historiography is not a requirement of AS and references to the views of historians are not necessary for any mark, although credit will be given for relevant references. There are a number of areas that candidates might consider when discussing the view that conflict was more pronounced, these are likely to include the issues of parliamentary privilege, religion, especially the religious settlement and the activities of the Puritans, the problem of Mary Queen of Scots, marriage and succession, foreign policy at certain times and financial aspects, such as monopolies. Parliament was a sounding board and allowed the monarch to discover the views of the political elite and for them to take back the laws that they had to impose. However, this might be balanced by the argument that as MPs became better educated they were increasingly able and willing to challenge the control exercised on parliament through Privy Councillors and the Speaker. This may be supported by the argument that parliament was growing in assertiveness and that were anti-government views in the Commons, particularly from the puritan members. There might be discussion of the so-called Puritan choir and their impact and importance. Some may argue that they did not exist, there was no party and few were puritans pushing their religious views, but others may argue they were an active and well-organised lobby that created problems for Elizabeth. Some answers might consider the role of the House of Lords, which helped the queen in the 1590s over subsidies. The presence of Cecil in the Lords from 1572 may also have helped to ensure that there was co-operation. At the highest levels some answers might show that parliament spent longer discussing local issues and those bills were often assed with few problems. Some answers may place parliament in the wider context of the government of England that it was </w:t>
                      </w:r>
                      <w:proofErr w:type="gramStart"/>
                      <w:r w:rsidRPr="0065471F">
                        <w:rPr>
                          <w:rFonts w:ascii="Century Gothic" w:hAnsi="Century Gothic" w:cs="Arial"/>
                          <w:sz w:val="22"/>
                          <w:szCs w:val="22"/>
                        </w:rPr>
                        <w:t>a</w:t>
                      </w:r>
                      <w:proofErr w:type="gramEnd"/>
                      <w:r w:rsidRPr="0065471F">
                        <w:rPr>
                          <w:rFonts w:ascii="Century Gothic" w:hAnsi="Century Gothic" w:cs="Arial"/>
                          <w:sz w:val="22"/>
                          <w:szCs w:val="22"/>
                        </w:rPr>
                        <w:t xml:space="preserve"> only a secondary instrument in the governance of the nation, which could be ignored by the court or council or that it was still an irregular part of government.</w:t>
                      </w:r>
                    </w:p>
                  </w:txbxContent>
                </v:textbox>
              </v:shape>
            </w:pict>
          </mc:Fallback>
        </mc:AlternateContent>
      </w:r>
    </w:p>
    <w:p w:rsidR="00741321" w:rsidRPr="00741321" w:rsidRDefault="00741321" w:rsidP="00741321">
      <w:pPr>
        <w:autoSpaceDE w:val="0"/>
        <w:autoSpaceDN w:val="0"/>
        <w:adjustRightInd w:val="0"/>
        <w:jc w:val="center"/>
        <w:rPr>
          <w:rFonts w:ascii="Century Gothic" w:hAnsi="Century Gothic" w:cs="ArialMT"/>
          <w:b/>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2E375A" w:rsidP="00741321">
      <w:pPr>
        <w:autoSpaceDE w:val="0"/>
        <w:autoSpaceDN w:val="0"/>
        <w:adjustRightInd w:val="0"/>
        <w:rPr>
          <w:rFonts w:ascii="Century Gothic" w:hAnsi="Century Gothic" w:cs="ArialMT"/>
          <w:sz w:val="22"/>
          <w:szCs w:val="22"/>
          <w:lang w:val="en-US" w:eastAsia="en-US"/>
        </w:rPr>
      </w:pPr>
      <w:r w:rsidRPr="00741321">
        <w:rPr>
          <w:rFonts w:ascii="Century Gothic" w:hAnsi="Century Gothic" w:cs="ArialMT"/>
          <w:noProof/>
          <w:sz w:val="22"/>
          <w:szCs w:val="22"/>
        </w:rPr>
        <mc:AlternateContent>
          <mc:Choice Requires="wps">
            <w:drawing>
              <wp:anchor distT="0" distB="0" distL="114300" distR="114300" simplePos="0" relativeHeight="251896832" behindDoc="0" locked="0" layoutInCell="1" allowOverlap="1" wp14:anchorId="7AB290DA" wp14:editId="2F6BE991">
                <wp:simplePos x="0" y="0"/>
                <wp:positionH relativeFrom="column">
                  <wp:posOffset>-99391</wp:posOffset>
                </wp:positionH>
                <wp:positionV relativeFrom="paragraph">
                  <wp:posOffset>115929</wp:posOffset>
                </wp:positionV>
                <wp:extent cx="5715000" cy="1143000"/>
                <wp:effectExtent l="9525" t="8255" r="9525" b="10795"/>
                <wp:wrapNone/>
                <wp:docPr id="18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43000"/>
                        </a:xfrm>
                        <a:prstGeom prst="rect">
                          <a:avLst/>
                        </a:prstGeom>
                        <a:solidFill>
                          <a:srgbClr val="FFFFFF"/>
                        </a:solidFill>
                        <a:ln w="9525">
                          <a:solidFill>
                            <a:srgbClr val="000000"/>
                          </a:solidFill>
                          <a:miter lim="800000"/>
                          <a:headEnd/>
                          <a:tailEnd/>
                        </a:ln>
                      </wps:spPr>
                      <wps:txb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January 2009 Paper – Examiner’s Report</w:t>
                            </w:r>
                          </w:p>
                          <w:p w:rsidR="009429F2" w:rsidRPr="0065471F" w:rsidRDefault="009429F2" w:rsidP="00741321">
                            <w:pPr>
                              <w:rPr>
                                <w:rFonts w:ascii="Century Gothic" w:hAnsi="Century Gothic"/>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No report – insufficient candidates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290DA" id="Text Box 39" o:spid="_x0000_s1152" type="#_x0000_t202" style="position:absolute;margin-left:-7.85pt;margin-top:9.15pt;width:450pt;height:9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">
                <v:textbo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January 2009 Paper – Examiner’s Report</w:t>
                      </w:r>
                    </w:p>
                    <w:p w:rsidR="009429F2" w:rsidRPr="0065471F" w:rsidRDefault="009429F2" w:rsidP="00741321">
                      <w:pPr>
                        <w:rPr>
                          <w:rFonts w:ascii="Century Gothic" w:hAnsi="Century Gothic"/>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No report – insufficient candidates</w:t>
                      </w:r>
                    </w:p>
                  </w:txbxContent>
                </v:textbox>
              </v:shape>
            </w:pict>
          </mc:Fallback>
        </mc:AlternateContent>
      </w: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b/>
          <w:sz w:val="22"/>
          <w:szCs w:val="22"/>
          <w:u w:val="single"/>
          <w:lang w:val="en-US" w:eastAsia="en-US"/>
        </w:rPr>
      </w:pP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
          <w:b/>
          <w:color w:val="000000"/>
          <w:u w:val="single"/>
        </w:rPr>
      </w:pPr>
    </w:p>
    <w:p w:rsidR="00741321" w:rsidRPr="00741321" w:rsidRDefault="00741321" w:rsidP="00741321">
      <w:pPr>
        <w:autoSpaceDE w:val="0"/>
        <w:autoSpaceDN w:val="0"/>
        <w:adjustRightInd w:val="0"/>
        <w:jc w:val="center"/>
        <w:rPr>
          <w:rFonts w:ascii="Century Gothic" w:hAnsi="Century Gothic" w:cs="Arial-BoldMT"/>
          <w:b/>
          <w:bCs/>
          <w:color w:val="000000"/>
          <w:sz w:val="22"/>
          <w:szCs w:val="22"/>
          <w:u w:val="single"/>
          <w:lang w:val="en-US" w:eastAsia="en-US"/>
        </w:rPr>
      </w:pPr>
      <w:r w:rsidRPr="00741321">
        <w:rPr>
          <w:rFonts w:ascii="Century Gothic" w:hAnsi="Century Gothic" w:cs="Arial"/>
          <w:b/>
          <w:color w:val="000000"/>
          <w:u w:val="single"/>
        </w:rPr>
        <w:t xml:space="preserve">June 2009 Question - </w:t>
      </w:r>
      <w:r w:rsidRPr="00741321">
        <w:rPr>
          <w:rFonts w:ascii="Century Gothic" w:hAnsi="Century Gothic" w:cs="Arial"/>
          <w:b/>
          <w:color w:val="000000"/>
          <w:u w:val="single"/>
          <w:lang w:val="en-US" w:eastAsia="en-US"/>
        </w:rPr>
        <w:t>How successful were Elizabeth I and her ministers in managing parliament ?</w:t>
      </w:r>
    </w:p>
    <w:p w:rsidR="00741321" w:rsidRPr="00741321" w:rsidRDefault="00741321" w:rsidP="00741321">
      <w:pPr>
        <w:autoSpaceDE w:val="0"/>
        <w:autoSpaceDN w:val="0"/>
        <w:adjustRightInd w:val="0"/>
        <w:rPr>
          <w:rFonts w:ascii="Century Gothic" w:hAnsi="Century Gothic" w:cs="ArialMT"/>
          <w:sz w:val="22"/>
          <w:szCs w:val="22"/>
          <w:lang w:val="en-US" w:eastAsia="en-US"/>
        </w:rPr>
      </w:pPr>
      <w:r w:rsidRPr="00741321">
        <w:rPr>
          <w:rFonts w:ascii="Century Gothic" w:hAnsi="Century Gothic" w:cs="ArialMT"/>
          <w:noProof/>
          <w:sz w:val="22"/>
          <w:szCs w:val="22"/>
        </w:rPr>
        <mc:AlternateContent>
          <mc:Choice Requires="wps">
            <w:drawing>
              <wp:anchor distT="0" distB="0" distL="114300" distR="114300" simplePos="0" relativeHeight="251892736" behindDoc="0" locked="0" layoutInCell="1" allowOverlap="1" wp14:anchorId="16E404CF" wp14:editId="44993059">
                <wp:simplePos x="0" y="0"/>
                <wp:positionH relativeFrom="column">
                  <wp:posOffset>-20048</wp:posOffset>
                </wp:positionH>
                <wp:positionV relativeFrom="paragraph">
                  <wp:posOffset>106680</wp:posOffset>
                </wp:positionV>
                <wp:extent cx="5904865" cy="5765800"/>
                <wp:effectExtent l="0" t="0" r="19685" b="25400"/>
                <wp:wrapNone/>
                <wp:docPr id="1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5765800"/>
                        </a:xfrm>
                        <a:prstGeom prst="rect">
                          <a:avLst/>
                        </a:prstGeom>
                        <a:solidFill>
                          <a:srgbClr val="FFFFFF"/>
                        </a:solidFill>
                        <a:ln w="9525">
                          <a:solidFill>
                            <a:srgbClr val="000000"/>
                          </a:solidFill>
                          <a:miter lim="800000"/>
                          <a:headEnd/>
                          <a:tailEnd/>
                        </a:ln>
                      </wps:spPr>
                      <wps:txb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June 2009 Paper – Examiner Guidance</w:t>
                            </w:r>
                          </w:p>
                          <w:p w:rsidR="009429F2" w:rsidRPr="0065471F" w:rsidRDefault="009429F2" w:rsidP="00741321">
                            <w:pPr>
                              <w:jc w:val="center"/>
                              <w:rPr>
                                <w:rFonts w:ascii="Century Gothic" w:hAnsi="Century Gothic" w:cs="Arial"/>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No set answer is looked for but candidates will need to address the question.</w:t>
                            </w:r>
                          </w:p>
                          <w:p w:rsidR="009429F2" w:rsidRPr="0065471F" w:rsidRDefault="009429F2" w:rsidP="00741321">
                            <w:pPr>
                              <w:jc w:val="center"/>
                              <w:rPr>
                                <w:rFonts w:ascii="Century Gothic" w:hAnsi="Century Gothic" w:cs="Arial"/>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 xml:space="preserve">Candidates may argue that relations with parliament were usually good; </w:t>
                            </w:r>
                            <w:proofErr w:type="gramStart"/>
                            <w:r w:rsidRPr="0065471F">
                              <w:rPr>
                                <w:rFonts w:ascii="Century Gothic" w:hAnsi="Century Gothic" w:cs="Arial"/>
                                <w:sz w:val="22"/>
                                <w:szCs w:val="22"/>
                              </w:rPr>
                              <w:t>however</w:t>
                            </w:r>
                            <w:proofErr w:type="gramEnd"/>
                            <w:r w:rsidRPr="0065471F">
                              <w:rPr>
                                <w:rFonts w:ascii="Century Gothic" w:hAnsi="Century Gothic" w:cs="Arial"/>
                                <w:sz w:val="22"/>
                                <w:szCs w:val="22"/>
                              </w:rPr>
                              <w:t xml:space="preserve"> there were disputes over marriage and the succession, but this was when parliamentary opinion was closer to that of the Privy Council than the Privy Council was to the Queen. These harmonious relations were reinforced by good parliamentary managers such as </w:t>
                            </w:r>
                            <w:proofErr w:type="spellStart"/>
                            <w:r w:rsidRPr="0065471F">
                              <w:rPr>
                                <w:rFonts w:ascii="Century Gothic" w:hAnsi="Century Gothic" w:cs="Arial"/>
                                <w:sz w:val="22"/>
                                <w:szCs w:val="22"/>
                              </w:rPr>
                              <w:t>Mildmay</w:t>
                            </w:r>
                            <w:proofErr w:type="spellEnd"/>
                            <w:r w:rsidRPr="0065471F">
                              <w:rPr>
                                <w:rFonts w:ascii="Century Gothic" w:hAnsi="Century Gothic" w:cs="Arial"/>
                                <w:sz w:val="22"/>
                                <w:szCs w:val="22"/>
                              </w:rPr>
                              <w:t xml:space="preserve"> and Norton. Most MPs knew that there were certain boundaries which they could not cross by expressing their opinions. It could be argued that such limitations on the manner of debate caused far less trouble than the Queen’s use of prerogative to prevent debate on issues she considered too sensitive. This point of view might lead some to conclude that parliament was a subordinate body, but this might be balanced by the view that parliament had evolved and grown in political importance and was able to seize the political initiative at the expense of a tired and increasingly incompetent government – to sustain this view answers might focus on the 1590s.</w:t>
                            </w:r>
                          </w:p>
                          <w:p w:rsidR="009429F2" w:rsidRPr="0065471F" w:rsidRDefault="009429F2" w:rsidP="00741321">
                            <w:pPr>
                              <w:jc w:val="center"/>
                              <w:rPr>
                                <w:rFonts w:ascii="Century Gothic" w:hAnsi="Century Gothic" w:cs="Arial"/>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Some candidates might draw attention to the times there were conflicts, such as the succession and the execution of Mary Queen of Scots, however this could be balanced by noting that most legislation was local and passed with little debate. It is possible that some answers will consider the methods used to manage parliament, such as starting debate in the Lords, where after Cecil’s appointment, there was a minister to lead debate.</w:t>
                            </w:r>
                          </w:p>
                          <w:p w:rsidR="009429F2" w:rsidRPr="0065471F" w:rsidRDefault="009429F2" w:rsidP="00741321">
                            <w:pPr>
                              <w:jc w:val="center"/>
                              <w:rPr>
                                <w:rFonts w:ascii="Century Gothic" w:hAnsi="Century Gothic" w:cs="Arial"/>
                                <w:sz w:val="16"/>
                                <w:szCs w:val="16"/>
                              </w:rPr>
                            </w:pPr>
                          </w:p>
                          <w:p w:rsidR="009429F2" w:rsidRPr="0065471F" w:rsidRDefault="009429F2" w:rsidP="00741321">
                            <w:pPr>
                              <w:jc w:val="center"/>
                              <w:rPr>
                                <w:rFonts w:ascii="Century Gothic" w:hAnsi="Century Gothic" w:cs="Arial"/>
                              </w:rPr>
                            </w:pPr>
                            <w:r w:rsidRPr="0065471F">
                              <w:rPr>
                                <w:rFonts w:ascii="Century Gothic" w:hAnsi="Century Gothic" w:cs="Arial"/>
                                <w:sz w:val="22"/>
                                <w:szCs w:val="22"/>
                              </w:rPr>
                              <w:t xml:space="preserve">Answers might argue that MPs were becoming more educated and therefore were increasingly able and willing to challenge the control exercised on parliament through Privy Councillors and the Speaker. In </w:t>
                            </w:r>
                            <w:proofErr w:type="gramStart"/>
                            <w:r w:rsidRPr="0065471F">
                              <w:rPr>
                                <w:rFonts w:ascii="Century Gothic" w:hAnsi="Century Gothic" w:cs="Arial"/>
                                <w:sz w:val="22"/>
                                <w:szCs w:val="22"/>
                              </w:rPr>
                              <w:t>addition</w:t>
                            </w:r>
                            <w:proofErr w:type="gramEnd"/>
                            <w:r w:rsidRPr="0065471F">
                              <w:rPr>
                                <w:rFonts w:ascii="Century Gothic" w:hAnsi="Century Gothic" w:cs="Arial"/>
                                <w:sz w:val="22"/>
                                <w:szCs w:val="22"/>
                              </w:rPr>
                              <w:t xml:space="preserve"> they might argue that there were a growing number of Puritans in parliament who used it to try and bring about changes to the religious settlement. It should be remembered that Elizabeth still had the power to summon, prorogue and dissolve parliament when she wanted and that her ability as a speaker, as with the Golden Speech of 1601 was sufficient to win support. Most parliamentary business was completed without fuss, but at other times there were crises, but they were usually worked through without too much trouble.</w:t>
                            </w:r>
                          </w:p>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404CF" id="Text Box 35" o:spid="_x0000_s1153" type="#_x0000_t202" style="position:absolute;margin-left:-1.6pt;margin-top:8.4pt;width:464.95pt;height:45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">
                <v:textbo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June 2009 Paper – Examiner Guidance</w:t>
                      </w:r>
                    </w:p>
                    <w:p w:rsidR="009429F2" w:rsidRPr="0065471F" w:rsidRDefault="009429F2" w:rsidP="00741321">
                      <w:pPr>
                        <w:jc w:val="center"/>
                        <w:rPr>
                          <w:rFonts w:ascii="Century Gothic" w:hAnsi="Century Gothic" w:cs="Arial"/>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No set answer is looked for but candidates will need to address the question.</w:t>
                      </w:r>
                    </w:p>
                    <w:p w:rsidR="009429F2" w:rsidRPr="0065471F" w:rsidRDefault="009429F2" w:rsidP="00741321">
                      <w:pPr>
                        <w:jc w:val="center"/>
                        <w:rPr>
                          <w:rFonts w:ascii="Century Gothic" w:hAnsi="Century Gothic" w:cs="Arial"/>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 xml:space="preserve">Candidates may argue that relations with parliament were usually good; </w:t>
                      </w:r>
                      <w:proofErr w:type="gramStart"/>
                      <w:r w:rsidRPr="0065471F">
                        <w:rPr>
                          <w:rFonts w:ascii="Century Gothic" w:hAnsi="Century Gothic" w:cs="Arial"/>
                          <w:sz w:val="22"/>
                          <w:szCs w:val="22"/>
                        </w:rPr>
                        <w:t>however</w:t>
                      </w:r>
                      <w:proofErr w:type="gramEnd"/>
                      <w:r w:rsidRPr="0065471F">
                        <w:rPr>
                          <w:rFonts w:ascii="Century Gothic" w:hAnsi="Century Gothic" w:cs="Arial"/>
                          <w:sz w:val="22"/>
                          <w:szCs w:val="22"/>
                        </w:rPr>
                        <w:t xml:space="preserve"> there were disputes over marriage and the succession, but this was when parliamentary opinion was closer to that of the Privy Council than the Privy Council was to the Queen. These harmonious relations were reinforced by good parliamentary managers such as </w:t>
                      </w:r>
                      <w:proofErr w:type="spellStart"/>
                      <w:r w:rsidRPr="0065471F">
                        <w:rPr>
                          <w:rFonts w:ascii="Century Gothic" w:hAnsi="Century Gothic" w:cs="Arial"/>
                          <w:sz w:val="22"/>
                          <w:szCs w:val="22"/>
                        </w:rPr>
                        <w:t>Mildmay</w:t>
                      </w:r>
                      <w:proofErr w:type="spellEnd"/>
                      <w:r w:rsidRPr="0065471F">
                        <w:rPr>
                          <w:rFonts w:ascii="Century Gothic" w:hAnsi="Century Gothic" w:cs="Arial"/>
                          <w:sz w:val="22"/>
                          <w:szCs w:val="22"/>
                        </w:rPr>
                        <w:t xml:space="preserve"> and Norton. Most MPs knew that there were certain boundaries which they could not cross by expressing their opinions. It could be argued that such limitations on the manner of debate caused far less trouble than the Queen’s use of prerogative to prevent debate on issues she considered too sensitive. This point of view might lead some to conclude that parliament was a subordinate body, but this might be balanced by the view that parliament had evolved and grown in political importance and was able to seize the political initiative at the expense of a tired and increasingly incompetent government – to sustain this view answers might focus on the 1590s.</w:t>
                      </w:r>
                    </w:p>
                    <w:p w:rsidR="009429F2" w:rsidRPr="0065471F" w:rsidRDefault="009429F2" w:rsidP="00741321">
                      <w:pPr>
                        <w:jc w:val="center"/>
                        <w:rPr>
                          <w:rFonts w:ascii="Century Gothic" w:hAnsi="Century Gothic" w:cs="Arial"/>
                          <w:sz w:val="16"/>
                          <w:szCs w:val="16"/>
                        </w:rPr>
                      </w:pPr>
                    </w:p>
                    <w:p w:rsidR="009429F2" w:rsidRPr="0065471F" w:rsidRDefault="009429F2" w:rsidP="00741321">
                      <w:pPr>
                        <w:jc w:val="center"/>
                        <w:rPr>
                          <w:rFonts w:ascii="Century Gothic" w:hAnsi="Century Gothic" w:cs="Arial"/>
                          <w:sz w:val="22"/>
                          <w:szCs w:val="22"/>
                        </w:rPr>
                      </w:pPr>
                      <w:r w:rsidRPr="0065471F">
                        <w:rPr>
                          <w:rFonts w:ascii="Century Gothic" w:hAnsi="Century Gothic" w:cs="Arial"/>
                          <w:sz w:val="22"/>
                          <w:szCs w:val="22"/>
                        </w:rPr>
                        <w:t>Some candidates might draw attention to the times there were conflicts, such as the succession and the execution of Mary Queen of Scots, however this could be balanced by noting that most legislation was local and passed with little debate. It is possible that some answers will consider the methods used to manage parliament, such as starting debate in the Lords, where after Cecil’s appointment, there was a minister to lead debate.</w:t>
                      </w:r>
                    </w:p>
                    <w:p w:rsidR="009429F2" w:rsidRPr="0065471F" w:rsidRDefault="009429F2" w:rsidP="00741321">
                      <w:pPr>
                        <w:jc w:val="center"/>
                        <w:rPr>
                          <w:rFonts w:ascii="Century Gothic" w:hAnsi="Century Gothic" w:cs="Arial"/>
                          <w:sz w:val="16"/>
                          <w:szCs w:val="16"/>
                        </w:rPr>
                      </w:pPr>
                    </w:p>
                    <w:p w:rsidR="009429F2" w:rsidRPr="0065471F" w:rsidRDefault="009429F2" w:rsidP="00741321">
                      <w:pPr>
                        <w:jc w:val="center"/>
                        <w:rPr>
                          <w:rFonts w:ascii="Century Gothic" w:hAnsi="Century Gothic" w:cs="Arial"/>
                        </w:rPr>
                      </w:pPr>
                      <w:r w:rsidRPr="0065471F">
                        <w:rPr>
                          <w:rFonts w:ascii="Century Gothic" w:hAnsi="Century Gothic" w:cs="Arial"/>
                          <w:sz w:val="22"/>
                          <w:szCs w:val="22"/>
                        </w:rPr>
                        <w:t xml:space="preserve">Answers might argue that MPs were becoming more educated and therefore were increasingly able and willing to challenge the control exercised on parliament through Privy Councillors and the Speaker. In </w:t>
                      </w:r>
                      <w:proofErr w:type="gramStart"/>
                      <w:r w:rsidRPr="0065471F">
                        <w:rPr>
                          <w:rFonts w:ascii="Century Gothic" w:hAnsi="Century Gothic" w:cs="Arial"/>
                          <w:sz w:val="22"/>
                          <w:szCs w:val="22"/>
                        </w:rPr>
                        <w:t>addition</w:t>
                      </w:r>
                      <w:proofErr w:type="gramEnd"/>
                      <w:r w:rsidRPr="0065471F">
                        <w:rPr>
                          <w:rFonts w:ascii="Century Gothic" w:hAnsi="Century Gothic" w:cs="Arial"/>
                          <w:sz w:val="22"/>
                          <w:szCs w:val="22"/>
                        </w:rPr>
                        <w:t xml:space="preserve"> they might argue that there were a growing number of Puritans in parliament who used it to try and bring about changes to the religious settlement. It should be remembered that Elizabeth still had the power to summon, prorogue and dissolve parliament when she wanted and that her ability as a speaker, as with the Golden Speech of 1601 was sufficient to win support. Most parliamentary business was completed without fuss, but at other times there were crises, but they were usually worked through without too much trouble.</w:t>
                      </w:r>
                    </w:p>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txbxContent>
                </v:textbox>
              </v:shape>
            </w:pict>
          </mc:Fallback>
        </mc:AlternateContent>
      </w: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r w:rsidRPr="00741321">
        <w:rPr>
          <w:rFonts w:ascii="Century Gothic" w:hAnsi="Century Gothic" w:cs="ArialMT"/>
          <w:noProof/>
          <w:sz w:val="22"/>
          <w:szCs w:val="22"/>
        </w:rPr>
        <mc:AlternateContent>
          <mc:Choice Requires="wps">
            <w:drawing>
              <wp:anchor distT="0" distB="0" distL="114300" distR="114300" simplePos="0" relativeHeight="251893760" behindDoc="0" locked="0" layoutInCell="1" allowOverlap="1" wp14:anchorId="7BE6B973" wp14:editId="5D655EB2">
                <wp:simplePos x="0" y="0"/>
                <wp:positionH relativeFrom="column">
                  <wp:posOffset>636270</wp:posOffset>
                </wp:positionH>
                <wp:positionV relativeFrom="paragraph">
                  <wp:posOffset>55880</wp:posOffset>
                </wp:positionV>
                <wp:extent cx="5257800" cy="2971800"/>
                <wp:effectExtent l="7620" t="8255" r="11430" b="10795"/>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971800"/>
                        </a:xfrm>
                        <a:prstGeom prst="rect">
                          <a:avLst/>
                        </a:prstGeom>
                        <a:solidFill>
                          <a:srgbClr val="FFFFFF"/>
                        </a:solidFill>
                        <a:ln w="9525">
                          <a:solidFill>
                            <a:srgbClr val="000000"/>
                          </a:solidFill>
                          <a:miter lim="800000"/>
                          <a:headEnd/>
                          <a:tailEnd/>
                        </a:ln>
                      </wps:spPr>
                      <wps:txb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June 2009 Paper – Examiner Report</w:t>
                            </w:r>
                          </w:p>
                          <w:p w:rsidR="009429F2" w:rsidRPr="0065471F" w:rsidRDefault="009429F2" w:rsidP="00741321">
                            <w:pPr>
                              <w:pStyle w:val="Default"/>
                              <w:jc w:val="center"/>
                              <w:rPr>
                                <w:rFonts w:ascii="Century Gothic" w:hAnsi="Century Gothic"/>
                                <w:sz w:val="16"/>
                                <w:szCs w:val="16"/>
                                <w:u w:val="single"/>
                              </w:rPr>
                            </w:pPr>
                          </w:p>
                          <w:p w:rsidR="009429F2" w:rsidRPr="0065471F" w:rsidRDefault="009429F2" w:rsidP="00741321">
                            <w:pPr>
                              <w:pStyle w:val="Default"/>
                              <w:jc w:val="center"/>
                              <w:rPr>
                                <w:rFonts w:ascii="Century Gothic" w:hAnsi="Century Gothic"/>
                                <w:sz w:val="22"/>
                                <w:szCs w:val="22"/>
                              </w:rPr>
                            </w:pPr>
                            <w:r w:rsidRPr="0065471F">
                              <w:rPr>
                                <w:rFonts w:ascii="Century Gothic" w:hAnsi="Century Gothic"/>
                                <w:sz w:val="22"/>
                                <w:szCs w:val="22"/>
                              </w:rPr>
                              <w:t xml:space="preserve">This was not a particularly popular question but a wide range of levels was seen. At the lower end candidates tended to either describe the methods used by Elizabeth to manage parliament or become embroiled in a description of the historiography surrounding Elizabeth and her parliaments, which frequently resulted in detailed descriptions of Neale and the Puritan choir. There were also some candidates who were confused between the terms Parliament, Government and Council. </w:t>
                            </w:r>
                          </w:p>
                          <w:p w:rsidR="009429F2" w:rsidRPr="0065471F" w:rsidRDefault="009429F2" w:rsidP="00741321">
                            <w:pPr>
                              <w:pStyle w:val="Default"/>
                              <w:jc w:val="center"/>
                              <w:rPr>
                                <w:rFonts w:ascii="Century Gothic" w:hAnsi="Century Gothic"/>
                                <w:sz w:val="16"/>
                                <w:szCs w:val="16"/>
                              </w:rPr>
                            </w:pPr>
                          </w:p>
                          <w:p w:rsidR="009429F2" w:rsidRPr="0065471F" w:rsidRDefault="009429F2" w:rsidP="00741321">
                            <w:pPr>
                              <w:pStyle w:val="Default"/>
                              <w:jc w:val="center"/>
                              <w:rPr>
                                <w:rFonts w:ascii="Century Gothic" w:hAnsi="Century Gothic"/>
                                <w:u w:val="single"/>
                              </w:rPr>
                            </w:pPr>
                            <w:r w:rsidRPr="0065471F">
                              <w:rPr>
                                <w:rFonts w:ascii="Century Gothic" w:hAnsi="Century Gothic"/>
                                <w:sz w:val="22"/>
                                <w:szCs w:val="22"/>
                              </w:rPr>
                              <w:t xml:space="preserve">However, </w:t>
                            </w:r>
                            <w:r w:rsidRPr="0065471F">
                              <w:rPr>
                                <w:rFonts w:ascii="Century Gothic" w:hAnsi="Century Gothic"/>
                                <w:sz w:val="22"/>
                                <w:szCs w:val="22"/>
                                <w:u w:val="single"/>
                              </w:rPr>
                              <w:t>at the top level candidates were able to discuss the issues and many argued that Elizabeth was able to obtain supply, was successful in calming parliament over issues such as Monopolies and discussed her use of the royal prerogative and whether this suggested she was successful in managing Parliament.</w:t>
                            </w:r>
                            <w:r w:rsidRPr="0065471F">
                              <w:rPr>
                                <w:rFonts w:ascii="Century Gothic" w:hAnsi="Century Gothic"/>
                                <w:sz w:val="22"/>
                                <w:szCs w:val="22"/>
                              </w:rPr>
                              <w:t xml:space="preserve"> There were some answers which also considered the scale of the legislation that was passed and used this to argue that her management must have been successful.</w:t>
                            </w:r>
                          </w:p>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6B973" id="Text Box 36" o:spid="_x0000_s1154" type="#_x0000_t202" style="position:absolute;margin-left:50.1pt;margin-top:4.4pt;width:414pt;height:23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1DLgIAAF0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">
                <v:textbox>
                  <w:txbxContent>
                    <w:p w:rsidR="009429F2" w:rsidRPr="0065471F" w:rsidRDefault="009429F2" w:rsidP="00741321">
                      <w:pPr>
                        <w:pStyle w:val="Default"/>
                        <w:jc w:val="center"/>
                        <w:rPr>
                          <w:rFonts w:ascii="Century Gothic" w:hAnsi="Century Gothic"/>
                          <w:u w:val="single"/>
                        </w:rPr>
                      </w:pPr>
                      <w:r w:rsidRPr="0065471F">
                        <w:rPr>
                          <w:rFonts w:ascii="Century Gothic" w:hAnsi="Century Gothic"/>
                          <w:u w:val="single"/>
                        </w:rPr>
                        <w:t>June 2009 Paper – Examiner Report</w:t>
                      </w:r>
                    </w:p>
                    <w:p w:rsidR="009429F2" w:rsidRPr="0065471F" w:rsidRDefault="009429F2" w:rsidP="00741321">
                      <w:pPr>
                        <w:pStyle w:val="Default"/>
                        <w:jc w:val="center"/>
                        <w:rPr>
                          <w:rFonts w:ascii="Century Gothic" w:hAnsi="Century Gothic"/>
                          <w:sz w:val="16"/>
                          <w:szCs w:val="16"/>
                          <w:u w:val="single"/>
                        </w:rPr>
                      </w:pPr>
                    </w:p>
                    <w:p w:rsidR="009429F2" w:rsidRPr="0065471F" w:rsidRDefault="009429F2" w:rsidP="00741321">
                      <w:pPr>
                        <w:pStyle w:val="Default"/>
                        <w:jc w:val="center"/>
                        <w:rPr>
                          <w:rFonts w:ascii="Century Gothic" w:hAnsi="Century Gothic"/>
                          <w:sz w:val="22"/>
                          <w:szCs w:val="22"/>
                        </w:rPr>
                      </w:pPr>
                      <w:r w:rsidRPr="0065471F">
                        <w:rPr>
                          <w:rFonts w:ascii="Century Gothic" w:hAnsi="Century Gothic"/>
                          <w:sz w:val="22"/>
                          <w:szCs w:val="22"/>
                        </w:rPr>
                        <w:t xml:space="preserve">This was not a particularly popular question but a wide range of levels was seen. At the lower end candidates tended to either describe the methods used by Elizabeth to manage parliament or become embroiled in a description of the historiography surrounding Elizabeth and her parliaments, which frequently resulted in detailed descriptions of Neale and the Puritan choir. There were also some candidates who were confused between the terms Parliament, Government and Council. </w:t>
                      </w:r>
                    </w:p>
                    <w:p w:rsidR="009429F2" w:rsidRPr="0065471F" w:rsidRDefault="009429F2" w:rsidP="00741321">
                      <w:pPr>
                        <w:pStyle w:val="Default"/>
                        <w:jc w:val="center"/>
                        <w:rPr>
                          <w:rFonts w:ascii="Century Gothic" w:hAnsi="Century Gothic"/>
                          <w:sz w:val="16"/>
                          <w:szCs w:val="16"/>
                        </w:rPr>
                      </w:pPr>
                    </w:p>
                    <w:p w:rsidR="009429F2" w:rsidRPr="0065471F" w:rsidRDefault="009429F2" w:rsidP="00741321">
                      <w:pPr>
                        <w:pStyle w:val="Default"/>
                        <w:jc w:val="center"/>
                        <w:rPr>
                          <w:rFonts w:ascii="Century Gothic" w:hAnsi="Century Gothic"/>
                          <w:u w:val="single"/>
                        </w:rPr>
                      </w:pPr>
                      <w:r w:rsidRPr="0065471F">
                        <w:rPr>
                          <w:rFonts w:ascii="Century Gothic" w:hAnsi="Century Gothic"/>
                          <w:sz w:val="22"/>
                          <w:szCs w:val="22"/>
                        </w:rPr>
                        <w:t xml:space="preserve">However, </w:t>
                      </w:r>
                      <w:r w:rsidRPr="0065471F">
                        <w:rPr>
                          <w:rFonts w:ascii="Century Gothic" w:hAnsi="Century Gothic"/>
                          <w:sz w:val="22"/>
                          <w:szCs w:val="22"/>
                          <w:u w:val="single"/>
                        </w:rPr>
                        <w:t>at the top level candidates were able to discuss the issues and many argued that Elizabeth was able to obtain supply, was successful in calming parliament over issues such as Monopolies and discussed her use of the royal prerogative and whether this suggested she was successful in managing Parliament.</w:t>
                      </w:r>
                      <w:r w:rsidRPr="0065471F">
                        <w:rPr>
                          <w:rFonts w:ascii="Century Gothic" w:hAnsi="Century Gothic"/>
                          <w:sz w:val="22"/>
                          <w:szCs w:val="22"/>
                        </w:rPr>
                        <w:t xml:space="preserve"> There were some answers which also considered the scale of the legislation that was passed and used this to argue that her management must have been successful.</w:t>
                      </w:r>
                    </w:p>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txbxContent>
                </v:textbox>
              </v:shape>
            </w:pict>
          </mc:Fallback>
        </mc:AlternateContent>
      </w: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autoSpaceDE w:val="0"/>
        <w:autoSpaceDN w:val="0"/>
        <w:adjustRightInd w:val="0"/>
        <w:rPr>
          <w:rFonts w:ascii="Century Gothic" w:hAnsi="Century Gothic" w:cs="ArialMT"/>
          <w:sz w:val="22"/>
          <w:szCs w:val="22"/>
          <w:lang w:val="en-US" w:eastAsia="en-US"/>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Old Paper questions on Parliament</w:t>
      </w:r>
    </w:p>
    <w:p w:rsidR="00741321" w:rsidRPr="00741321" w:rsidRDefault="00741321" w:rsidP="00741321">
      <w:pPr>
        <w:jc w:val="center"/>
        <w:rPr>
          <w:rFonts w:ascii="Century Gothic" w:hAnsi="Century Gothic"/>
          <w:b/>
          <w:u w:val="single"/>
        </w:rPr>
      </w:pPr>
    </w:p>
    <w:p w:rsidR="00741321" w:rsidRPr="00741321" w:rsidRDefault="00741321" w:rsidP="00741321">
      <w:pPr>
        <w:jc w:val="center"/>
        <w:rPr>
          <w:rFonts w:ascii="Century Gothic" w:hAnsi="Century Gothic"/>
          <w:b/>
          <w:u w:val="single"/>
        </w:rPr>
      </w:pPr>
    </w:p>
    <w:p w:rsidR="00741321" w:rsidRPr="00741321" w:rsidRDefault="00741321" w:rsidP="00741321">
      <w:pPr>
        <w:jc w:val="center"/>
        <w:rPr>
          <w:rFonts w:ascii="Century Gothic" w:hAnsi="Century Gothic"/>
          <w:b/>
          <w:u w:val="single"/>
        </w:rPr>
      </w:pPr>
    </w:p>
    <w:p w:rsidR="00741321" w:rsidRPr="00741321" w:rsidRDefault="00741321" w:rsidP="00741321">
      <w:pPr>
        <w:jc w:val="center"/>
        <w:rPr>
          <w:rFonts w:ascii="Century Gothic" w:hAnsi="Century Gothic"/>
          <w:b/>
          <w:u w:val="single"/>
        </w:rPr>
      </w:pPr>
    </w:p>
    <w:p w:rsidR="00741321" w:rsidRPr="00741321" w:rsidRDefault="00741321" w:rsidP="00741321">
      <w:pPr>
        <w:jc w:val="center"/>
        <w:rPr>
          <w:rFonts w:ascii="Century Gothic" w:hAnsi="Century Gothic"/>
          <w:b/>
          <w:u w:val="single"/>
        </w:rPr>
      </w:pPr>
    </w:p>
    <w:p w:rsidR="00741321" w:rsidRPr="00741321" w:rsidRDefault="00741321" w:rsidP="00741321">
      <w:pPr>
        <w:jc w:val="center"/>
        <w:rPr>
          <w:rFonts w:ascii="Century Gothic" w:hAnsi="Century Gothic"/>
          <w:b/>
          <w:u w:val="single"/>
        </w:rPr>
      </w:pPr>
    </w:p>
    <w:p w:rsidR="00741321" w:rsidRPr="00741321" w:rsidRDefault="00741321" w:rsidP="00741321">
      <w:pPr>
        <w:jc w:val="center"/>
        <w:rPr>
          <w:rFonts w:ascii="Century Gothic" w:hAnsi="Century Gothic"/>
          <w:b/>
          <w:u w:val="single"/>
        </w:rPr>
      </w:pPr>
    </w:p>
    <w:p w:rsidR="00741321" w:rsidRPr="00741321" w:rsidRDefault="00741321" w:rsidP="00741321">
      <w:pPr>
        <w:autoSpaceDE w:val="0"/>
        <w:autoSpaceDN w:val="0"/>
        <w:adjustRightInd w:val="0"/>
        <w:jc w:val="center"/>
        <w:rPr>
          <w:rFonts w:ascii="Arial-BoldMT" w:hAnsi="Arial-BoldMT" w:cs="Arial-BoldMT"/>
          <w:b/>
          <w:bCs/>
          <w:sz w:val="22"/>
          <w:szCs w:val="22"/>
          <w:u w:val="single"/>
          <w:lang w:val="en-US" w:eastAsia="en-US"/>
        </w:rPr>
      </w:pPr>
      <w:r w:rsidRPr="00741321">
        <w:rPr>
          <w:rFonts w:ascii="Arial-BoldMT" w:hAnsi="Arial-BoldMT" w:cs="Arial-BoldMT"/>
          <w:b/>
          <w:bCs/>
          <w:sz w:val="22"/>
          <w:szCs w:val="22"/>
          <w:u w:val="single"/>
          <w:lang w:val="en-US" w:eastAsia="en-US"/>
        </w:rPr>
        <w:t xml:space="preserve">January 2012 </w:t>
      </w:r>
    </w:p>
    <w:p w:rsidR="00741321" w:rsidRPr="00741321" w:rsidRDefault="00741321" w:rsidP="00741321">
      <w:pPr>
        <w:autoSpaceDE w:val="0"/>
        <w:autoSpaceDN w:val="0"/>
        <w:adjustRightInd w:val="0"/>
        <w:jc w:val="center"/>
        <w:rPr>
          <w:rFonts w:ascii="Arial-BoldMT" w:hAnsi="Arial-BoldMT" w:cs="Arial-BoldMT"/>
          <w:b/>
          <w:bCs/>
          <w:sz w:val="22"/>
          <w:szCs w:val="22"/>
          <w:u w:val="single"/>
          <w:lang w:val="en-US" w:eastAsia="en-US"/>
        </w:rPr>
      </w:pPr>
      <w:r w:rsidRPr="00741321">
        <w:rPr>
          <w:rFonts w:ascii="Arial-BoldMT" w:hAnsi="Arial-BoldMT" w:cs="Arial-BoldMT"/>
          <w:b/>
          <w:bCs/>
          <w:sz w:val="22"/>
          <w:szCs w:val="22"/>
          <w:u w:val="single"/>
          <w:lang w:val="en-US" w:eastAsia="en-US"/>
        </w:rPr>
        <w:t>How far was Parliament able to increase its role and influence during the reign of Elizabeth I ?</w:t>
      </w:r>
    </w:p>
    <w:p w:rsidR="00741321" w:rsidRPr="00741321" w:rsidRDefault="00A05AF5" w:rsidP="00741321">
      <w:pPr>
        <w:autoSpaceDE w:val="0"/>
        <w:autoSpaceDN w:val="0"/>
        <w:adjustRightInd w:val="0"/>
        <w:jc w:val="center"/>
        <w:rPr>
          <w:rFonts w:ascii="Arial-BoldMT" w:hAnsi="Arial-BoldMT" w:cs="Arial-BoldMT"/>
          <w:b/>
          <w:bCs/>
          <w:sz w:val="22"/>
          <w:szCs w:val="22"/>
          <w:u w:val="single"/>
          <w:lang w:val="en-US" w:eastAsia="en-US"/>
        </w:rPr>
      </w:pPr>
      <w:r w:rsidRPr="00741321">
        <w:rPr>
          <w:rFonts w:ascii="Arial-BoldMT" w:hAnsi="Arial-BoldMT" w:cs="Arial-BoldMT"/>
          <w:b/>
          <w:bCs/>
          <w:noProof/>
          <w:sz w:val="22"/>
          <w:szCs w:val="22"/>
        </w:rPr>
        <mc:AlternateContent>
          <mc:Choice Requires="wps">
            <w:drawing>
              <wp:anchor distT="0" distB="0" distL="114300" distR="114300" simplePos="0" relativeHeight="251915264" behindDoc="0" locked="0" layoutInCell="1" allowOverlap="1" wp14:anchorId="6CFAC026" wp14:editId="6AAA5036">
                <wp:simplePos x="0" y="0"/>
                <wp:positionH relativeFrom="column">
                  <wp:posOffset>40005</wp:posOffset>
                </wp:positionH>
                <wp:positionV relativeFrom="paragraph">
                  <wp:posOffset>119380</wp:posOffset>
                </wp:positionV>
                <wp:extent cx="6673215" cy="5004435"/>
                <wp:effectExtent l="0" t="0" r="13335" b="24765"/>
                <wp:wrapNone/>
                <wp:docPr id="1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5004435"/>
                        </a:xfrm>
                        <a:prstGeom prst="rect">
                          <a:avLst/>
                        </a:prstGeom>
                        <a:solidFill>
                          <a:srgbClr val="FFFFFF"/>
                        </a:solidFill>
                        <a:ln w="9525">
                          <a:solidFill>
                            <a:srgbClr val="000000"/>
                          </a:solidFill>
                          <a:miter lim="800000"/>
                          <a:headEnd/>
                          <a:tailEnd/>
                        </a:ln>
                      </wps:spPr>
                      <wps:txbx>
                        <w:txbxContent>
                          <w:p w:rsidR="009429F2" w:rsidRDefault="009429F2" w:rsidP="00741321">
                            <w:pPr>
                              <w:pStyle w:val="Default"/>
                              <w:jc w:val="center"/>
                              <w:rPr>
                                <w:b/>
                                <w:u w:val="single"/>
                              </w:rPr>
                            </w:pPr>
                            <w:r>
                              <w:rPr>
                                <w:b/>
                                <w:u w:val="single"/>
                              </w:rPr>
                              <w:t>January 2012</w:t>
                            </w:r>
                            <w:r w:rsidRPr="000E3404">
                              <w:rPr>
                                <w:b/>
                                <w:u w:val="single"/>
                              </w:rPr>
                              <w:t xml:space="preserve"> Paper </w:t>
                            </w:r>
                            <w:r>
                              <w:rPr>
                                <w:b/>
                                <w:u w:val="single"/>
                              </w:rPr>
                              <w:t>–</w:t>
                            </w:r>
                            <w:r w:rsidRPr="000E3404">
                              <w:rPr>
                                <w:b/>
                                <w:u w:val="single"/>
                              </w:rPr>
                              <w:t xml:space="preserve"> </w:t>
                            </w:r>
                            <w:r>
                              <w:rPr>
                                <w:b/>
                                <w:u w:val="single"/>
                              </w:rPr>
                              <w:t>Examiner Guidance</w:t>
                            </w:r>
                          </w:p>
                          <w:p w:rsidR="009429F2" w:rsidRPr="0014128A" w:rsidRDefault="009429F2" w:rsidP="00741321">
                            <w:pPr>
                              <w:jc w:val="center"/>
                              <w:rPr>
                                <w:b/>
                                <w:sz w:val="16"/>
                                <w:szCs w:val="16"/>
                              </w:rPr>
                            </w:pPr>
                          </w:p>
                          <w:p w:rsidR="009429F2" w:rsidRDefault="009429F2" w:rsidP="00741321">
                            <w:pPr>
                              <w:pStyle w:val="Default"/>
                              <w:jc w:val="center"/>
                              <w:rPr>
                                <w:b/>
                                <w:sz w:val="22"/>
                                <w:szCs w:val="22"/>
                              </w:rPr>
                            </w:pPr>
                            <w:r w:rsidRPr="0014128A">
                              <w:rPr>
                                <w:b/>
                                <w:sz w:val="22"/>
                                <w:szCs w:val="22"/>
                              </w:rPr>
                              <w:t>At the higher levels candidates will need to address the issue of ‘how far’ and not simply list examples of where parliament did or did not increase its role and influence. Examiners should also note that historiography is not a requirement at AS, however where it is used to support an argument it should be credited, but candidates who do not mention the Neale/Elton debate should not be penalised. Examiners should also be careful not to over-reward candidates who simply describe the debate.</w:t>
                            </w:r>
                          </w:p>
                          <w:p w:rsidR="009429F2" w:rsidRDefault="009429F2" w:rsidP="00741321">
                            <w:pPr>
                              <w:pStyle w:val="Default"/>
                              <w:jc w:val="center"/>
                              <w:rPr>
                                <w:b/>
                                <w:sz w:val="22"/>
                                <w:szCs w:val="22"/>
                              </w:rPr>
                            </w:pPr>
                          </w:p>
                          <w:p w:rsidR="009429F2" w:rsidRDefault="009429F2" w:rsidP="00741321">
                            <w:pPr>
                              <w:pStyle w:val="Default"/>
                              <w:jc w:val="center"/>
                              <w:rPr>
                                <w:b/>
                                <w:sz w:val="22"/>
                                <w:szCs w:val="22"/>
                              </w:rPr>
                            </w:pPr>
                            <w:r w:rsidRPr="0014128A">
                              <w:rPr>
                                <w:b/>
                                <w:sz w:val="22"/>
                                <w:szCs w:val="22"/>
                              </w:rPr>
                              <w:t>At the higher levels candidates might make a distinction between the Lords and Commons. Candidates might note that despite the more regular calling of parliament and their apparently increasing role, Elizabeth decided when to summon, prorogue and dissolve parliament and this in itself was a limiting factor. Candidates may make reference to a variety of issues, particularly religion, succession, freedom of speech and monopolies in considering whether parliament increased its role and influence. Some might argue that in nearly all instances it was the queen’s will that triumphed and suggest that this shows no increase in their role and influence. This might be taken further by candidates who argue that in sending Wentworth to the Tower parliament was disciplining itself, aware of Elizabeth’s reaction. Attempts to gain freedom of speech or attack Elizabeth’s prerogative ended in failure. Discussion of the succession and marriage was always curtailed and Elizabeth remained in control.</w:t>
                            </w:r>
                          </w:p>
                          <w:p w:rsidR="009429F2" w:rsidRDefault="009429F2" w:rsidP="00741321">
                            <w:pPr>
                              <w:pStyle w:val="Default"/>
                              <w:jc w:val="center"/>
                              <w:rPr>
                                <w:b/>
                                <w:sz w:val="22"/>
                                <w:szCs w:val="22"/>
                              </w:rPr>
                            </w:pPr>
                          </w:p>
                          <w:p w:rsidR="009429F2" w:rsidRPr="0014128A" w:rsidRDefault="009429F2" w:rsidP="00741321">
                            <w:pPr>
                              <w:pStyle w:val="Default"/>
                              <w:jc w:val="center"/>
                              <w:rPr>
                                <w:b/>
                                <w:sz w:val="22"/>
                                <w:szCs w:val="22"/>
                              </w:rPr>
                            </w:pPr>
                            <w:r w:rsidRPr="0014128A">
                              <w:rPr>
                                <w:b/>
                                <w:sz w:val="22"/>
                                <w:szCs w:val="22"/>
                              </w:rPr>
                              <w:t>Some might argue that the latter period saw parliament increase its role in the Monopolies debate, but this can be balanced by the Golden Speech, showing how Elizabeth was able to regain the initiative, even in her later years. Parliament was unable to link supply to the redress of grievances, again suggesting a lack of influence. However, it might be argued that they did increase their influence as a sounding board for government policies and their involvement in a wide range of new social measures in the later part of the period suggests a new role. Some might also suggest that most of their time was spent dealing with local issues suggesting a lack of influence or that many of the debates were stage managed by Privy Councillors to try to get their way, again suggesting a lack of influence.</w:t>
                            </w:r>
                          </w:p>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AC026" id="Text Box 73" o:spid="_x0000_s1155" type="#_x0000_t202" style="position:absolute;left:0;text-align:left;margin-left:3.15pt;margin-top:9.4pt;width:525.45pt;height:394.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03MQIAAF0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">
                <v:textbox>
                  <w:txbxContent>
                    <w:p w:rsidR="009429F2" w:rsidRDefault="009429F2" w:rsidP="00741321">
                      <w:pPr>
                        <w:pStyle w:val="Default"/>
                        <w:jc w:val="center"/>
                        <w:rPr>
                          <w:b/>
                          <w:u w:val="single"/>
                        </w:rPr>
                      </w:pPr>
                      <w:r>
                        <w:rPr>
                          <w:b/>
                          <w:u w:val="single"/>
                        </w:rPr>
                        <w:t>January 2012</w:t>
                      </w:r>
                      <w:r w:rsidRPr="000E3404">
                        <w:rPr>
                          <w:b/>
                          <w:u w:val="single"/>
                        </w:rPr>
                        <w:t xml:space="preserve"> Paper </w:t>
                      </w:r>
                      <w:r>
                        <w:rPr>
                          <w:b/>
                          <w:u w:val="single"/>
                        </w:rPr>
                        <w:t>–</w:t>
                      </w:r>
                      <w:r w:rsidRPr="000E3404">
                        <w:rPr>
                          <w:b/>
                          <w:u w:val="single"/>
                        </w:rPr>
                        <w:t xml:space="preserve"> </w:t>
                      </w:r>
                      <w:r>
                        <w:rPr>
                          <w:b/>
                          <w:u w:val="single"/>
                        </w:rPr>
                        <w:t>Examiner Guidance</w:t>
                      </w:r>
                    </w:p>
                    <w:p w:rsidR="009429F2" w:rsidRPr="0014128A" w:rsidRDefault="009429F2" w:rsidP="00741321">
                      <w:pPr>
                        <w:jc w:val="center"/>
                        <w:rPr>
                          <w:b/>
                          <w:sz w:val="16"/>
                          <w:szCs w:val="16"/>
                        </w:rPr>
                      </w:pPr>
                    </w:p>
                    <w:p w:rsidR="009429F2" w:rsidRDefault="009429F2" w:rsidP="00741321">
                      <w:pPr>
                        <w:pStyle w:val="Default"/>
                        <w:jc w:val="center"/>
                        <w:rPr>
                          <w:b/>
                          <w:sz w:val="22"/>
                          <w:szCs w:val="22"/>
                        </w:rPr>
                      </w:pPr>
                      <w:r w:rsidRPr="0014128A">
                        <w:rPr>
                          <w:b/>
                          <w:sz w:val="22"/>
                          <w:szCs w:val="22"/>
                        </w:rPr>
                        <w:t>At the higher levels candidates will need to address the issue of ‘how far’ and not simply list examples of where parliament did or did not increase its role and influence. Examiners should also note that historiography is not a requirement at AS, however where it is used to support an argument it should be credited, but candidates who do not mention the Neale/Elton debate should not be penalised. Examiners should also be careful not to over-reward candidates who simply describe the debate.</w:t>
                      </w:r>
                    </w:p>
                    <w:p w:rsidR="009429F2" w:rsidRDefault="009429F2" w:rsidP="00741321">
                      <w:pPr>
                        <w:pStyle w:val="Default"/>
                        <w:jc w:val="center"/>
                        <w:rPr>
                          <w:b/>
                          <w:sz w:val="22"/>
                          <w:szCs w:val="22"/>
                        </w:rPr>
                      </w:pPr>
                    </w:p>
                    <w:p w:rsidR="009429F2" w:rsidRDefault="009429F2" w:rsidP="00741321">
                      <w:pPr>
                        <w:pStyle w:val="Default"/>
                        <w:jc w:val="center"/>
                        <w:rPr>
                          <w:b/>
                          <w:sz w:val="22"/>
                          <w:szCs w:val="22"/>
                        </w:rPr>
                      </w:pPr>
                      <w:r w:rsidRPr="0014128A">
                        <w:rPr>
                          <w:b/>
                          <w:sz w:val="22"/>
                          <w:szCs w:val="22"/>
                        </w:rPr>
                        <w:t>At the higher levels candidates might make a distinction between the Lords and Commons. Candidates might note that despite the more regular calling of parliament and their apparently increasing role, Elizabeth decided when to summon, prorogue and dissolve parliament and this in itself was a limiting factor. Candidates may make reference to a variety of issues, particularly religion, succession, freedom of speech and monopolies in considering whether parliament increased its role and influence. Some might argue that in nearly all instances it was the queen’s will that triumphed and suggest that this shows no increase in their role and influence. This might be taken further by candidates who argue that in sending Wentworth to the Tower parliament was disciplining itself, aware of Elizabeth’s reaction. Attempts to gain freedom of speech or attack Elizabeth’s prerogative ended in failure. Discussion of the succession and marriage was always curtailed and Elizabeth remained in control.</w:t>
                      </w:r>
                    </w:p>
                    <w:p w:rsidR="009429F2" w:rsidRDefault="009429F2" w:rsidP="00741321">
                      <w:pPr>
                        <w:pStyle w:val="Default"/>
                        <w:jc w:val="center"/>
                        <w:rPr>
                          <w:b/>
                          <w:sz w:val="22"/>
                          <w:szCs w:val="22"/>
                        </w:rPr>
                      </w:pPr>
                    </w:p>
                    <w:p w:rsidR="009429F2" w:rsidRPr="0014128A" w:rsidRDefault="009429F2" w:rsidP="00741321">
                      <w:pPr>
                        <w:pStyle w:val="Default"/>
                        <w:jc w:val="center"/>
                        <w:rPr>
                          <w:b/>
                          <w:sz w:val="22"/>
                          <w:szCs w:val="22"/>
                        </w:rPr>
                      </w:pPr>
                      <w:r w:rsidRPr="0014128A">
                        <w:rPr>
                          <w:b/>
                          <w:sz w:val="22"/>
                          <w:szCs w:val="22"/>
                        </w:rPr>
                        <w:t>Some might argue that the latter period saw parliament increase its role in the Monopolies debate, but this can be balanced by the Golden Speech, showing how Elizabeth was able to regain the initiative, even in her later years. Parliament was unable to link supply to the redress of grievances, again suggesting a lack of influence. However, it might be argued that they did increase their influence as a sounding board for government policies and their involvement in a wide range of new social measures in the later part of the period suggests a new role. Some might also suggest that most of their time was spent dealing with local issues suggesting a lack of influence or that many of the debates were stage managed by Privy Councillors to try to get their way, again suggesting a lack of influence.</w:t>
                      </w:r>
                    </w:p>
                    <w:p w:rsidR="009429F2" w:rsidRDefault="009429F2" w:rsidP="00741321"/>
                    <w:p w:rsidR="009429F2" w:rsidRDefault="009429F2" w:rsidP="00741321"/>
                    <w:p w:rsidR="009429F2" w:rsidRDefault="009429F2" w:rsidP="00741321"/>
                    <w:p w:rsidR="009429F2" w:rsidRDefault="009429F2" w:rsidP="00741321"/>
                    <w:p w:rsidR="009429F2" w:rsidRDefault="009429F2" w:rsidP="00741321"/>
                    <w:p w:rsidR="009429F2" w:rsidRDefault="009429F2" w:rsidP="00741321"/>
                  </w:txbxContent>
                </v:textbox>
              </v:shape>
            </w:pict>
          </mc:Fallback>
        </mc:AlternateContent>
      </w:r>
    </w:p>
    <w:p w:rsidR="00741321" w:rsidRPr="00741321" w:rsidRDefault="00741321" w:rsidP="00741321">
      <w:pPr>
        <w:autoSpaceDE w:val="0"/>
        <w:autoSpaceDN w:val="0"/>
        <w:adjustRightInd w:val="0"/>
        <w:jc w:val="center"/>
        <w:rPr>
          <w:rFonts w:ascii="Arial-BoldMT" w:hAnsi="Arial-BoldMT" w:cs="Arial-BoldMT"/>
          <w:b/>
          <w:bCs/>
          <w:sz w:val="22"/>
          <w:szCs w:val="22"/>
          <w:u w:val="single"/>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A05AF5" w:rsidP="00741321">
      <w:pPr>
        <w:autoSpaceDE w:val="0"/>
        <w:autoSpaceDN w:val="0"/>
        <w:adjustRightInd w:val="0"/>
        <w:rPr>
          <w:rFonts w:ascii="Arial-BoldMT" w:hAnsi="Arial-BoldMT" w:cs="Arial-BoldMT"/>
          <w:b/>
          <w:bCs/>
          <w:sz w:val="22"/>
          <w:szCs w:val="22"/>
          <w:lang w:val="en-US" w:eastAsia="en-US"/>
        </w:rPr>
      </w:pPr>
      <w:r w:rsidRPr="00741321">
        <w:rPr>
          <w:rFonts w:ascii="Arial-BoldMT" w:hAnsi="Arial-BoldMT" w:cs="Arial-BoldMT"/>
          <w:b/>
          <w:bCs/>
          <w:noProof/>
          <w:sz w:val="22"/>
          <w:szCs w:val="22"/>
        </w:rPr>
        <mc:AlternateContent>
          <mc:Choice Requires="wps">
            <w:drawing>
              <wp:anchor distT="0" distB="0" distL="114300" distR="114300" simplePos="0" relativeHeight="251916288" behindDoc="0" locked="0" layoutInCell="1" allowOverlap="1" wp14:anchorId="2C1CF9B4" wp14:editId="6EA43BDD">
                <wp:simplePos x="0" y="0"/>
                <wp:positionH relativeFrom="column">
                  <wp:posOffset>170815</wp:posOffset>
                </wp:positionH>
                <wp:positionV relativeFrom="paragraph">
                  <wp:posOffset>128905</wp:posOffset>
                </wp:positionV>
                <wp:extent cx="5257800" cy="3152775"/>
                <wp:effectExtent l="0" t="0" r="19050" b="28575"/>
                <wp:wrapNone/>
                <wp:docPr id="19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152775"/>
                        </a:xfrm>
                        <a:prstGeom prst="rect">
                          <a:avLst/>
                        </a:prstGeom>
                        <a:solidFill>
                          <a:srgbClr val="FFFFFF"/>
                        </a:solidFill>
                        <a:ln w="9525">
                          <a:solidFill>
                            <a:srgbClr val="000000"/>
                          </a:solidFill>
                          <a:miter lim="800000"/>
                          <a:headEnd/>
                          <a:tailEnd/>
                        </a:ln>
                      </wps:spPr>
                      <wps:txbx>
                        <w:txbxContent>
                          <w:p w:rsidR="009429F2" w:rsidRDefault="009429F2" w:rsidP="00741321">
                            <w:pPr>
                              <w:pStyle w:val="Default"/>
                              <w:jc w:val="center"/>
                              <w:rPr>
                                <w:b/>
                                <w:u w:val="single"/>
                              </w:rPr>
                            </w:pPr>
                            <w:r>
                              <w:rPr>
                                <w:b/>
                                <w:u w:val="single"/>
                              </w:rPr>
                              <w:t>January 2012</w:t>
                            </w:r>
                            <w:r w:rsidRPr="000E3404">
                              <w:rPr>
                                <w:b/>
                                <w:u w:val="single"/>
                              </w:rPr>
                              <w:t xml:space="preserve"> Paper </w:t>
                            </w:r>
                            <w:r>
                              <w:rPr>
                                <w:b/>
                                <w:u w:val="single"/>
                              </w:rPr>
                              <w:t>–</w:t>
                            </w:r>
                            <w:r w:rsidRPr="000E3404">
                              <w:rPr>
                                <w:b/>
                                <w:u w:val="single"/>
                              </w:rPr>
                              <w:t xml:space="preserve"> </w:t>
                            </w:r>
                            <w:r>
                              <w:rPr>
                                <w:b/>
                                <w:u w:val="single"/>
                              </w:rPr>
                              <w:t>Examiner Report</w:t>
                            </w:r>
                          </w:p>
                          <w:p w:rsidR="009429F2" w:rsidRPr="001A1601" w:rsidRDefault="009429F2" w:rsidP="00741321">
                            <w:pPr>
                              <w:rPr>
                                <w:sz w:val="16"/>
                                <w:szCs w:val="16"/>
                              </w:rPr>
                            </w:pPr>
                          </w:p>
                          <w:p w:rsidR="009429F2" w:rsidRPr="006A474C" w:rsidRDefault="009429F2" w:rsidP="00741321">
                            <w:pPr>
                              <w:jc w:val="center"/>
                              <w:rPr>
                                <w:rFonts w:ascii="Arial" w:hAnsi="Arial" w:cs="Arial"/>
                                <w:b/>
                              </w:rPr>
                            </w:pPr>
                            <w:r w:rsidRPr="006A474C">
                              <w:rPr>
                                <w:rFonts w:ascii="Arial" w:hAnsi="Arial" w:cs="Arial"/>
                                <w:b/>
                                <w:sz w:val="22"/>
                                <w:szCs w:val="22"/>
                              </w:rPr>
                              <w:t>Questions on Elizabethan government have often produced weak answers, but this session saw many solid responses and some excellent answers. Most candidates avoided simply describing the historical debate and those who referred to historians were often able to use them to support their argument. It was encouraging to see that many candidates were aware that Parliament included the House of Lords as well as the House of Commons. The better answers focused on role and influence and considered a range of issues, however there were still a significant number who ignored Elizabeth’s right to prorogue or dissolve the house and therefore limit its role and influence. Many candidates displayed a very thorough knowledge of issues such as Monopolies, the execution of Mary Queen of Scots and the question of marriage and the succession. These events were often used to help construct an analytical answer, with many suggesting that its role and influence did not increase as it was summoned only when Elizabeth needed supplies and that she was usually able to get her way through a number of management techniques.</w:t>
                            </w:r>
                          </w:p>
                          <w:p w:rsidR="009429F2" w:rsidRDefault="009429F2" w:rsidP="00741321"/>
                          <w:p w:rsidR="009429F2" w:rsidRDefault="009429F2" w:rsidP="00741321"/>
                          <w:p w:rsidR="009429F2" w:rsidRDefault="009429F2" w:rsidP="00741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CF9B4" id="Text Box 74" o:spid="_x0000_s1156" type="#_x0000_t202" style="position:absolute;margin-left:13.45pt;margin-top:10.15pt;width:414pt;height:248.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">
                <v:textbox>
                  <w:txbxContent>
                    <w:p w:rsidR="009429F2" w:rsidRDefault="009429F2" w:rsidP="00741321">
                      <w:pPr>
                        <w:pStyle w:val="Default"/>
                        <w:jc w:val="center"/>
                        <w:rPr>
                          <w:b/>
                          <w:u w:val="single"/>
                        </w:rPr>
                      </w:pPr>
                      <w:r>
                        <w:rPr>
                          <w:b/>
                          <w:u w:val="single"/>
                        </w:rPr>
                        <w:t>January 2012</w:t>
                      </w:r>
                      <w:r w:rsidRPr="000E3404">
                        <w:rPr>
                          <w:b/>
                          <w:u w:val="single"/>
                        </w:rPr>
                        <w:t xml:space="preserve"> Paper </w:t>
                      </w:r>
                      <w:r>
                        <w:rPr>
                          <w:b/>
                          <w:u w:val="single"/>
                        </w:rPr>
                        <w:t>–</w:t>
                      </w:r>
                      <w:r w:rsidRPr="000E3404">
                        <w:rPr>
                          <w:b/>
                          <w:u w:val="single"/>
                        </w:rPr>
                        <w:t xml:space="preserve"> </w:t>
                      </w:r>
                      <w:r>
                        <w:rPr>
                          <w:b/>
                          <w:u w:val="single"/>
                        </w:rPr>
                        <w:t>Examiner Report</w:t>
                      </w:r>
                    </w:p>
                    <w:p w:rsidR="009429F2" w:rsidRPr="001A1601" w:rsidRDefault="009429F2" w:rsidP="00741321">
                      <w:pPr>
                        <w:rPr>
                          <w:sz w:val="16"/>
                          <w:szCs w:val="16"/>
                        </w:rPr>
                      </w:pPr>
                    </w:p>
                    <w:p w:rsidR="009429F2" w:rsidRPr="006A474C" w:rsidRDefault="009429F2" w:rsidP="00741321">
                      <w:pPr>
                        <w:jc w:val="center"/>
                        <w:rPr>
                          <w:rFonts w:ascii="Arial" w:hAnsi="Arial" w:cs="Arial"/>
                          <w:b/>
                        </w:rPr>
                      </w:pPr>
                      <w:r w:rsidRPr="006A474C">
                        <w:rPr>
                          <w:rFonts w:ascii="Arial" w:hAnsi="Arial" w:cs="Arial"/>
                          <w:b/>
                          <w:sz w:val="22"/>
                          <w:szCs w:val="22"/>
                        </w:rPr>
                        <w:t>Questions on Elizabethan government have often produced weak answers, but this session saw many solid responses and some excellent answers. Most candidates avoided simply describing the historical debate and those who referred to historians were often able to use them to support their argument. It was encouraging to see that many candidates were aware that Parliament included the House of Lords as well as the House of Commons. The better answers focused on role and influence and considered a range of issues, however there were still a significant number who ignored Elizabeth’s right to prorogue or dissolve the house and therefore limit its role and influence. Many candidates displayed a very thorough knowledge of issues such as Monopolies, the execution of Mary Queen of Scots and the question of marriage and the succession. These events were often used to help construct an analytical answer, with many suggesting that its role and influence did not increase as it was summoned only when Elizabeth needed supplies and that she was usually able to get her way through a number of management techniques.</w:t>
                      </w:r>
                    </w:p>
                    <w:p w:rsidR="009429F2" w:rsidRDefault="009429F2" w:rsidP="00741321"/>
                    <w:p w:rsidR="009429F2" w:rsidRDefault="009429F2" w:rsidP="00741321"/>
                    <w:p w:rsidR="009429F2" w:rsidRDefault="009429F2" w:rsidP="00741321"/>
                  </w:txbxContent>
                </v:textbox>
              </v:shape>
            </w:pict>
          </mc:Fallback>
        </mc:AlternateContent>
      </w: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BoldMT" w:hAnsi="Arial-BoldMT" w:cs="Arial-BoldMT"/>
          <w:b/>
          <w:bCs/>
          <w:sz w:val="22"/>
          <w:szCs w:val="22"/>
          <w:lang w:val="en-US" w:eastAsia="en-US"/>
        </w:rPr>
      </w:pPr>
    </w:p>
    <w:p w:rsidR="00741321" w:rsidRPr="00741321" w:rsidRDefault="00741321" w:rsidP="00741321">
      <w:pPr>
        <w:autoSpaceDE w:val="0"/>
        <w:autoSpaceDN w:val="0"/>
        <w:adjustRightInd w:val="0"/>
        <w:rPr>
          <w:rFonts w:ascii="ArialMT" w:hAnsi="ArialMT" w:cs="ArialMT"/>
          <w:sz w:val="22"/>
          <w:szCs w:val="22"/>
          <w:lang w:val="en-US" w:eastAsia="en-US"/>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Question from a previous examination</w:t>
      </w:r>
    </w:p>
    <w:p w:rsidR="00741321" w:rsidRPr="00741321" w:rsidRDefault="00741321" w:rsidP="00741321">
      <w:pPr>
        <w:jc w:val="center"/>
        <w:rPr>
          <w:rFonts w:ascii="Century Gothic" w:hAnsi="Century Gothic"/>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6"/>
        <w:gridCol w:w="476"/>
      </w:tblGrid>
      <w:tr w:rsidR="00741321" w:rsidRPr="00741321" w:rsidTr="00741321">
        <w:trPr>
          <w:cantSplit/>
        </w:trPr>
        <w:tc>
          <w:tcPr>
            <w:tcW w:w="8522" w:type="dxa"/>
            <w:gridSpan w:val="2"/>
          </w:tcPr>
          <w:p w:rsidR="00741321" w:rsidRPr="00741321" w:rsidRDefault="00741321" w:rsidP="00741321">
            <w:pPr>
              <w:jc w:val="center"/>
              <w:rPr>
                <w:rFonts w:ascii="Century Gothic" w:hAnsi="Century Gothic"/>
                <w:szCs w:val="20"/>
                <w:lang w:eastAsia="en-US"/>
              </w:rPr>
            </w:pPr>
            <w:r w:rsidRPr="00741321">
              <w:rPr>
                <w:rFonts w:ascii="Century Gothic" w:hAnsi="Century Gothic"/>
                <w:b/>
                <w:szCs w:val="20"/>
                <w:lang w:eastAsia="en-US"/>
              </w:rPr>
              <w:t>How far did the nature and role of parliament change?</w:t>
            </w:r>
          </w:p>
        </w:tc>
      </w:tr>
      <w:tr w:rsidR="00741321" w:rsidRPr="00741321" w:rsidTr="00741321">
        <w:tc>
          <w:tcPr>
            <w:tcW w:w="8046" w:type="dxa"/>
          </w:tcPr>
          <w:p w:rsidR="00741321" w:rsidRPr="00741321" w:rsidRDefault="00741321" w:rsidP="00741321">
            <w:pPr>
              <w:rPr>
                <w:rFonts w:ascii="Century Gothic" w:hAnsi="Century Gothic"/>
                <w:szCs w:val="20"/>
                <w:lang w:eastAsia="en-US"/>
              </w:rPr>
            </w:pPr>
            <w:r w:rsidRPr="00741321">
              <w:rPr>
                <w:rFonts w:ascii="Century Gothic" w:hAnsi="Century Gothic"/>
                <w:szCs w:val="20"/>
                <w:lang w:eastAsia="en-US"/>
              </w:rPr>
              <w:t>The relationship between Lords and Commons</w:t>
            </w:r>
          </w:p>
        </w:tc>
        <w:tc>
          <w:tcPr>
            <w:tcW w:w="476" w:type="dxa"/>
          </w:tcPr>
          <w:p w:rsidR="00741321" w:rsidRPr="00741321" w:rsidRDefault="00741321" w:rsidP="00741321">
            <w:pPr>
              <w:jc w:val="center"/>
              <w:rPr>
                <w:rFonts w:ascii="Century Gothic" w:hAnsi="Century Gothic"/>
                <w:szCs w:val="20"/>
                <w:lang w:eastAsia="en-US"/>
              </w:rPr>
            </w:pPr>
          </w:p>
        </w:tc>
      </w:tr>
      <w:tr w:rsidR="00741321" w:rsidRPr="00741321" w:rsidTr="00741321">
        <w:tc>
          <w:tcPr>
            <w:tcW w:w="8046" w:type="dxa"/>
          </w:tcPr>
          <w:p w:rsidR="00741321" w:rsidRPr="00741321" w:rsidRDefault="00741321" w:rsidP="00741321">
            <w:pPr>
              <w:rPr>
                <w:rFonts w:ascii="Century Gothic" w:hAnsi="Century Gothic"/>
                <w:szCs w:val="20"/>
                <w:lang w:eastAsia="en-US"/>
              </w:rPr>
            </w:pPr>
            <w:r w:rsidRPr="00741321">
              <w:rPr>
                <w:rFonts w:ascii="Century Gothic" w:hAnsi="Century Gothic"/>
                <w:szCs w:val="20"/>
                <w:lang w:eastAsia="en-US"/>
              </w:rPr>
              <w:t>The place of parliament in the system of government</w:t>
            </w:r>
          </w:p>
        </w:tc>
        <w:tc>
          <w:tcPr>
            <w:tcW w:w="476" w:type="dxa"/>
          </w:tcPr>
          <w:p w:rsidR="00741321" w:rsidRPr="00741321" w:rsidRDefault="00741321" w:rsidP="00741321">
            <w:pPr>
              <w:jc w:val="center"/>
              <w:rPr>
                <w:rFonts w:ascii="Century Gothic" w:hAnsi="Century Gothic"/>
                <w:szCs w:val="20"/>
                <w:lang w:eastAsia="en-US"/>
              </w:rPr>
            </w:pPr>
          </w:p>
        </w:tc>
      </w:tr>
      <w:tr w:rsidR="00741321" w:rsidRPr="00741321" w:rsidTr="00741321">
        <w:tc>
          <w:tcPr>
            <w:tcW w:w="8046" w:type="dxa"/>
          </w:tcPr>
          <w:p w:rsidR="00741321" w:rsidRPr="00741321" w:rsidRDefault="00741321" w:rsidP="00741321">
            <w:pPr>
              <w:rPr>
                <w:rFonts w:ascii="Century Gothic" w:hAnsi="Century Gothic"/>
                <w:szCs w:val="20"/>
                <w:lang w:eastAsia="en-US"/>
              </w:rPr>
            </w:pPr>
            <w:r w:rsidRPr="00741321">
              <w:rPr>
                <w:rFonts w:ascii="Century Gothic" w:hAnsi="Century Gothic"/>
                <w:szCs w:val="20"/>
                <w:lang w:eastAsia="en-US"/>
              </w:rPr>
              <w:t>Was the relationship with government one of co-operation or conflict?</w:t>
            </w:r>
          </w:p>
        </w:tc>
        <w:tc>
          <w:tcPr>
            <w:tcW w:w="476" w:type="dxa"/>
          </w:tcPr>
          <w:p w:rsidR="00741321" w:rsidRPr="00741321" w:rsidRDefault="00741321" w:rsidP="00741321">
            <w:pPr>
              <w:jc w:val="center"/>
              <w:rPr>
                <w:rFonts w:ascii="Century Gothic" w:hAnsi="Century Gothic"/>
                <w:szCs w:val="20"/>
                <w:lang w:eastAsia="en-US"/>
              </w:rPr>
            </w:pPr>
          </w:p>
        </w:tc>
      </w:tr>
      <w:tr w:rsidR="00741321" w:rsidRPr="00741321" w:rsidTr="00741321">
        <w:tc>
          <w:tcPr>
            <w:tcW w:w="8046" w:type="dxa"/>
          </w:tcPr>
          <w:p w:rsidR="00741321" w:rsidRPr="00741321" w:rsidRDefault="00741321" w:rsidP="00741321">
            <w:pPr>
              <w:rPr>
                <w:rFonts w:ascii="Century Gothic" w:hAnsi="Century Gothic"/>
                <w:szCs w:val="20"/>
                <w:lang w:eastAsia="en-US"/>
              </w:rPr>
            </w:pPr>
            <w:r w:rsidRPr="00741321">
              <w:rPr>
                <w:rFonts w:ascii="Century Gothic" w:hAnsi="Century Gothic"/>
                <w:szCs w:val="20"/>
                <w:lang w:eastAsia="en-US"/>
              </w:rPr>
              <w:t>The significance of issues of religion</w:t>
            </w:r>
          </w:p>
        </w:tc>
        <w:tc>
          <w:tcPr>
            <w:tcW w:w="476" w:type="dxa"/>
          </w:tcPr>
          <w:p w:rsidR="00741321" w:rsidRPr="00741321" w:rsidRDefault="00741321" w:rsidP="00741321">
            <w:pPr>
              <w:jc w:val="center"/>
              <w:rPr>
                <w:rFonts w:ascii="Century Gothic" w:hAnsi="Century Gothic"/>
                <w:szCs w:val="20"/>
                <w:lang w:eastAsia="en-US"/>
              </w:rPr>
            </w:pPr>
          </w:p>
        </w:tc>
      </w:tr>
      <w:tr w:rsidR="00741321" w:rsidRPr="00741321" w:rsidTr="00741321">
        <w:tc>
          <w:tcPr>
            <w:tcW w:w="8046" w:type="dxa"/>
          </w:tcPr>
          <w:p w:rsidR="00741321" w:rsidRPr="00741321" w:rsidRDefault="00741321" w:rsidP="00741321">
            <w:pPr>
              <w:rPr>
                <w:rFonts w:ascii="Century Gothic" w:hAnsi="Century Gothic"/>
                <w:szCs w:val="20"/>
                <w:lang w:eastAsia="en-US"/>
              </w:rPr>
            </w:pPr>
            <w:r w:rsidRPr="00741321">
              <w:rPr>
                <w:rFonts w:ascii="Century Gothic" w:hAnsi="Century Gothic"/>
                <w:szCs w:val="20"/>
                <w:lang w:eastAsia="en-US"/>
              </w:rPr>
              <w:t>The Queen’s marriage</w:t>
            </w:r>
          </w:p>
        </w:tc>
        <w:tc>
          <w:tcPr>
            <w:tcW w:w="476" w:type="dxa"/>
          </w:tcPr>
          <w:p w:rsidR="00741321" w:rsidRPr="00741321" w:rsidRDefault="00741321" w:rsidP="00741321">
            <w:pPr>
              <w:jc w:val="center"/>
              <w:rPr>
                <w:rFonts w:ascii="Century Gothic" w:hAnsi="Century Gothic"/>
                <w:szCs w:val="20"/>
                <w:lang w:eastAsia="en-US"/>
              </w:rPr>
            </w:pPr>
          </w:p>
        </w:tc>
      </w:tr>
      <w:tr w:rsidR="00741321" w:rsidRPr="00741321" w:rsidTr="00741321">
        <w:tc>
          <w:tcPr>
            <w:tcW w:w="8046" w:type="dxa"/>
          </w:tcPr>
          <w:p w:rsidR="00741321" w:rsidRPr="00741321" w:rsidRDefault="00741321" w:rsidP="00741321">
            <w:pPr>
              <w:rPr>
                <w:rFonts w:ascii="Century Gothic" w:hAnsi="Century Gothic"/>
                <w:szCs w:val="20"/>
                <w:lang w:eastAsia="en-US"/>
              </w:rPr>
            </w:pPr>
            <w:r w:rsidRPr="00741321">
              <w:rPr>
                <w:rFonts w:ascii="Century Gothic" w:hAnsi="Century Gothic"/>
                <w:szCs w:val="20"/>
                <w:lang w:eastAsia="en-US"/>
              </w:rPr>
              <w:t>The succession</w:t>
            </w:r>
          </w:p>
        </w:tc>
        <w:tc>
          <w:tcPr>
            <w:tcW w:w="476" w:type="dxa"/>
          </w:tcPr>
          <w:p w:rsidR="00741321" w:rsidRPr="00741321" w:rsidRDefault="00741321" w:rsidP="00741321">
            <w:pPr>
              <w:jc w:val="center"/>
              <w:rPr>
                <w:rFonts w:ascii="Century Gothic" w:hAnsi="Century Gothic"/>
                <w:szCs w:val="20"/>
                <w:lang w:eastAsia="en-US"/>
              </w:rPr>
            </w:pPr>
          </w:p>
        </w:tc>
      </w:tr>
      <w:tr w:rsidR="00741321" w:rsidRPr="00741321" w:rsidTr="00741321">
        <w:tc>
          <w:tcPr>
            <w:tcW w:w="8046" w:type="dxa"/>
          </w:tcPr>
          <w:p w:rsidR="00741321" w:rsidRPr="00741321" w:rsidRDefault="00741321" w:rsidP="00741321">
            <w:pPr>
              <w:rPr>
                <w:rFonts w:ascii="Century Gothic" w:hAnsi="Century Gothic"/>
                <w:szCs w:val="20"/>
                <w:lang w:eastAsia="en-US"/>
              </w:rPr>
            </w:pPr>
            <w:r w:rsidRPr="00741321">
              <w:rPr>
                <w:rFonts w:ascii="Century Gothic" w:hAnsi="Century Gothic"/>
                <w:szCs w:val="20"/>
                <w:lang w:eastAsia="en-US"/>
              </w:rPr>
              <w:t>Parliamentary privilege and monopolies</w:t>
            </w:r>
          </w:p>
        </w:tc>
        <w:tc>
          <w:tcPr>
            <w:tcW w:w="476" w:type="dxa"/>
          </w:tcPr>
          <w:p w:rsidR="00741321" w:rsidRPr="00741321" w:rsidRDefault="00741321" w:rsidP="00741321">
            <w:pPr>
              <w:jc w:val="center"/>
              <w:rPr>
                <w:rFonts w:ascii="Century Gothic" w:hAnsi="Century Gothic"/>
                <w:szCs w:val="20"/>
                <w:lang w:eastAsia="en-US"/>
              </w:rPr>
            </w:pPr>
          </w:p>
        </w:tc>
      </w:tr>
    </w:tbl>
    <w:p w:rsidR="00741321" w:rsidRPr="00741321" w:rsidRDefault="00741321" w:rsidP="0074132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287"/>
      </w:tblGrid>
      <w:tr w:rsidR="00741321" w:rsidRPr="00741321" w:rsidTr="00741321">
        <w:tc>
          <w:tcPr>
            <w:tcW w:w="2235" w:type="dxa"/>
          </w:tcPr>
          <w:p w:rsidR="00741321" w:rsidRPr="00741321" w:rsidRDefault="00741321" w:rsidP="00741321">
            <w:pPr>
              <w:rPr>
                <w:rFonts w:ascii="Century Gothic" w:hAnsi="Century Gothic"/>
                <w:b/>
                <w:szCs w:val="20"/>
                <w:lang w:eastAsia="en-US"/>
              </w:rPr>
            </w:pPr>
            <w:r w:rsidRPr="00741321">
              <w:rPr>
                <w:rFonts w:ascii="Century Gothic" w:hAnsi="Century Gothic"/>
                <w:b/>
                <w:szCs w:val="20"/>
                <w:lang w:eastAsia="en-US"/>
              </w:rPr>
              <w:t>Exam Season</w:t>
            </w:r>
          </w:p>
        </w:tc>
        <w:tc>
          <w:tcPr>
            <w:tcW w:w="6287" w:type="dxa"/>
            <w:tcBorders>
              <w:bottom w:val="nil"/>
            </w:tcBorders>
          </w:tcPr>
          <w:p w:rsidR="00741321" w:rsidRPr="00741321" w:rsidRDefault="00741321" w:rsidP="00741321">
            <w:pPr>
              <w:jc w:val="center"/>
              <w:rPr>
                <w:rFonts w:ascii="Century Gothic" w:hAnsi="Century Gothic"/>
                <w:b/>
                <w:szCs w:val="20"/>
                <w:lang w:eastAsia="en-US"/>
              </w:rPr>
            </w:pPr>
            <w:r w:rsidRPr="00741321">
              <w:rPr>
                <w:rFonts w:ascii="Century Gothic" w:hAnsi="Century Gothic"/>
                <w:b/>
                <w:szCs w:val="20"/>
                <w:lang w:eastAsia="en-US"/>
              </w:rPr>
              <w:t>Question</w:t>
            </w:r>
          </w:p>
        </w:tc>
      </w:tr>
      <w:tr w:rsidR="00741321" w:rsidRPr="00741321" w:rsidTr="00741321">
        <w:tc>
          <w:tcPr>
            <w:tcW w:w="2235" w:type="dxa"/>
          </w:tcPr>
          <w:p w:rsidR="00741321" w:rsidRPr="00741321" w:rsidRDefault="00741321" w:rsidP="00741321">
            <w:pPr>
              <w:rPr>
                <w:rFonts w:ascii="Century Gothic" w:hAnsi="Century Gothic"/>
                <w:b/>
                <w:sz w:val="20"/>
                <w:szCs w:val="20"/>
                <w:lang w:eastAsia="en-US"/>
              </w:rPr>
            </w:pPr>
            <w:r w:rsidRPr="00741321">
              <w:rPr>
                <w:rFonts w:ascii="Century Gothic" w:hAnsi="Century Gothic"/>
                <w:b/>
                <w:sz w:val="20"/>
                <w:szCs w:val="20"/>
                <w:lang w:eastAsia="en-US"/>
              </w:rPr>
              <w:t>Jan 02</w:t>
            </w:r>
          </w:p>
        </w:tc>
        <w:tc>
          <w:tcPr>
            <w:tcW w:w="6287" w:type="dxa"/>
          </w:tcPr>
          <w:p w:rsidR="00741321" w:rsidRPr="00741321" w:rsidRDefault="00741321" w:rsidP="00741321">
            <w:pPr>
              <w:jc w:val="center"/>
              <w:rPr>
                <w:rFonts w:ascii="Century Gothic" w:hAnsi="Century Gothic"/>
                <w:b/>
                <w:sz w:val="20"/>
                <w:szCs w:val="20"/>
                <w:lang w:eastAsia="en-US"/>
              </w:rPr>
            </w:pPr>
            <w:r w:rsidRPr="00741321">
              <w:rPr>
                <w:rFonts w:ascii="Century Gothic" w:hAnsi="Century Gothic"/>
                <w:b/>
                <w:sz w:val="20"/>
                <w:szCs w:val="20"/>
                <w:lang w:eastAsia="en-US"/>
              </w:rPr>
              <w:t xml:space="preserve">Should co-operation or conflict be seen as the dominant theme of </w:t>
            </w:r>
            <w:smartTag w:uri="urn:schemas-microsoft-com:office:smarttags" w:element="place">
              <w:smartTag w:uri="urn:schemas-microsoft-com:office:smarttags" w:element="City">
                <w:r w:rsidRPr="00741321">
                  <w:rPr>
                    <w:rFonts w:ascii="Century Gothic" w:hAnsi="Century Gothic"/>
                    <w:b/>
                    <w:sz w:val="20"/>
                    <w:szCs w:val="20"/>
                    <w:lang w:eastAsia="en-US"/>
                  </w:rPr>
                  <w:t>Elizabeth</w:t>
                </w:r>
              </w:smartTag>
            </w:smartTag>
            <w:r w:rsidRPr="00741321">
              <w:rPr>
                <w:rFonts w:ascii="Century Gothic" w:hAnsi="Century Gothic"/>
                <w:b/>
                <w:sz w:val="20"/>
                <w:szCs w:val="20"/>
                <w:lang w:eastAsia="en-US"/>
              </w:rPr>
              <w:t>’s relationship with parliaments ?</w:t>
            </w:r>
          </w:p>
        </w:tc>
      </w:tr>
      <w:tr w:rsidR="00741321" w:rsidRPr="00741321" w:rsidTr="00741321">
        <w:tc>
          <w:tcPr>
            <w:tcW w:w="2235" w:type="dxa"/>
          </w:tcPr>
          <w:p w:rsidR="00741321" w:rsidRPr="00741321" w:rsidRDefault="00741321" w:rsidP="00741321">
            <w:pPr>
              <w:rPr>
                <w:rFonts w:ascii="Century Gothic" w:hAnsi="Century Gothic"/>
                <w:b/>
                <w:sz w:val="20"/>
                <w:szCs w:val="20"/>
                <w:lang w:eastAsia="en-US"/>
              </w:rPr>
            </w:pPr>
            <w:r w:rsidRPr="00741321">
              <w:rPr>
                <w:rFonts w:ascii="Century Gothic" w:hAnsi="Century Gothic"/>
                <w:b/>
                <w:sz w:val="20"/>
                <w:szCs w:val="20"/>
                <w:lang w:eastAsia="en-US"/>
              </w:rPr>
              <w:t>Jan 03</w:t>
            </w:r>
          </w:p>
        </w:tc>
        <w:tc>
          <w:tcPr>
            <w:tcW w:w="6287" w:type="dxa"/>
          </w:tcPr>
          <w:p w:rsidR="00741321" w:rsidRPr="00741321" w:rsidRDefault="00741321" w:rsidP="00741321">
            <w:pPr>
              <w:jc w:val="center"/>
              <w:rPr>
                <w:rFonts w:ascii="Century Gothic" w:hAnsi="Century Gothic"/>
                <w:b/>
                <w:sz w:val="20"/>
                <w:szCs w:val="20"/>
                <w:lang w:eastAsia="en-US"/>
              </w:rPr>
            </w:pPr>
            <w:r w:rsidRPr="00741321">
              <w:rPr>
                <w:rFonts w:ascii="Century Gothic" w:hAnsi="Century Gothic"/>
                <w:b/>
                <w:sz w:val="20"/>
                <w:szCs w:val="20"/>
                <w:lang w:eastAsia="en-US"/>
              </w:rPr>
              <w:t xml:space="preserve">How convincing is the claim that Parliament became more powerful in </w:t>
            </w:r>
            <w:smartTag w:uri="urn:schemas-microsoft-com:office:smarttags" w:element="place">
              <w:smartTag w:uri="urn:schemas-microsoft-com:office:smarttags" w:element="City">
                <w:r w:rsidRPr="00741321">
                  <w:rPr>
                    <w:rFonts w:ascii="Century Gothic" w:hAnsi="Century Gothic"/>
                    <w:b/>
                    <w:sz w:val="20"/>
                    <w:szCs w:val="20"/>
                    <w:lang w:eastAsia="en-US"/>
                  </w:rPr>
                  <w:t>Elizabeth</w:t>
                </w:r>
              </w:smartTag>
            </w:smartTag>
            <w:r w:rsidRPr="00741321">
              <w:rPr>
                <w:rFonts w:ascii="Century Gothic" w:hAnsi="Century Gothic"/>
                <w:b/>
                <w:sz w:val="20"/>
                <w:szCs w:val="20"/>
                <w:lang w:eastAsia="en-US"/>
              </w:rPr>
              <w:t>’s reign ?</w:t>
            </w:r>
          </w:p>
        </w:tc>
      </w:tr>
      <w:tr w:rsidR="00741321" w:rsidRPr="00741321" w:rsidTr="00741321">
        <w:tc>
          <w:tcPr>
            <w:tcW w:w="2235" w:type="dxa"/>
          </w:tcPr>
          <w:p w:rsidR="00741321" w:rsidRPr="00741321" w:rsidRDefault="00741321" w:rsidP="00741321">
            <w:pPr>
              <w:rPr>
                <w:rFonts w:ascii="Century Gothic" w:hAnsi="Century Gothic"/>
                <w:b/>
                <w:sz w:val="20"/>
                <w:szCs w:val="20"/>
                <w:lang w:eastAsia="en-US"/>
              </w:rPr>
            </w:pPr>
            <w:r w:rsidRPr="00741321">
              <w:rPr>
                <w:rFonts w:ascii="Century Gothic" w:hAnsi="Century Gothic"/>
                <w:b/>
                <w:sz w:val="20"/>
                <w:szCs w:val="20"/>
                <w:lang w:eastAsia="en-US"/>
              </w:rPr>
              <w:t>Jan 04</w:t>
            </w:r>
          </w:p>
        </w:tc>
        <w:tc>
          <w:tcPr>
            <w:tcW w:w="6287" w:type="dxa"/>
          </w:tcPr>
          <w:p w:rsidR="00741321" w:rsidRPr="00741321" w:rsidRDefault="00741321" w:rsidP="00741321">
            <w:pPr>
              <w:jc w:val="center"/>
              <w:rPr>
                <w:rFonts w:ascii="Century Gothic" w:hAnsi="Century Gothic"/>
                <w:b/>
                <w:sz w:val="20"/>
                <w:szCs w:val="20"/>
                <w:lang w:eastAsia="en-US"/>
              </w:rPr>
            </w:pPr>
            <w:r w:rsidRPr="00741321">
              <w:rPr>
                <w:rFonts w:ascii="Century Gothic" w:hAnsi="Century Gothic"/>
                <w:b/>
                <w:sz w:val="20"/>
                <w:szCs w:val="20"/>
                <w:lang w:eastAsia="en-US"/>
              </w:rPr>
              <w:t>Assess the claim that parliamentary privilege was the most important cause of problems between Elizabeth I and Parliament.</w:t>
            </w:r>
          </w:p>
        </w:tc>
      </w:tr>
      <w:tr w:rsidR="00741321" w:rsidRPr="00741321" w:rsidTr="00741321">
        <w:tc>
          <w:tcPr>
            <w:tcW w:w="2235" w:type="dxa"/>
          </w:tcPr>
          <w:p w:rsidR="00741321" w:rsidRPr="00741321" w:rsidRDefault="00741321" w:rsidP="00741321">
            <w:pPr>
              <w:rPr>
                <w:rFonts w:ascii="Century Gothic" w:hAnsi="Century Gothic"/>
                <w:b/>
                <w:sz w:val="20"/>
                <w:szCs w:val="20"/>
                <w:lang w:eastAsia="en-US"/>
              </w:rPr>
            </w:pPr>
            <w:r w:rsidRPr="00741321">
              <w:rPr>
                <w:rFonts w:ascii="Century Gothic" w:hAnsi="Century Gothic"/>
                <w:b/>
                <w:sz w:val="20"/>
                <w:szCs w:val="20"/>
                <w:lang w:eastAsia="en-US"/>
              </w:rPr>
              <w:t>Jan 05</w:t>
            </w:r>
          </w:p>
        </w:tc>
        <w:tc>
          <w:tcPr>
            <w:tcW w:w="6287" w:type="dxa"/>
          </w:tcPr>
          <w:p w:rsidR="00741321" w:rsidRPr="00741321" w:rsidRDefault="00741321" w:rsidP="00741321">
            <w:pPr>
              <w:jc w:val="center"/>
              <w:rPr>
                <w:rFonts w:ascii="Century Gothic" w:hAnsi="Century Gothic"/>
                <w:b/>
                <w:sz w:val="20"/>
                <w:szCs w:val="20"/>
                <w:lang w:eastAsia="en-US"/>
              </w:rPr>
            </w:pPr>
            <w:r w:rsidRPr="00741321">
              <w:rPr>
                <w:rFonts w:ascii="Century Gothic" w:hAnsi="Century Gothic"/>
                <w:b/>
                <w:sz w:val="20"/>
                <w:szCs w:val="20"/>
                <w:lang w:eastAsia="en-US"/>
              </w:rPr>
              <w:t xml:space="preserve">Which was more important in </w:t>
            </w:r>
            <w:smartTag w:uri="urn:schemas-microsoft-com:office:smarttags" w:element="place">
              <w:smartTag w:uri="urn:schemas-microsoft-com:office:smarttags" w:element="City">
                <w:r w:rsidRPr="00741321">
                  <w:rPr>
                    <w:rFonts w:ascii="Century Gothic" w:hAnsi="Century Gothic"/>
                    <w:b/>
                    <w:sz w:val="20"/>
                    <w:szCs w:val="20"/>
                    <w:lang w:eastAsia="en-US"/>
                  </w:rPr>
                  <w:t>Elizabeth</w:t>
                </w:r>
              </w:smartTag>
            </w:smartTag>
            <w:r w:rsidRPr="00741321">
              <w:rPr>
                <w:rFonts w:ascii="Century Gothic" w:hAnsi="Century Gothic"/>
                <w:b/>
                <w:sz w:val="20"/>
                <w:szCs w:val="20"/>
                <w:lang w:eastAsia="en-US"/>
              </w:rPr>
              <w:t>’s reign, the House of Commons or the House of Lords ? Explain your answer.</w:t>
            </w:r>
          </w:p>
        </w:tc>
      </w:tr>
      <w:tr w:rsidR="00741321" w:rsidRPr="00741321" w:rsidTr="00741321">
        <w:tc>
          <w:tcPr>
            <w:tcW w:w="2235" w:type="dxa"/>
          </w:tcPr>
          <w:p w:rsidR="00741321" w:rsidRPr="00741321" w:rsidRDefault="00741321" w:rsidP="00741321">
            <w:pPr>
              <w:rPr>
                <w:rFonts w:ascii="Century Gothic" w:hAnsi="Century Gothic"/>
                <w:b/>
                <w:sz w:val="20"/>
                <w:szCs w:val="20"/>
                <w:lang w:eastAsia="en-US"/>
              </w:rPr>
            </w:pPr>
            <w:r w:rsidRPr="00741321">
              <w:rPr>
                <w:rFonts w:ascii="Century Gothic" w:hAnsi="Century Gothic"/>
                <w:b/>
                <w:sz w:val="20"/>
                <w:szCs w:val="20"/>
                <w:lang w:eastAsia="en-US"/>
              </w:rPr>
              <w:t>June 06</w:t>
            </w:r>
          </w:p>
        </w:tc>
        <w:tc>
          <w:tcPr>
            <w:tcW w:w="6287" w:type="dxa"/>
          </w:tcPr>
          <w:p w:rsidR="00741321" w:rsidRPr="00741321" w:rsidRDefault="00741321" w:rsidP="00741321">
            <w:pPr>
              <w:jc w:val="center"/>
              <w:rPr>
                <w:rFonts w:ascii="Century Gothic" w:hAnsi="Century Gothic"/>
                <w:b/>
                <w:sz w:val="20"/>
                <w:szCs w:val="20"/>
                <w:lang w:eastAsia="en-US"/>
              </w:rPr>
            </w:pPr>
            <w:r w:rsidRPr="00741321">
              <w:rPr>
                <w:rFonts w:ascii="Century Gothic" w:hAnsi="Century Gothic"/>
                <w:b/>
                <w:sz w:val="20"/>
                <w:szCs w:val="20"/>
                <w:lang w:eastAsia="en-US"/>
              </w:rPr>
              <w:t xml:space="preserve">How far do you agree that Parliament mostly co-operated with </w:t>
            </w:r>
            <w:smartTag w:uri="urn:schemas-microsoft-com:office:smarttags" w:element="place">
              <w:smartTag w:uri="urn:schemas-microsoft-com:office:smarttags" w:element="City">
                <w:r w:rsidRPr="00741321">
                  <w:rPr>
                    <w:rFonts w:ascii="Century Gothic" w:hAnsi="Century Gothic"/>
                    <w:b/>
                    <w:sz w:val="20"/>
                    <w:szCs w:val="20"/>
                    <w:lang w:eastAsia="en-US"/>
                  </w:rPr>
                  <w:t>Elizabeth</w:t>
                </w:r>
              </w:smartTag>
            </w:smartTag>
            <w:r w:rsidRPr="00741321">
              <w:rPr>
                <w:rFonts w:ascii="Century Gothic" w:hAnsi="Century Gothic"/>
                <w:b/>
                <w:sz w:val="20"/>
                <w:szCs w:val="20"/>
                <w:lang w:eastAsia="en-US"/>
              </w:rPr>
              <w:t xml:space="preserve"> I ?</w:t>
            </w:r>
          </w:p>
        </w:tc>
      </w:tr>
      <w:tr w:rsidR="00741321" w:rsidRPr="00741321" w:rsidTr="00741321">
        <w:tc>
          <w:tcPr>
            <w:tcW w:w="2235" w:type="dxa"/>
          </w:tcPr>
          <w:p w:rsidR="00741321" w:rsidRPr="00741321" w:rsidRDefault="00741321" w:rsidP="00741321">
            <w:pPr>
              <w:rPr>
                <w:rFonts w:ascii="Century Gothic" w:hAnsi="Century Gothic"/>
                <w:b/>
                <w:sz w:val="20"/>
                <w:szCs w:val="20"/>
                <w:lang w:eastAsia="en-US"/>
              </w:rPr>
            </w:pPr>
            <w:r w:rsidRPr="00741321">
              <w:rPr>
                <w:rFonts w:ascii="Century Gothic" w:hAnsi="Century Gothic"/>
                <w:b/>
                <w:sz w:val="20"/>
                <w:szCs w:val="20"/>
                <w:lang w:eastAsia="en-US"/>
              </w:rPr>
              <w:t>June 07</w:t>
            </w:r>
          </w:p>
        </w:tc>
        <w:tc>
          <w:tcPr>
            <w:tcW w:w="6287" w:type="dxa"/>
          </w:tcPr>
          <w:p w:rsidR="00741321" w:rsidRPr="00741321" w:rsidRDefault="00741321" w:rsidP="00741321">
            <w:pPr>
              <w:jc w:val="center"/>
              <w:rPr>
                <w:rFonts w:ascii="Century Gothic" w:hAnsi="Century Gothic"/>
                <w:b/>
                <w:sz w:val="20"/>
                <w:szCs w:val="20"/>
                <w:lang w:eastAsia="en-US"/>
              </w:rPr>
            </w:pPr>
            <w:r w:rsidRPr="00741321">
              <w:rPr>
                <w:rFonts w:ascii="Century Gothic" w:hAnsi="Century Gothic"/>
                <w:b/>
                <w:sz w:val="20"/>
                <w:szCs w:val="20"/>
                <w:lang w:eastAsia="en-US"/>
              </w:rPr>
              <w:t xml:space="preserve">How far do you agree that parliamentary privilege was the most important cause of disputes between </w:t>
            </w:r>
            <w:smartTag w:uri="urn:schemas-microsoft-com:office:smarttags" w:element="place">
              <w:smartTag w:uri="urn:schemas-microsoft-com:office:smarttags" w:element="City">
                <w:r w:rsidRPr="00741321">
                  <w:rPr>
                    <w:rFonts w:ascii="Century Gothic" w:hAnsi="Century Gothic"/>
                    <w:b/>
                    <w:sz w:val="20"/>
                    <w:szCs w:val="20"/>
                    <w:lang w:eastAsia="en-US"/>
                  </w:rPr>
                  <w:t>Elizabeth</w:t>
                </w:r>
              </w:smartTag>
            </w:smartTag>
            <w:r w:rsidRPr="00741321">
              <w:rPr>
                <w:rFonts w:ascii="Century Gothic" w:hAnsi="Century Gothic"/>
                <w:b/>
                <w:sz w:val="20"/>
                <w:szCs w:val="20"/>
                <w:lang w:eastAsia="en-US"/>
              </w:rPr>
              <w:t xml:space="preserve"> and parliament during her reign ?</w:t>
            </w:r>
          </w:p>
        </w:tc>
      </w:tr>
      <w:tr w:rsidR="00741321" w:rsidRPr="00741321" w:rsidTr="00741321">
        <w:tc>
          <w:tcPr>
            <w:tcW w:w="2235" w:type="dxa"/>
          </w:tcPr>
          <w:p w:rsidR="00741321" w:rsidRPr="00741321" w:rsidRDefault="00741321" w:rsidP="00741321">
            <w:pPr>
              <w:rPr>
                <w:rFonts w:ascii="Century Gothic" w:hAnsi="Century Gothic"/>
                <w:b/>
                <w:sz w:val="20"/>
                <w:szCs w:val="20"/>
                <w:lang w:eastAsia="en-US"/>
              </w:rPr>
            </w:pPr>
            <w:r w:rsidRPr="00741321">
              <w:rPr>
                <w:rFonts w:ascii="Century Gothic" w:hAnsi="Century Gothic"/>
                <w:b/>
                <w:sz w:val="20"/>
                <w:szCs w:val="20"/>
                <w:lang w:eastAsia="en-US"/>
              </w:rPr>
              <w:t>June 08</w:t>
            </w:r>
          </w:p>
        </w:tc>
        <w:tc>
          <w:tcPr>
            <w:tcW w:w="6287" w:type="dxa"/>
          </w:tcPr>
          <w:p w:rsidR="00741321" w:rsidRPr="00741321" w:rsidRDefault="00741321" w:rsidP="00741321">
            <w:pPr>
              <w:jc w:val="center"/>
              <w:rPr>
                <w:rFonts w:ascii="Century Gothic" w:hAnsi="Century Gothic"/>
                <w:b/>
                <w:sz w:val="20"/>
                <w:szCs w:val="20"/>
                <w:lang w:eastAsia="en-US"/>
              </w:rPr>
            </w:pPr>
            <w:r w:rsidRPr="00741321">
              <w:rPr>
                <w:rFonts w:ascii="Century Gothic" w:hAnsi="Century Gothic"/>
                <w:b/>
                <w:sz w:val="20"/>
                <w:szCs w:val="20"/>
                <w:lang w:eastAsia="en-US"/>
              </w:rPr>
              <w:t xml:space="preserve">How far did </w:t>
            </w:r>
            <w:smartTag w:uri="urn:schemas-microsoft-com:office:smarttags" w:element="place">
              <w:smartTag w:uri="urn:schemas-microsoft-com:office:smarttags" w:element="City">
                <w:r w:rsidRPr="00741321">
                  <w:rPr>
                    <w:rFonts w:ascii="Century Gothic" w:hAnsi="Century Gothic"/>
                    <w:b/>
                    <w:sz w:val="20"/>
                    <w:szCs w:val="20"/>
                    <w:lang w:eastAsia="en-US"/>
                  </w:rPr>
                  <w:t>Elizabeth</w:t>
                </w:r>
              </w:smartTag>
            </w:smartTag>
            <w:r w:rsidRPr="00741321">
              <w:rPr>
                <w:rFonts w:ascii="Century Gothic" w:hAnsi="Century Gothic"/>
                <w:b/>
                <w:sz w:val="20"/>
                <w:szCs w:val="20"/>
                <w:lang w:eastAsia="en-US"/>
              </w:rPr>
              <w:t xml:space="preserve"> control the House of Commons throughout her reign ?</w:t>
            </w:r>
          </w:p>
        </w:tc>
      </w:tr>
    </w:tbl>
    <w:p w:rsidR="00741321" w:rsidRPr="00741321" w:rsidRDefault="00741321" w:rsidP="00741321">
      <w:pPr>
        <w:keepNext/>
        <w:jc w:val="center"/>
        <w:outlineLvl w:val="0"/>
        <w:rPr>
          <w:rFonts w:ascii="Century Gothic" w:hAnsi="Century Gothic"/>
          <w:b/>
          <w:sz w:val="32"/>
          <w:szCs w:val="20"/>
          <w:u w:val="single"/>
          <w:lang w:eastAsia="en-US"/>
        </w:rPr>
      </w:pPr>
    </w:p>
    <w:p w:rsidR="00741321" w:rsidRPr="00741321" w:rsidRDefault="00741321" w:rsidP="00741321">
      <w:pPr>
        <w:keepNext/>
        <w:jc w:val="center"/>
        <w:outlineLvl w:val="0"/>
        <w:rPr>
          <w:rFonts w:ascii="Century Gothic" w:hAnsi="Century Gothic"/>
          <w:b/>
          <w:sz w:val="32"/>
          <w:szCs w:val="20"/>
          <w:u w:val="single"/>
          <w:lang w:eastAsia="en-US"/>
        </w:rPr>
      </w:pPr>
      <w:r w:rsidRPr="00741321">
        <w:rPr>
          <w:rFonts w:ascii="Century Gothic" w:hAnsi="Century Gothic"/>
          <w:b/>
          <w:sz w:val="32"/>
          <w:szCs w:val="20"/>
          <w:u w:val="single"/>
          <w:lang w:eastAsia="en-US"/>
        </w:rPr>
        <w:t>Types of Questions</w:t>
      </w:r>
    </w:p>
    <w:p w:rsidR="00741321" w:rsidRPr="00741321" w:rsidRDefault="00741321" w:rsidP="00741321">
      <w:pPr>
        <w:rPr>
          <w:rFonts w:ascii="Century Gothic" w:hAnsi="Century Gothic"/>
          <w:b/>
        </w:rPr>
      </w:pPr>
    </w:p>
    <w:p w:rsidR="00741321" w:rsidRPr="00741321" w:rsidRDefault="00741321" w:rsidP="00741321">
      <w:pPr>
        <w:rPr>
          <w:rFonts w:ascii="Century Gothic" w:hAnsi="Century Gothic"/>
        </w:rPr>
      </w:pPr>
      <w:r w:rsidRPr="00741321">
        <w:rPr>
          <w:rFonts w:ascii="Century Gothic" w:hAnsi="Century Gothic"/>
        </w:rPr>
        <w:t>These are all really factor based essays.</w:t>
      </w:r>
    </w:p>
    <w:p w:rsidR="00741321" w:rsidRPr="00741321" w:rsidRDefault="00741321" w:rsidP="00741321">
      <w:pPr>
        <w:numPr>
          <w:ilvl w:val="0"/>
          <w:numId w:val="34"/>
        </w:numPr>
        <w:rPr>
          <w:rFonts w:ascii="Century Gothic" w:hAnsi="Century Gothic"/>
        </w:rPr>
      </w:pPr>
      <w:r w:rsidRPr="00741321">
        <w:rPr>
          <w:rFonts w:ascii="Century Gothic" w:hAnsi="Century Gothic"/>
        </w:rPr>
        <w:t>02 and 03 are straight questions on the debate, asking you to look at whether the factors (Religion / Marriage and Succession / Parliamentary Privilege / Finance) support the idea of conflict or co-operation.</w:t>
      </w:r>
    </w:p>
    <w:p w:rsidR="00741321" w:rsidRPr="00741321" w:rsidRDefault="00741321" w:rsidP="00741321">
      <w:pPr>
        <w:numPr>
          <w:ilvl w:val="0"/>
          <w:numId w:val="34"/>
        </w:numPr>
        <w:rPr>
          <w:rFonts w:ascii="Century Gothic" w:hAnsi="Century Gothic"/>
        </w:rPr>
      </w:pPr>
      <w:r w:rsidRPr="00741321">
        <w:rPr>
          <w:rFonts w:ascii="Century Gothic" w:hAnsi="Century Gothic"/>
        </w:rPr>
        <w:t>04 is a version of this, asking you to look at the same factors, but naming one as most important (parliamentary privilege).</w:t>
      </w:r>
    </w:p>
    <w:p w:rsidR="00741321" w:rsidRPr="00741321" w:rsidRDefault="00741321" w:rsidP="00741321">
      <w:pPr>
        <w:numPr>
          <w:ilvl w:val="0"/>
          <w:numId w:val="34"/>
        </w:numPr>
        <w:rPr>
          <w:rFonts w:ascii="Century Gothic" w:hAnsi="Century Gothic"/>
        </w:rPr>
      </w:pPr>
      <w:r w:rsidRPr="00741321">
        <w:rPr>
          <w:rFonts w:ascii="Century Gothic" w:hAnsi="Century Gothic"/>
        </w:rPr>
        <w:t>05 looks horrible, but really it is asking you about the same stuff. If the Commons became more important, then conflict is the dominant theme. Hence it is a trip through the factors.</w:t>
      </w: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b/>
          <w:u w:val="single"/>
        </w:rPr>
      </w:pPr>
      <w:r w:rsidRPr="00741321">
        <w:rPr>
          <w:rFonts w:ascii="Century Gothic" w:hAnsi="Century Gothic"/>
          <w:b/>
          <w:u w:val="single"/>
        </w:rPr>
        <w:t>Now attempt to complete the questions planning exercises.</w:t>
      </w:r>
    </w:p>
    <w:p w:rsidR="00741321" w:rsidRPr="00741321" w:rsidRDefault="00741321" w:rsidP="00741321">
      <w:pPr>
        <w:jc w:val="center"/>
        <w:rPr>
          <w:rFonts w:ascii="Century Gothic" w:hAnsi="Century Gothic"/>
          <w:b/>
          <w:u w:val="single"/>
        </w:rPr>
      </w:pPr>
      <w:r w:rsidRPr="00741321">
        <w:rPr>
          <w:rFonts w:ascii="Century Gothic" w:hAnsi="Century Gothic"/>
          <w:b/>
          <w:u w:val="single"/>
        </w:rPr>
        <w:t>You might like to reflect how different your answers are</w:t>
      </w: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tbl>
      <w:tblPr>
        <w:tblW w:w="928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741321" w:rsidRPr="00741321" w:rsidTr="00741321">
        <w:trPr>
          <w:gridAfter w:val="1"/>
          <w:wAfter w:w="23" w:type="dxa"/>
          <w:trHeight w:val="179"/>
        </w:trPr>
        <w:tc>
          <w:tcPr>
            <w:tcW w:w="9266" w:type="dxa"/>
            <w:gridSpan w:val="3"/>
            <w:shd w:val="clear" w:color="auto" w:fill="CCC0D9" w:themeFill="accent4" w:themeFillTint="66"/>
          </w:tcPr>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r w:rsidRPr="00741321">
              <w:rPr>
                <w:rFonts w:ascii="Century Gothic" w:hAnsi="Century Gothic"/>
                <w:b/>
                <w:sz w:val="20"/>
                <w:szCs w:val="20"/>
              </w:rPr>
              <w:t>TITLE:</w:t>
            </w:r>
          </w:p>
          <w:p w:rsidR="00741321" w:rsidRPr="00741321" w:rsidRDefault="00741321" w:rsidP="00741321">
            <w:pPr>
              <w:rPr>
                <w:rFonts w:ascii="Century Gothic" w:hAnsi="Century Gothic"/>
                <w:b/>
                <w:sz w:val="20"/>
                <w:szCs w:val="20"/>
              </w:rPr>
            </w:pPr>
          </w:p>
          <w:p w:rsidR="00741321" w:rsidRPr="00741321" w:rsidRDefault="00741321" w:rsidP="00741321">
            <w:pPr>
              <w:autoSpaceDE w:val="0"/>
              <w:autoSpaceDN w:val="0"/>
              <w:adjustRightInd w:val="0"/>
              <w:jc w:val="center"/>
              <w:rPr>
                <w:rFonts w:ascii="Century Gothic" w:hAnsi="Century Gothic" w:cs="ArialMT"/>
                <w:b/>
                <w:u w:val="single"/>
                <w:lang w:val="en-US" w:eastAsia="en-US"/>
              </w:rPr>
            </w:pPr>
            <w:r w:rsidRPr="00741321">
              <w:rPr>
                <w:rFonts w:ascii="Century Gothic" w:hAnsi="Century Gothic" w:cs="ArialMT"/>
                <w:b/>
                <w:sz w:val="22"/>
                <w:szCs w:val="22"/>
                <w:u w:val="single"/>
                <w:lang w:val="en-US" w:eastAsia="en-US"/>
              </w:rPr>
              <w:t xml:space="preserve">“Co-operation rather than conflict.” </w:t>
            </w:r>
          </w:p>
          <w:p w:rsidR="00741321" w:rsidRPr="00741321" w:rsidRDefault="00741321" w:rsidP="00741321">
            <w:pPr>
              <w:jc w:val="center"/>
              <w:rPr>
                <w:rFonts w:ascii="Century Gothic" w:hAnsi="Century Gothic" w:cs="ArialMT"/>
                <w:b/>
                <w:u w:val="single"/>
                <w:lang w:val="en-US" w:eastAsia="en-US"/>
              </w:rPr>
            </w:pPr>
            <w:r w:rsidRPr="00741321">
              <w:rPr>
                <w:rFonts w:ascii="Century Gothic" w:hAnsi="Century Gothic" w:cs="ArialMT"/>
                <w:b/>
                <w:sz w:val="22"/>
                <w:szCs w:val="22"/>
                <w:u w:val="single"/>
                <w:lang w:val="en-US" w:eastAsia="en-US"/>
              </w:rPr>
              <w:t xml:space="preserve">Assess this view of </w:t>
            </w:r>
            <w:smartTag w:uri="urn:schemas-microsoft-com:office:smarttags" w:element="City">
              <w:smartTag w:uri="urn:schemas-microsoft-com:office:smarttags" w:element="place">
                <w:r w:rsidRPr="00741321">
                  <w:rPr>
                    <w:rFonts w:ascii="Century Gothic" w:hAnsi="Century Gothic" w:cs="ArialMT"/>
                    <w:b/>
                    <w:sz w:val="22"/>
                    <w:szCs w:val="22"/>
                    <w:u w:val="single"/>
                    <w:lang w:val="en-US" w:eastAsia="en-US"/>
                  </w:rPr>
                  <w:t>Elizabeth</w:t>
                </w:r>
              </w:smartTag>
            </w:smartTag>
            <w:r w:rsidRPr="00741321">
              <w:rPr>
                <w:rFonts w:ascii="Century Gothic" w:hAnsi="Century Gothic" w:cs="ArialMT"/>
                <w:b/>
                <w:sz w:val="22"/>
                <w:szCs w:val="22"/>
                <w:u w:val="single"/>
                <w:lang w:val="en-US" w:eastAsia="en-US"/>
              </w:rPr>
              <w:t>’s relationship with her parliaments.</w:t>
            </w:r>
          </w:p>
          <w:p w:rsidR="00741321" w:rsidRPr="00741321" w:rsidRDefault="00741321" w:rsidP="00741321">
            <w:pPr>
              <w:jc w:val="center"/>
              <w:rPr>
                <w:rFonts w:ascii="Century Gothic" w:hAnsi="Century Gothic"/>
                <w:b/>
                <w:sz w:val="20"/>
                <w:szCs w:val="20"/>
              </w:rPr>
            </w:pPr>
          </w:p>
        </w:tc>
      </w:tr>
      <w:tr w:rsidR="00741321" w:rsidRPr="00741321" w:rsidTr="00741321">
        <w:trPr>
          <w:gridAfter w:val="1"/>
          <w:wAfter w:w="23" w:type="dxa"/>
          <w:trHeight w:val="2460"/>
        </w:trPr>
        <w:tc>
          <w:tcPr>
            <w:tcW w:w="9266" w:type="dxa"/>
            <w:gridSpan w:val="3"/>
            <w:shd w:val="clear" w:color="auto" w:fill="CCC0D9" w:themeFill="accent4" w:themeFillTint="66"/>
          </w:tcPr>
          <w:p w:rsidR="00741321" w:rsidRPr="00741321" w:rsidRDefault="00741321" w:rsidP="00741321">
            <w:pPr>
              <w:rPr>
                <w:rFonts w:ascii="Century Gothic" w:hAnsi="Century Gothic"/>
                <w:b/>
                <w:sz w:val="20"/>
                <w:szCs w:val="20"/>
              </w:rPr>
            </w:pPr>
          </w:p>
          <w:p w:rsidR="00741321" w:rsidRPr="00741321" w:rsidRDefault="00741321" w:rsidP="00741321">
            <w:pPr>
              <w:keepNext/>
              <w:keepLines/>
              <w:spacing w:before="200"/>
              <w:outlineLvl w:val="2"/>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Key Words and Phrase:</w:t>
            </w:r>
          </w:p>
          <w:p w:rsidR="00741321" w:rsidRPr="00741321" w:rsidRDefault="00741321" w:rsidP="00741321">
            <w:pPr>
              <w:rPr>
                <w:rFonts w:ascii="Century Gothic" w:hAnsi="Century Gothic"/>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ab/>
            </w:r>
            <w:r w:rsidRPr="00741321">
              <w:rPr>
                <w:rFonts w:ascii="Century Gothic" w:eastAsiaTheme="majorEastAsia" w:hAnsi="Century Gothic" w:cstheme="majorBidi"/>
                <w:b/>
                <w:bCs/>
                <w:sz w:val="20"/>
                <w:szCs w:val="20"/>
              </w:rPr>
              <w:tab/>
            </w:r>
          </w:p>
        </w:tc>
      </w:tr>
      <w:tr w:rsidR="00741321" w:rsidRPr="00741321" w:rsidTr="00741321">
        <w:trPr>
          <w:gridAfter w:val="1"/>
          <w:wAfter w:w="23" w:type="dxa"/>
          <w:trHeight w:val="2267"/>
        </w:trPr>
        <w:tc>
          <w:tcPr>
            <w:tcW w:w="9266" w:type="dxa"/>
            <w:gridSpan w:val="3"/>
            <w:shd w:val="clear" w:color="auto" w:fill="CCC0D9" w:themeFill="accent4" w:themeFillTint="66"/>
          </w:tcPr>
          <w:p w:rsidR="00741321" w:rsidRPr="00741321" w:rsidRDefault="00741321" w:rsidP="00741321">
            <w:pPr>
              <w:rPr>
                <w:rFonts w:ascii="Century Gothic" w:hAnsi="Century Gothic"/>
                <w:b/>
                <w:sz w:val="20"/>
                <w:szCs w:val="20"/>
              </w:rPr>
            </w:pPr>
          </w:p>
          <w:p w:rsidR="00741321" w:rsidRPr="00741321" w:rsidRDefault="00741321" w:rsidP="00741321">
            <w:pPr>
              <w:keepNext/>
              <w:keepLines/>
              <w:spacing w:before="200"/>
              <w:outlineLvl w:val="2"/>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Key issues to be discussed:</w:t>
            </w: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tc>
      </w:tr>
      <w:tr w:rsidR="00741321" w:rsidRPr="00741321" w:rsidTr="00741321">
        <w:trPr>
          <w:gridAfter w:val="1"/>
          <w:wAfter w:w="23" w:type="dxa"/>
          <w:trHeight w:val="4407"/>
        </w:trPr>
        <w:tc>
          <w:tcPr>
            <w:tcW w:w="9266" w:type="dxa"/>
            <w:gridSpan w:val="3"/>
            <w:tcBorders>
              <w:bottom w:val="single" w:sz="4" w:space="0" w:color="auto"/>
            </w:tcBorders>
            <w:shd w:val="clear" w:color="auto" w:fill="CCC0D9" w:themeFill="accent4" w:themeFillTint="66"/>
          </w:tcPr>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r w:rsidRPr="00741321">
              <w:rPr>
                <w:rFonts w:ascii="Century Gothic" w:hAnsi="Century Gothic"/>
                <w:b/>
                <w:sz w:val="20"/>
                <w:szCs w:val="20"/>
              </w:rPr>
              <w:t>Linking and Relative Importance:</w:t>
            </w: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tc>
      </w:tr>
      <w:tr w:rsidR="00741321" w:rsidRPr="00741321" w:rsidTr="00741321">
        <w:trPr>
          <w:gridAfter w:val="1"/>
          <w:wAfter w:w="23" w:type="dxa"/>
          <w:trHeight w:val="302"/>
        </w:trPr>
        <w:tc>
          <w:tcPr>
            <w:tcW w:w="9266" w:type="dxa"/>
            <w:gridSpan w:val="3"/>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lastRenderedPageBreak/>
              <w:t>Line of Argument</w:t>
            </w:r>
          </w:p>
        </w:tc>
      </w:tr>
      <w:tr w:rsidR="00741321" w:rsidRPr="00741321" w:rsidTr="00741321">
        <w:trPr>
          <w:trHeight w:val="320"/>
        </w:trPr>
        <w:tc>
          <w:tcPr>
            <w:tcW w:w="2053" w:type="dxa"/>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Cs/>
                <w:sz w:val="20"/>
                <w:szCs w:val="20"/>
              </w:rPr>
            </w:pPr>
          </w:p>
        </w:tc>
        <w:tc>
          <w:tcPr>
            <w:tcW w:w="3669" w:type="dxa"/>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Argument</w:t>
            </w:r>
          </w:p>
        </w:tc>
        <w:tc>
          <w:tcPr>
            <w:tcW w:w="3567" w:type="dxa"/>
            <w:gridSpan w:val="2"/>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Evidence deployed</w:t>
            </w:r>
          </w:p>
        </w:tc>
      </w:tr>
      <w:tr w:rsidR="00741321" w:rsidRPr="00741321" w:rsidTr="00741321">
        <w:trPr>
          <w:trHeight w:val="320"/>
        </w:trPr>
        <w:tc>
          <w:tcPr>
            <w:tcW w:w="2053" w:type="dxa"/>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Introduction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r w:rsidRPr="00741321">
              <w:rPr>
                <w:rFonts w:ascii="Century Gothic" w:hAnsi="Century Gothic"/>
                <w:sz w:val="20"/>
                <w:szCs w:val="20"/>
              </w:rPr>
              <w:t>Tie the question to the factors</w:t>
            </w:r>
          </w:p>
        </w:tc>
        <w:tc>
          <w:tcPr>
            <w:tcW w:w="3669" w:type="dxa"/>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c>
          <w:tcPr>
            <w:tcW w:w="3567" w:type="dxa"/>
            <w:gridSpan w:val="2"/>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1</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shd w:val="clear" w:color="auto" w:fill="CCC0D9" w:themeFill="accent4" w:themeFillTint="66"/>
          </w:tcPr>
          <w:p w:rsidR="00741321" w:rsidRPr="00741321" w:rsidRDefault="00741321" w:rsidP="00741321">
            <w:pPr>
              <w:rPr>
                <w:rFonts w:ascii="Century Gothic" w:hAnsi="Century Gothic"/>
                <w:b/>
                <w:sz w:val="20"/>
                <w:szCs w:val="20"/>
              </w:rPr>
            </w:pPr>
          </w:p>
        </w:tc>
        <w:tc>
          <w:tcPr>
            <w:tcW w:w="3567" w:type="dxa"/>
            <w:gridSpan w:val="2"/>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2</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CCC0D9" w:themeFill="accent4"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3</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CCC0D9" w:themeFill="accent4"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4</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CCC0D9" w:themeFill="accent4"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5</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CCC0D9" w:themeFill="accent4"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Conclusion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r w:rsidRPr="00741321">
              <w:rPr>
                <w:rFonts w:ascii="Century Gothic" w:hAnsi="Century Gothic"/>
                <w:sz w:val="20"/>
                <w:szCs w:val="20"/>
              </w:rPr>
              <w:t>Direct answer to the question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shd w:val="clear" w:color="auto" w:fill="CCC0D9" w:themeFill="accent4" w:themeFillTint="66"/>
          </w:tcPr>
          <w:p w:rsidR="00741321" w:rsidRPr="00741321" w:rsidRDefault="00741321" w:rsidP="00741321">
            <w:pPr>
              <w:rPr>
                <w:rFonts w:ascii="Century Gothic" w:hAnsi="Century Gothic"/>
                <w:b/>
                <w:sz w:val="20"/>
                <w:szCs w:val="20"/>
              </w:rPr>
            </w:pPr>
          </w:p>
        </w:tc>
        <w:tc>
          <w:tcPr>
            <w:tcW w:w="3567" w:type="dxa"/>
            <w:gridSpan w:val="2"/>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CCC0D9" w:themeFill="accent4"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Student</w:t>
            </w:r>
          </w:p>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Concerns</w:t>
            </w:r>
          </w:p>
          <w:p w:rsidR="00741321" w:rsidRPr="00741321" w:rsidRDefault="00741321" w:rsidP="00741321"/>
          <w:p w:rsidR="00741321" w:rsidRPr="00741321" w:rsidRDefault="00741321" w:rsidP="00741321"/>
          <w:p w:rsidR="00741321" w:rsidRPr="00741321" w:rsidRDefault="00741321" w:rsidP="00741321"/>
        </w:tc>
        <w:tc>
          <w:tcPr>
            <w:tcW w:w="3669" w:type="dxa"/>
            <w:tcBorders>
              <w:bottom w:val="single" w:sz="4" w:space="0" w:color="auto"/>
            </w:tcBorders>
            <w:shd w:val="clear" w:color="auto" w:fill="CCC0D9" w:themeFill="accent4" w:themeFillTint="66"/>
          </w:tcPr>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CCC0D9" w:themeFill="accent4"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bl>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rPr>
          <w:rFonts w:ascii="Century Gothic" w:hAnsi="Century Gothic"/>
        </w:rPr>
      </w:pPr>
    </w:p>
    <w:p w:rsidR="00741321" w:rsidRPr="00741321" w:rsidRDefault="00741321" w:rsidP="00741321">
      <w:pPr>
        <w:jc w:val="center"/>
        <w:rPr>
          <w:rFonts w:ascii="Century Gothic" w:hAnsi="Century Gothic"/>
        </w:rPr>
      </w:pPr>
    </w:p>
    <w:tbl>
      <w:tblPr>
        <w:tblW w:w="928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741321" w:rsidRPr="00741321" w:rsidTr="00741321">
        <w:trPr>
          <w:gridAfter w:val="1"/>
          <w:wAfter w:w="23" w:type="dxa"/>
          <w:trHeight w:val="179"/>
        </w:trPr>
        <w:tc>
          <w:tcPr>
            <w:tcW w:w="9266" w:type="dxa"/>
            <w:gridSpan w:val="3"/>
            <w:shd w:val="clear" w:color="auto" w:fill="D6E3BC" w:themeFill="accent3" w:themeFillTint="66"/>
          </w:tcPr>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r w:rsidRPr="00741321">
              <w:rPr>
                <w:rFonts w:ascii="Century Gothic" w:hAnsi="Century Gothic"/>
                <w:b/>
                <w:sz w:val="20"/>
                <w:szCs w:val="20"/>
              </w:rPr>
              <w:t>TITLE:</w:t>
            </w:r>
          </w:p>
          <w:p w:rsidR="00741321" w:rsidRPr="00741321" w:rsidRDefault="00741321" w:rsidP="00741321">
            <w:pPr>
              <w:jc w:val="center"/>
              <w:rPr>
                <w:rFonts w:ascii="Century Gothic" w:hAnsi="Century Gothic"/>
                <w:b/>
                <w:sz w:val="20"/>
                <w:szCs w:val="20"/>
                <w:u w:val="single"/>
              </w:rPr>
            </w:pPr>
            <w:r w:rsidRPr="00741321">
              <w:rPr>
                <w:rFonts w:ascii="Century Gothic" w:hAnsi="Century Gothic"/>
                <w:b/>
                <w:sz w:val="20"/>
                <w:u w:val="single"/>
              </w:rPr>
              <w:t>Assess the claim that parliamentary privilege was the most important cause of problems between Elizabeth I and Parliament.</w:t>
            </w:r>
          </w:p>
          <w:p w:rsidR="00741321" w:rsidRPr="00741321" w:rsidRDefault="00741321" w:rsidP="00741321">
            <w:pPr>
              <w:rPr>
                <w:rFonts w:ascii="Century Gothic" w:hAnsi="Century Gothic"/>
                <w:b/>
                <w:sz w:val="20"/>
                <w:szCs w:val="20"/>
              </w:rPr>
            </w:pPr>
          </w:p>
          <w:p w:rsidR="00741321" w:rsidRPr="00741321" w:rsidRDefault="00741321" w:rsidP="00741321">
            <w:pPr>
              <w:jc w:val="center"/>
              <w:rPr>
                <w:rFonts w:ascii="Century Gothic" w:hAnsi="Century Gothic"/>
                <w:b/>
                <w:sz w:val="20"/>
                <w:szCs w:val="20"/>
              </w:rPr>
            </w:pPr>
          </w:p>
        </w:tc>
      </w:tr>
      <w:tr w:rsidR="00741321" w:rsidRPr="00741321" w:rsidTr="00741321">
        <w:trPr>
          <w:gridAfter w:val="1"/>
          <w:wAfter w:w="23" w:type="dxa"/>
          <w:trHeight w:val="2460"/>
        </w:trPr>
        <w:tc>
          <w:tcPr>
            <w:tcW w:w="9266" w:type="dxa"/>
            <w:gridSpan w:val="3"/>
            <w:shd w:val="clear" w:color="auto" w:fill="D6E3BC" w:themeFill="accent3" w:themeFillTint="66"/>
          </w:tcPr>
          <w:p w:rsidR="00741321" w:rsidRPr="00741321" w:rsidRDefault="00741321" w:rsidP="00741321">
            <w:pPr>
              <w:rPr>
                <w:rFonts w:ascii="Century Gothic" w:hAnsi="Century Gothic"/>
                <w:b/>
                <w:sz w:val="20"/>
                <w:szCs w:val="20"/>
              </w:rPr>
            </w:pPr>
          </w:p>
          <w:p w:rsidR="00741321" w:rsidRPr="00741321" w:rsidRDefault="00741321" w:rsidP="00741321">
            <w:pPr>
              <w:keepNext/>
              <w:keepLines/>
              <w:spacing w:before="200"/>
              <w:outlineLvl w:val="2"/>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Key Words and Phrase:</w:t>
            </w:r>
          </w:p>
          <w:p w:rsidR="00741321" w:rsidRPr="00741321" w:rsidRDefault="00741321" w:rsidP="00741321">
            <w:pPr>
              <w:keepNext/>
              <w:keepLines/>
              <w:spacing w:before="200"/>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ab/>
            </w:r>
            <w:r w:rsidRPr="00741321">
              <w:rPr>
                <w:rFonts w:ascii="Century Gothic" w:eastAsiaTheme="majorEastAsia" w:hAnsi="Century Gothic" w:cstheme="majorBidi"/>
                <w:b/>
                <w:bCs/>
                <w:sz w:val="20"/>
                <w:szCs w:val="20"/>
              </w:rPr>
              <w:tab/>
            </w:r>
          </w:p>
        </w:tc>
      </w:tr>
      <w:tr w:rsidR="00741321" w:rsidRPr="00741321" w:rsidTr="00741321">
        <w:trPr>
          <w:gridAfter w:val="1"/>
          <w:wAfter w:w="23" w:type="dxa"/>
          <w:trHeight w:val="2267"/>
        </w:trPr>
        <w:tc>
          <w:tcPr>
            <w:tcW w:w="9266" w:type="dxa"/>
            <w:gridSpan w:val="3"/>
            <w:shd w:val="clear" w:color="auto" w:fill="D6E3BC" w:themeFill="accent3" w:themeFillTint="66"/>
          </w:tcPr>
          <w:p w:rsidR="00741321" w:rsidRPr="00741321" w:rsidRDefault="00741321" w:rsidP="00741321">
            <w:pPr>
              <w:rPr>
                <w:rFonts w:ascii="Century Gothic" w:hAnsi="Century Gothic"/>
                <w:b/>
                <w:sz w:val="20"/>
                <w:szCs w:val="20"/>
              </w:rPr>
            </w:pPr>
          </w:p>
          <w:p w:rsidR="00741321" w:rsidRPr="00741321" w:rsidRDefault="00741321" w:rsidP="00741321">
            <w:pPr>
              <w:keepNext/>
              <w:keepLines/>
              <w:spacing w:before="200"/>
              <w:outlineLvl w:val="2"/>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Key issues to be discussed:</w:t>
            </w: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tc>
      </w:tr>
      <w:tr w:rsidR="00741321" w:rsidRPr="00741321" w:rsidTr="00741321">
        <w:trPr>
          <w:gridAfter w:val="1"/>
          <w:wAfter w:w="23" w:type="dxa"/>
          <w:trHeight w:val="4407"/>
        </w:trPr>
        <w:tc>
          <w:tcPr>
            <w:tcW w:w="9266" w:type="dxa"/>
            <w:gridSpan w:val="3"/>
            <w:tcBorders>
              <w:bottom w:val="single" w:sz="4" w:space="0" w:color="auto"/>
            </w:tcBorders>
            <w:shd w:val="clear" w:color="auto" w:fill="D6E3BC" w:themeFill="accent3" w:themeFillTint="66"/>
          </w:tcPr>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r w:rsidRPr="00741321">
              <w:rPr>
                <w:rFonts w:ascii="Century Gothic" w:hAnsi="Century Gothic"/>
                <w:b/>
                <w:sz w:val="20"/>
                <w:szCs w:val="20"/>
              </w:rPr>
              <w:t>Linking and Relative Importance:</w:t>
            </w: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tc>
      </w:tr>
      <w:tr w:rsidR="00741321" w:rsidRPr="00741321" w:rsidTr="00741321">
        <w:trPr>
          <w:gridAfter w:val="1"/>
          <w:wAfter w:w="23" w:type="dxa"/>
          <w:trHeight w:val="302"/>
        </w:trPr>
        <w:tc>
          <w:tcPr>
            <w:tcW w:w="9266" w:type="dxa"/>
            <w:gridSpan w:val="3"/>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lastRenderedPageBreak/>
              <w:t>Line of Argument</w:t>
            </w:r>
          </w:p>
        </w:tc>
      </w:tr>
      <w:tr w:rsidR="00741321" w:rsidRPr="00741321" w:rsidTr="00741321">
        <w:trPr>
          <w:trHeight w:val="320"/>
        </w:trPr>
        <w:tc>
          <w:tcPr>
            <w:tcW w:w="2053" w:type="dxa"/>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Cs/>
                <w:sz w:val="20"/>
                <w:szCs w:val="20"/>
              </w:rPr>
            </w:pPr>
          </w:p>
        </w:tc>
        <w:tc>
          <w:tcPr>
            <w:tcW w:w="3669" w:type="dxa"/>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Argument</w:t>
            </w:r>
          </w:p>
        </w:tc>
        <w:tc>
          <w:tcPr>
            <w:tcW w:w="3567" w:type="dxa"/>
            <w:gridSpan w:val="2"/>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Evidence deployed</w:t>
            </w:r>
          </w:p>
        </w:tc>
      </w:tr>
      <w:tr w:rsidR="00741321" w:rsidRPr="00741321" w:rsidTr="00741321">
        <w:trPr>
          <w:trHeight w:val="320"/>
        </w:trPr>
        <w:tc>
          <w:tcPr>
            <w:tcW w:w="2053" w:type="dxa"/>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Introduction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r w:rsidRPr="00741321">
              <w:rPr>
                <w:rFonts w:ascii="Century Gothic" w:hAnsi="Century Gothic"/>
                <w:sz w:val="20"/>
                <w:szCs w:val="20"/>
              </w:rPr>
              <w:t>Tie the question to the factors</w:t>
            </w:r>
          </w:p>
        </w:tc>
        <w:tc>
          <w:tcPr>
            <w:tcW w:w="3669" w:type="dxa"/>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c>
          <w:tcPr>
            <w:tcW w:w="3567" w:type="dxa"/>
            <w:gridSpan w:val="2"/>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1</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shd w:val="clear" w:color="auto" w:fill="D6E3BC" w:themeFill="accent3" w:themeFillTint="66"/>
          </w:tcPr>
          <w:p w:rsidR="00741321" w:rsidRPr="00741321" w:rsidRDefault="00741321" w:rsidP="00741321">
            <w:pPr>
              <w:rPr>
                <w:rFonts w:ascii="Century Gothic" w:hAnsi="Century Gothic"/>
                <w:b/>
                <w:sz w:val="20"/>
                <w:szCs w:val="20"/>
              </w:rPr>
            </w:pPr>
          </w:p>
        </w:tc>
        <w:tc>
          <w:tcPr>
            <w:tcW w:w="3567" w:type="dxa"/>
            <w:gridSpan w:val="2"/>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2</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D6E3BC" w:themeFill="accent3"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3</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D6E3BC" w:themeFill="accent3"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4</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D6E3BC" w:themeFill="accent3"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5</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D6E3BC" w:themeFill="accent3"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Conclusion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r w:rsidRPr="00741321">
              <w:rPr>
                <w:rFonts w:ascii="Century Gothic" w:hAnsi="Century Gothic"/>
                <w:sz w:val="20"/>
                <w:szCs w:val="20"/>
              </w:rPr>
              <w:t>Direct answer to the question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shd w:val="clear" w:color="auto" w:fill="D6E3BC" w:themeFill="accent3" w:themeFillTint="66"/>
          </w:tcPr>
          <w:p w:rsidR="00741321" w:rsidRPr="00741321" w:rsidRDefault="00741321" w:rsidP="00741321">
            <w:pPr>
              <w:rPr>
                <w:rFonts w:ascii="Century Gothic" w:hAnsi="Century Gothic"/>
                <w:b/>
                <w:sz w:val="20"/>
                <w:szCs w:val="20"/>
              </w:rPr>
            </w:pPr>
          </w:p>
        </w:tc>
        <w:tc>
          <w:tcPr>
            <w:tcW w:w="3567" w:type="dxa"/>
            <w:gridSpan w:val="2"/>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D6E3BC" w:themeFill="accent3"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Student</w:t>
            </w:r>
          </w:p>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Concerns</w:t>
            </w:r>
          </w:p>
          <w:p w:rsidR="00741321" w:rsidRPr="00741321" w:rsidRDefault="00741321" w:rsidP="00741321"/>
          <w:p w:rsidR="00741321" w:rsidRPr="00741321" w:rsidRDefault="00741321" w:rsidP="00741321"/>
          <w:p w:rsidR="00741321" w:rsidRPr="00741321" w:rsidRDefault="00741321" w:rsidP="00741321"/>
        </w:tc>
        <w:tc>
          <w:tcPr>
            <w:tcW w:w="3669" w:type="dxa"/>
            <w:tcBorders>
              <w:bottom w:val="single" w:sz="4" w:space="0" w:color="auto"/>
            </w:tcBorders>
            <w:shd w:val="clear" w:color="auto" w:fill="D6E3BC" w:themeFill="accent3" w:themeFillTint="66"/>
          </w:tcPr>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D6E3BC" w:themeFill="accent3"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bl>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p w:rsidR="00741321" w:rsidRPr="00741321" w:rsidRDefault="00741321" w:rsidP="00741321">
      <w:pPr>
        <w:jc w:val="center"/>
      </w:pPr>
    </w:p>
    <w:tbl>
      <w:tblPr>
        <w:tblW w:w="928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741321" w:rsidRPr="00741321" w:rsidTr="00741321">
        <w:trPr>
          <w:gridAfter w:val="1"/>
          <w:wAfter w:w="23" w:type="dxa"/>
          <w:trHeight w:val="179"/>
        </w:trPr>
        <w:tc>
          <w:tcPr>
            <w:tcW w:w="9266" w:type="dxa"/>
            <w:gridSpan w:val="3"/>
            <w:shd w:val="clear" w:color="auto" w:fill="FBD4B4" w:themeFill="accent6" w:themeFillTint="66"/>
          </w:tcPr>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r w:rsidRPr="00741321">
              <w:rPr>
                <w:rFonts w:ascii="Century Gothic" w:hAnsi="Century Gothic"/>
                <w:b/>
                <w:sz w:val="20"/>
                <w:szCs w:val="20"/>
              </w:rPr>
              <w:t>TITLE:</w:t>
            </w:r>
          </w:p>
          <w:p w:rsidR="00741321" w:rsidRPr="00741321" w:rsidRDefault="00741321" w:rsidP="00741321">
            <w:pPr>
              <w:jc w:val="center"/>
              <w:rPr>
                <w:rFonts w:ascii="Century Gothic" w:hAnsi="Century Gothic"/>
                <w:b/>
                <w:sz w:val="20"/>
                <w:szCs w:val="20"/>
              </w:rPr>
            </w:pPr>
            <w:r w:rsidRPr="00741321">
              <w:rPr>
                <w:rFonts w:ascii="Century Gothic" w:hAnsi="Century Gothic"/>
                <w:b/>
                <w:u w:val="single"/>
                <w:lang w:val="en-US" w:eastAsia="en-US"/>
              </w:rPr>
              <w:t>How successful were Elizabeth I and her ministers in managing parliament ?</w:t>
            </w:r>
          </w:p>
          <w:p w:rsidR="00741321" w:rsidRPr="00741321" w:rsidRDefault="00741321" w:rsidP="00741321">
            <w:pPr>
              <w:jc w:val="center"/>
              <w:rPr>
                <w:rFonts w:ascii="Century Gothic" w:hAnsi="Century Gothic"/>
                <w:b/>
                <w:sz w:val="20"/>
                <w:szCs w:val="20"/>
              </w:rPr>
            </w:pPr>
          </w:p>
        </w:tc>
      </w:tr>
      <w:tr w:rsidR="00741321" w:rsidRPr="00741321" w:rsidTr="00741321">
        <w:trPr>
          <w:gridAfter w:val="1"/>
          <w:wAfter w:w="23" w:type="dxa"/>
          <w:trHeight w:val="2460"/>
        </w:trPr>
        <w:tc>
          <w:tcPr>
            <w:tcW w:w="9266" w:type="dxa"/>
            <w:gridSpan w:val="3"/>
            <w:shd w:val="clear" w:color="auto" w:fill="FBD4B4" w:themeFill="accent6" w:themeFillTint="66"/>
          </w:tcPr>
          <w:p w:rsidR="00741321" w:rsidRPr="00741321" w:rsidRDefault="00741321" w:rsidP="00741321">
            <w:pPr>
              <w:rPr>
                <w:rFonts w:ascii="Century Gothic" w:hAnsi="Century Gothic"/>
                <w:b/>
                <w:sz w:val="20"/>
                <w:szCs w:val="20"/>
              </w:rPr>
            </w:pPr>
          </w:p>
          <w:p w:rsidR="00741321" w:rsidRPr="00741321" w:rsidRDefault="00741321" w:rsidP="00741321">
            <w:pPr>
              <w:keepNext/>
              <w:keepLines/>
              <w:spacing w:before="200"/>
              <w:outlineLvl w:val="2"/>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Key Words and Phrase:</w:t>
            </w:r>
          </w:p>
          <w:p w:rsidR="00741321" w:rsidRPr="00741321" w:rsidRDefault="00741321" w:rsidP="00741321">
            <w:pPr>
              <w:rPr>
                <w:rFonts w:ascii="Century Gothic" w:hAnsi="Century Gothic"/>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ind w:left="75"/>
              <w:outlineLvl w:val="2"/>
              <w:rPr>
                <w:rFonts w:ascii="Century Gothic" w:eastAsiaTheme="majorEastAsia" w:hAnsi="Century Gothic" w:cstheme="majorBidi"/>
                <w:b/>
                <w:bCs/>
                <w:sz w:val="20"/>
                <w:szCs w:val="20"/>
              </w:rPr>
            </w:pPr>
          </w:p>
          <w:p w:rsidR="00741321" w:rsidRPr="00741321" w:rsidRDefault="00741321" w:rsidP="00741321">
            <w:pPr>
              <w:keepNext/>
              <w:keepLines/>
              <w:spacing w:before="200"/>
              <w:outlineLvl w:val="2"/>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ab/>
            </w:r>
            <w:r w:rsidRPr="00741321">
              <w:rPr>
                <w:rFonts w:ascii="Century Gothic" w:eastAsiaTheme="majorEastAsia" w:hAnsi="Century Gothic" w:cstheme="majorBidi"/>
                <w:b/>
                <w:bCs/>
                <w:sz w:val="20"/>
                <w:szCs w:val="20"/>
              </w:rPr>
              <w:tab/>
            </w:r>
          </w:p>
        </w:tc>
      </w:tr>
      <w:tr w:rsidR="00741321" w:rsidRPr="00741321" w:rsidTr="00741321">
        <w:trPr>
          <w:gridAfter w:val="1"/>
          <w:wAfter w:w="23" w:type="dxa"/>
          <w:trHeight w:val="2267"/>
        </w:trPr>
        <w:tc>
          <w:tcPr>
            <w:tcW w:w="9266" w:type="dxa"/>
            <w:gridSpan w:val="3"/>
            <w:shd w:val="clear" w:color="auto" w:fill="FBD4B4" w:themeFill="accent6" w:themeFillTint="66"/>
          </w:tcPr>
          <w:p w:rsidR="00741321" w:rsidRPr="00741321" w:rsidRDefault="00741321" w:rsidP="00741321">
            <w:pPr>
              <w:rPr>
                <w:rFonts w:ascii="Century Gothic" w:hAnsi="Century Gothic"/>
                <w:b/>
                <w:sz w:val="20"/>
                <w:szCs w:val="20"/>
              </w:rPr>
            </w:pPr>
          </w:p>
          <w:p w:rsidR="00741321" w:rsidRPr="00741321" w:rsidRDefault="00741321" w:rsidP="00741321">
            <w:pPr>
              <w:keepNext/>
              <w:keepLines/>
              <w:spacing w:before="200"/>
              <w:outlineLvl w:val="2"/>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Key issues to be discussed:</w:t>
            </w: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p w:rsidR="00741321" w:rsidRPr="00741321" w:rsidRDefault="00741321" w:rsidP="00741321">
            <w:pPr>
              <w:rPr>
                <w:rFonts w:ascii="Century Gothic" w:hAnsi="Century Gothic"/>
                <w:sz w:val="20"/>
                <w:szCs w:val="20"/>
              </w:rPr>
            </w:pPr>
          </w:p>
        </w:tc>
      </w:tr>
      <w:tr w:rsidR="00741321" w:rsidRPr="00741321" w:rsidTr="00741321">
        <w:trPr>
          <w:gridAfter w:val="1"/>
          <w:wAfter w:w="23" w:type="dxa"/>
          <w:trHeight w:val="4407"/>
        </w:trPr>
        <w:tc>
          <w:tcPr>
            <w:tcW w:w="9266" w:type="dxa"/>
            <w:gridSpan w:val="3"/>
            <w:tcBorders>
              <w:bottom w:val="single" w:sz="4" w:space="0" w:color="auto"/>
            </w:tcBorders>
            <w:shd w:val="clear" w:color="auto" w:fill="FBD4B4" w:themeFill="accent6" w:themeFillTint="66"/>
          </w:tcPr>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r w:rsidRPr="00741321">
              <w:rPr>
                <w:rFonts w:ascii="Century Gothic" w:hAnsi="Century Gothic"/>
                <w:b/>
                <w:sz w:val="20"/>
                <w:szCs w:val="20"/>
              </w:rPr>
              <w:t>Linking and Relative Importance:</w:t>
            </w: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tc>
      </w:tr>
      <w:tr w:rsidR="00741321" w:rsidRPr="00741321" w:rsidTr="00741321">
        <w:trPr>
          <w:gridAfter w:val="1"/>
          <w:wAfter w:w="23" w:type="dxa"/>
          <w:trHeight w:val="302"/>
        </w:trPr>
        <w:tc>
          <w:tcPr>
            <w:tcW w:w="9266" w:type="dxa"/>
            <w:gridSpan w:val="3"/>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lastRenderedPageBreak/>
              <w:t>Line of Argument</w:t>
            </w:r>
          </w:p>
        </w:tc>
      </w:tr>
      <w:tr w:rsidR="00741321" w:rsidRPr="00741321" w:rsidTr="00741321">
        <w:trPr>
          <w:trHeight w:val="320"/>
        </w:trPr>
        <w:tc>
          <w:tcPr>
            <w:tcW w:w="2053" w:type="dxa"/>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Cs/>
                <w:sz w:val="20"/>
                <w:szCs w:val="20"/>
              </w:rPr>
            </w:pPr>
          </w:p>
        </w:tc>
        <w:tc>
          <w:tcPr>
            <w:tcW w:w="3669" w:type="dxa"/>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Argument</w:t>
            </w:r>
          </w:p>
        </w:tc>
        <w:tc>
          <w:tcPr>
            <w:tcW w:w="3567" w:type="dxa"/>
            <w:gridSpan w:val="2"/>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
                <w:bCs/>
                <w:sz w:val="20"/>
                <w:szCs w:val="20"/>
              </w:rPr>
            </w:pPr>
            <w:r w:rsidRPr="00741321">
              <w:rPr>
                <w:rFonts w:ascii="Century Gothic" w:eastAsiaTheme="majorEastAsia" w:hAnsi="Century Gothic" w:cstheme="majorBidi"/>
                <w:b/>
                <w:bCs/>
                <w:sz w:val="20"/>
                <w:szCs w:val="20"/>
              </w:rPr>
              <w:t>Evidence deployed</w:t>
            </w:r>
          </w:p>
        </w:tc>
      </w:tr>
      <w:tr w:rsidR="00741321" w:rsidRPr="00741321" w:rsidTr="00741321">
        <w:trPr>
          <w:trHeight w:val="320"/>
        </w:trPr>
        <w:tc>
          <w:tcPr>
            <w:tcW w:w="2053" w:type="dxa"/>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Introduction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r w:rsidRPr="00741321">
              <w:rPr>
                <w:rFonts w:ascii="Century Gothic" w:hAnsi="Century Gothic"/>
                <w:sz w:val="20"/>
                <w:szCs w:val="20"/>
              </w:rPr>
              <w:t>Tie the question to the factors</w:t>
            </w:r>
          </w:p>
        </w:tc>
        <w:tc>
          <w:tcPr>
            <w:tcW w:w="3669" w:type="dxa"/>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c>
          <w:tcPr>
            <w:tcW w:w="3567" w:type="dxa"/>
            <w:gridSpan w:val="2"/>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1</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shd w:val="clear" w:color="auto" w:fill="FBD4B4" w:themeFill="accent6" w:themeFillTint="66"/>
          </w:tcPr>
          <w:p w:rsidR="00741321" w:rsidRPr="00741321" w:rsidRDefault="00741321" w:rsidP="00741321">
            <w:pPr>
              <w:rPr>
                <w:rFonts w:ascii="Century Gothic" w:hAnsi="Century Gothic"/>
                <w:b/>
                <w:sz w:val="20"/>
                <w:szCs w:val="20"/>
              </w:rPr>
            </w:pPr>
          </w:p>
        </w:tc>
        <w:tc>
          <w:tcPr>
            <w:tcW w:w="3567" w:type="dxa"/>
            <w:gridSpan w:val="2"/>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2</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FBD4B4" w:themeFill="accent6"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3</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FBD4B4" w:themeFill="accent6"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4</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FBD4B4" w:themeFill="accent6"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5</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tcBorders>
              <w:bottom w:val="single" w:sz="4" w:space="0" w:color="auto"/>
            </w:tcBorders>
            <w:shd w:val="clear" w:color="auto" w:fill="FBD4B4" w:themeFill="accent6" w:themeFillTint="66"/>
          </w:tcPr>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Conclusion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r w:rsidRPr="00741321">
              <w:rPr>
                <w:rFonts w:ascii="Century Gothic" w:hAnsi="Century Gothic"/>
                <w:sz w:val="20"/>
                <w:szCs w:val="20"/>
              </w:rPr>
              <w:t>Direct answer to the question</w:t>
            </w:r>
          </w:p>
          <w:p w:rsidR="00741321" w:rsidRPr="00741321" w:rsidRDefault="00741321" w:rsidP="00741321">
            <w:pPr>
              <w:jc w:val="center"/>
              <w:rPr>
                <w:rFonts w:ascii="Century Gothic" w:hAnsi="Century Gothic"/>
                <w:sz w:val="20"/>
                <w:szCs w:val="20"/>
              </w:rPr>
            </w:pPr>
          </w:p>
          <w:p w:rsidR="00741321" w:rsidRPr="00741321" w:rsidRDefault="00741321" w:rsidP="00741321">
            <w:pPr>
              <w:jc w:val="center"/>
              <w:rPr>
                <w:rFonts w:ascii="Century Gothic" w:hAnsi="Century Gothic"/>
                <w:sz w:val="20"/>
                <w:szCs w:val="20"/>
              </w:rPr>
            </w:pPr>
          </w:p>
        </w:tc>
        <w:tc>
          <w:tcPr>
            <w:tcW w:w="3669" w:type="dxa"/>
            <w:shd w:val="clear" w:color="auto" w:fill="FBD4B4" w:themeFill="accent6" w:themeFillTint="66"/>
          </w:tcPr>
          <w:p w:rsidR="00741321" w:rsidRPr="00741321" w:rsidRDefault="00741321" w:rsidP="00741321">
            <w:pPr>
              <w:rPr>
                <w:rFonts w:ascii="Century Gothic" w:hAnsi="Century Gothic"/>
                <w:b/>
                <w:sz w:val="20"/>
                <w:szCs w:val="20"/>
              </w:rPr>
            </w:pPr>
          </w:p>
        </w:tc>
        <w:tc>
          <w:tcPr>
            <w:tcW w:w="3567" w:type="dxa"/>
            <w:gridSpan w:val="2"/>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r w:rsidR="00741321" w:rsidRPr="00741321" w:rsidTr="00741321">
        <w:trPr>
          <w:trHeight w:val="320"/>
        </w:trPr>
        <w:tc>
          <w:tcPr>
            <w:tcW w:w="2053" w:type="dxa"/>
            <w:tcBorders>
              <w:bottom w:val="single" w:sz="4" w:space="0" w:color="auto"/>
            </w:tcBorders>
            <w:shd w:val="clear" w:color="auto" w:fill="FBD4B4" w:themeFill="accent6" w:themeFillTint="66"/>
          </w:tcPr>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Student</w:t>
            </w:r>
          </w:p>
          <w:p w:rsidR="00741321" w:rsidRPr="00741321" w:rsidRDefault="00741321" w:rsidP="00741321">
            <w:pPr>
              <w:keepNext/>
              <w:keepLines/>
              <w:spacing w:before="200"/>
              <w:jc w:val="center"/>
              <w:outlineLvl w:val="1"/>
              <w:rPr>
                <w:rFonts w:ascii="Century Gothic" w:eastAsiaTheme="majorEastAsia" w:hAnsi="Century Gothic" w:cstheme="majorBidi"/>
                <w:bCs/>
                <w:sz w:val="20"/>
                <w:szCs w:val="20"/>
              </w:rPr>
            </w:pPr>
            <w:r w:rsidRPr="00741321">
              <w:rPr>
                <w:rFonts w:ascii="Century Gothic" w:eastAsiaTheme="majorEastAsia" w:hAnsi="Century Gothic" w:cstheme="majorBidi"/>
                <w:bCs/>
                <w:sz w:val="20"/>
                <w:szCs w:val="20"/>
              </w:rPr>
              <w:t>Concerns</w:t>
            </w:r>
          </w:p>
          <w:p w:rsidR="00741321" w:rsidRPr="00741321" w:rsidRDefault="00741321" w:rsidP="00741321"/>
          <w:p w:rsidR="00741321" w:rsidRPr="00741321" w:rsidRDefault="00741321" w:rsidP="00741321"/>
          <w:p w:rsidR="00741321" w:rsidRPr="00741321" w:rsidRDefault="00741321" w:rsidP="00741321"/>
        </w:tc>
        <w:tc>
          <w:tcPr>
            <w:tcW w:w="3669" w:type="dxa"/>
            <w:tcBorders>
              <w:bottom w:val="single" w:sz="4" w:space="0" w:color="auto"/>
            </w:tcBorders>
            <w:shd w:val="clear" w:color="auto" w:fill="FBD4B4" w:themeFill="accent6" w:themeFillTint="66"/>
          </w:tcPr>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p w:rsidR="00741321" w:rsidRPr="00741321" w:rsidRDefault="00741321" w:rsidP="00741321">
            <w:pPr>
              <w:rPr>
                <w:rFonts w:ascii="Century Gothic" w:hAnsi="Century Gothic"/>
                <w:b/>
                <w:sz w:val="20"/>
                <w:szCs w:val="20"/>
              </w:rPr>
            </w:pPr>
          </w:p>
        </w:tc>
        <w:tc>
          <w:tcPr>
            <w:tcW w:w="3567" w:type="dxa"/>
            <w:gridSpan w:val="2"/>
            <w:tcBorders>
              <w:bottom w:val="single" w:sz="4" w:space="0" w:color="auto"/>
            </w:tcBorders>
            <w:shd w:val="clear" w:color="auto" w:fill="FBD4B4" w:themeFill="accent6" w:themeFillTint="66"/>
          </w:tcPr>
          <w:p w:rsidR="00741321" w:rsidRPr="00741321" w:rsidRDefault="00741321" w:rsidP="00741321">
            <w:pPr>
              <w:keepNext/>
              <w:keepLines/>
              <w:spacing w:before="200"/>
              <w:outlineLvl w:val="1"/>
              <w:rPr>
                <w:rFonts w:ascii="Century Gothic" w:eastAsiaTheme="majorEastAsia" w:hAnsi="Century Gothic" w:cstheme="majorBidi"/>
                <w:b/>
                <w:bCs/>
                <w:sz w:val="20"/>
                <w:szCs w:val="20"/>
              </w:rPr>
            </w:pPr>
          </w:p>
        </w:tc>
      </w:tr>
    </w:tbl>
    <w:p w:rsidR="00741321" w:rsidRPr="00741321" w:rsidRDefault="00741321" w:rsidP="00741321">
      <w:pPr>
        <w:jc w:val="center"/>
      </w:pPr>
    </w:p>
    <w:p w:rsidR="00741321" w:rsidRPr="00C0500A" w:rsidRDefault="00741321" w:rsidP="00E73D16">
      <w:pPr>
        <w:jc w:val="center"/>
        <w:rPr>
          <w:rFonts w:ascii="Century Gothic" w:hAnsi="Century Gothic"/>
        </w:rPr>
      </w:pPr>
      <w:bookmarkStart w:id="0" w:name="_GoBack"/>
      <w:bookmarkEnd w:id="0"/>
    </w:p>
    <w:sectPr w:rsidR="00741321" w:rsidRPr="00C0500A" w:rsidSect="0058203D">
      <w:footerReference w:type="default" r:id="rId57"/>
      <w:pgSz w:w="11906" w:h="16838"/>
      <w:pgMar w:top="1440" w:right="1440"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326" w:rsidRPr="00E51362" w:rsidRDefault="00155326" w:rsidP="00E51362">
      <w:pPr>
        <w:pStyle w:val="Default"/>
        <w:rPr>
          <w:rFonts w:ascii="Times New Roman" w:hAnsi="Times New Roman" w:cs="Times New Roman"/>
          <w:color w:val="auto"/>
        </w:rPr>
      </w:pPr>
      <w:r>
        <w:separator/>
      </w:r>
    </w:p>
  </w:endnote>
  <w:endnote w:type="continuationSeparator" w:id="0">
    <w:p w:rsidR="00155326" w:rsidRPr="00E51362" w:rsidRDefault="00155326" w:rsidP="00E51362">
      <w:pPr>
        <w:pStyle w:val="Default"/>
        <w:rPr>
          <w:rFonts w:ascii="Times New Roman" w:hAnsi="Times New Roman" w:cs="Times New Roman"/>
          <w:color w:val="auto"/>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64947"/>
      <w:docPartObj>
        <w:docPartGallery w:val="Page Numbers (Bottom of Page)"/>
        <w:docPartUnique/>
      </w:docPartObj>
    </w:sdtPr>
    <w:sdtContent>
      <w:p w:rsidR="009429F2" w:rsidRDefault="009429F2">
        <w:pPr>
          <w:pStyle w:val="Footer"/>
          <w:jc w:val="center"/>
        </w:pPr>
        <w:r w:rsidRPr="003F07F7">
          <w:rPr>
            <w:rFonts w:ascii="Century Gothic" w:hAnsi="Century Gothic"/>
          </w:rPr>
          <w:fldChar w:fldCharType="begin"/>
        </w:r>
        <w:r w:rsidRPr="003F07F7">
          <w:rPr>
            <w:rFonts w:ascii="Century Gothic" w:hAnsi="Century Gothic"/>
          </w:rPr>
          <w:instrText xml:space="preserve"> PAGE   \* MERGEFORMAT </w:instrText>
        </w:r>
        <w:r w:rsidRPr="003F07F7">
          <w:rPr>
            <w:rFonts w:ascii="Century Gothic" w:hAnsi="Century Gothic"/>
          </w:rPr>
          <w:fldChar w:fldCharType="separate"/>
        </w:r>
        <w:r w:rsidR="002E375A">
          <w:rPr>
            <w:rFonts w:ascii="Century Gothic" w:hAnsi="Century Gothic"/>
            <w:noProof/>
          </w:rPr>
          <w:t>57</w:t>
        </w:r>
        <w:r w:rsidRPr="003F07F7">
          <w:rPr>
            <w:rFonts w:ascii="Century Gothic" w:hAnsi="Century Gothic"/>
          </w:rPr>
          <w:fldChar w:fldCharType="end"/>
        </w:r>
      </w:p>
    </w:sdtContent>
  </w:sdt>
  <w:p w:rsidR="009429F2" w:rsidRPr="003F07F7" w:rsidRDefault="009429F2" w:rsidP="003F07F7">
    <w:pPr>
      <w:pStyle w:val="Footer"/>
      <w:jc w:val="right"/>
      <w:rPr>
        <w:rFonts w:ascii="Century Gothic" w:hAnsi="Century Gothic"/>
      </w:rPr>
    </w:pPr>
    <w:r w:rsidRPr="003F07F7">
      <w:rPr>
        <w:rFonts w:ascii="Century Gothic" w:hAnsi="Century Gothic"/>
      </w:rPr>
      <w:t>www.heathenhistory.co.uk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326" w:rsidRPr="00E51362" w:rsidRDefault="00155326" w:rsidP="00E51362">
      <w:pPr>
        <w:pStyle w:val="Default"/>
        <w:rPr>
          <w:rFonts w:ascii="Times New Roman" w:hAnsi="Times New Roman" w:cs="Times New Roman"/>
          <w:color w:val="auto"/>
        </w:rPr>
      </w:pPr>
      <w:r>
        <w:separator/>
      </w:r>
    </w:p>
  </w:footnote>
  <w:footnote w:type="continuationSeparator" w:id="0">
    <w:p w:rsidR="00155326" w:rsidRPr="00E51362" w:rsidRDefault="00155326" w:rsidP="00E51362">
      <w:pPr>
        <w:pStyle w:val="Default"/>
        <w:rPr>
          <w:rFonts w:ascii="Times New Roman" w:hAnsi="Times New Roman" w:cs="Times New Roman"/>
          <w:color w:val="auto"/>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57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ED4FC5"/>
    <w:multiLevelType w:val="hybridMultilevel"/>
    <w:tmpl w:val="0E9837E6"/>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2" w15:restartNumberingAfterBreak="0">
    <w:nsid w:val="09E70861"/>
    <w:multiLevelType w:val="hybridMultilevel"/>
    <w:tmpl w:val="5082E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8172D"/>
    <w:multiLevelType w:val="hybridMultilevel"/>
    <w:tmpl w:val="A2761A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31325"/>
    <w:multiLevelType w:val="hybridMultilevel"/>
    <w:tmpl w:val="5DA615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5A4B55"/>
    <w:multiLevelType w:val="hybridMultilevel"/>
    <w:tmpl w:val="81A63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50559"/>
    <w:multiLevelType w:val="hybridMultilevel"/>
    <w:tmpl w:val="B09829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A17761"/>
    <w:multiLevelType w:val="hybridMultilevel"/>
    <w:tmpl w:val="32D0DF0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D3DA2"/>
    <w:multiLevelType w:val="hybridMultilevel"/>
    <w:tmpl w:val="3DF07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F0453"/>
    <w:multiLevelType w:val="hybridMultilevel"/>
    <w:tmpl w:val="3BA8F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702F76"/>
    <w:multiLevelType w:val="hybridMultilevel"/>
    <w:tmpl w:val="7C12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B63D0"/>
    <w:multiLevelType w:val="hybridMultilevel"/>
    <w:tmpl w:val="D11253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BB2DA0"/>
    <w:multiLevelType w:val="hybridMultilevel"/>
    <w:tmpl w:val="1E82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3B4BD6"/>
    <w:multiLevelType w:val="hybridMultilevel"/>
    <w:tmpl w:val="2750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81D5C"/>
    <w:multiLevelType w:val="hybridMultilevel"/>
    <w:tmpl w:val="3768FD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955EE5"/>
    <w:multiLevelType w:val="hybridMultilevel"/>
    <w:tmpl w:val="6B262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E25EF"/>
    <w:multiLevelType w:val="hybridMultilevel"/>
    <w:tmpl w:val="17B84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4304A"/>
    <w:multiLevelType w:val="hybridMultilevel"/>
    <w:tmpl w:val="6BC28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2E4689"/>
    <w:multiLevelType w:val="hybridMultilevel"/>
    <w:tmpl w:val="6CD22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01A2C"/>
    <w:multiLevelType w:val="hybridMultilevel"/>
    <w:tmpl w:val="9DFA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953CC3"/>
    <w:multiLevelType w:val="hybridMultilevel"/>
    <w:tmpl w:val="9BC2F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17A3E"/>
    <w:multiLevelType w:val="hybridMultilevel"/>
    <w:tmpl w:val="E26A8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5E07DB"/>
    <w:multiLevelType w:val="hybridMultilevel"/>
    <w:tmpl w:val="1C7C37BC"/>
    <w:lvl w:ilvl="0" w:tplc="08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abstractNum w:abstractNumId="23" w15:restartNumberingAfterBreak="0">
    <w:nsid w:val="4D324178"/>
    <w:multiLevelType w:val="hybridMultilevel"/>
    <w:tmpl w:val="A9829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6F25EC"/>
    <w:multiLevelType w:val="hybridMultilevel"/>
    <w:tmpl w:val="12A6D9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9C5924"/>
    <w:multiLevelType w:val="hybridMultilevel"/>
    <w:tmpl w:val="1E921C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85517"/>
    <w:multiLevelType w:val="hybridMultilevel"/>
    <w:tmpl w:val="2204712E"/>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7" w15:restartNumberingAfterBreak="0">
    <w:nsid w:val="57522B2B"/>
    <w:multiLevelType w:val="hybridMultilevel"/>
    <w:tmpl w:val="B2FE68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A063C6"/>
    <w:multiLevelType w:val="hybridMultilevel"/>
    <w:tmpl w:val="CD7A7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7D2BFE"/>
    <w:multiLevelType w:val="hybridMultilevel"/>
    <w:tmpl w:val="32D0DF0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FC209F"/>
    <w:multiLevelType w:val="hybridMultilevel"/>
    <w:tmpl w:val="3DF406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8E6F99"/>
    <w:multiLevelType w:val="hybridMultilevel"/>
    <w:tmpl w:val="449CA8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6AC1192"/>
    <w:multiLevelType w:val="hybridMultilevel"/>
    <w:tmpl w:val="7630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4911D6"/>
    <w:multiLevelType w:val="hybridMultilevel"/>
    <w:tmpl w:val="06902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A91C49"/>
    <w:multiLevelType w:val="hybridMultilevel"/>
    <w:tmpl w:val="A8042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A31F5B"/>
    <w:multiLevelType w:val="hybridMultilevel"/>
    <w:tmpl w:val="3006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FD5788"/>
    <w:multiLevelType w:val="hybridMultilevel"/>
    <w:tmpl w:val="69207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6447F4"/>
    <w:multiLevelType w:val="hybridMultilevel"/>
    <w:tmpl w:val="9830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BD038A"/>
    <w:multiLevelType w:val="hybridMultilevel"/>
    <w:tmpl w:val="091C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515B71"/>
    <w:multiLevelType w:val="hybridMultilevel"/>
    <w:tmpl w:val="265E3ED0"/>
    <w:lvl w:ilvl="0" w:tplc="56A0990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B52399"/>
    <w:multiLevelType w:val="hybridMultilevel"/>
    <w:tmpl w:val="B9242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782AF4"/>
    <w:multiLevelType w:val="hybridMultilevel"/>
    <w:tmpl w:val="05083F14"/>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2" w15:restartNumberingAfterBreak="0">
    <w:nsid w:val="7F035D0A"/>
    <w:multiLevelType w:val="hybridMultilevel"/>
    <w:tmpl w:val="3CF27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36"/>
  </w:num>
  <w:num w:numId="4">
    <w:abstractNumId w:val="17"/>
  </w:num>
  <w:num w:numId="5">
    <w:abstractNumId w:val="26"/>
  </w:num>
  <w:num w:numId="6">
    <w:abstractNumId w:val="41"/>
  </w:num>
  <w:num w:numId="7">
    <w:abstractNumId w:val="33"/>
  </w:num>
  <w:num w:numId="8">
    <w:abstractNumId w:val="39"/>
  </w:num>
  <w:num w:numId="9">
    <w:abstractNumId w:val="24"/>
  </w:num>
  <w:num w:numId="10">
    <w:abstractNumId w:val="31"/>
  </w:num>
  <w:num w:numId="11">
    <w:abstractNumId w:val="4"/>
  </w:num>
  <w:num w:numId="12">
    <w:abstractNumId w:val="23"/>
  </w:num>
  <w:num w:numId="13">
    <w:abstractNumId w:val="9"/>
  </w:num>
  <w:num w:numId="14">
    <w:abstractNumId w:val="22"/>
  </w:num>
  <w:num w:numId="15">
    <w:abstractNumId w:val="16"/>
  </w:num>
  <w:num w:numId="16">
    <w:abstractNumId w:val="34"/>
  </w:num>
  <w:num w:numId="17">
    <w:abstractNumId w:val="19"/>
  </w:num>
  <w:num w:numId="18">
    <w:abstractNumId w:val="35"/>
  </w:num>
  <w:num w:numId="19">
    <w:abstractNumId w:val="5"/>
  </w:num>
  <w:num w:numId="20">
    <w:abstractNumId w:val="27"/>
  </w:num>
  <w:num w:numId="21">
    <w:abstractNumId w:val="10"/>
  </w:num>
  <w:num w:numId="22">
    <w:abstractNumId w:val="7"/>
  </w:num>
  <w:num w:numId="23">
    <w:abstractNumId w:val="25"/>
  </w:num>
  <w:num w:numId="24">
    <w:abstractNumId w:val="37"/>
  </w:num>
  <w:num w:numId="25">
    <w:abstractNumId w:val="29"/>
  </w:num>
  <w:num w:numId="26">
    <w:abstractNumId w:val="15"/>
  </w:num>
  <w:num w:numId="27">
    <w:abstractNumId w:val="18"/>
  </w:num>
  <w:num w:numId="28">
    <w:abstractNumId w:val="13"/>
  </w:num>
  <w:num w:numId="29">
    <w:abstractNumId w:val="12"/>
  </w:num>
  <w:num w:numId="30">
    <w:abstractNumId w:val="20"/>
  </w:num>
  <w:num w:numId="31">
    <w:abstractNumId w:val="21"/>
  </w:num>
  <w:num w:numId="32">
    <w:abstractNumId w:val="3"/>
  </w:num>
  <w:num w:numId="33">
    <w:abstractNumId w:val="11"/>
  </w:num>
  <w:num w:numId="34">
    <w:abstractNumId w:val="0"/>
  </w:num>
  <w:num w:numId="35">
    <w:abstractNumId w:val="38"/>
  </w:num>
  <w:num w:numId="36">
    <w:abstractNumId w:val="1"/>
  </w:num>
  <w:num w:numId="37">
    <w:abstractNumId w:val="30"/>
  </w:num>
  <w:num w:numId="38">
    <w:abstractNumId w:val="8"/>
  </w:num>
  <w:num w:numId="39">
    <w:abstractNumId w:val="14"/>
  </w:num>
  <w:num w:numId="40">
    <w:abstractNumId w:val="42"/>
  </w:num>
  <w:num w:numId="41">
    <w:abstractNumId w:val="2"/>
  </w:num>
  <w:num w:numId="42">
    <w:abstractNumId w:val="28"/>
  </w:num>
  <w:num w:numId="43">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activeWritingStyle w:appName="MSWord" w:lang="en-GB" w:vendorID="64" w:dllVersion="131078" w:nlCheck="1" w:checkStyle="0"/>
  <w:activeWritingStyle w:appName="MSWord" w:lang="en-US" w:vendorID="64" w:dllVersion="131078" w:nlCheck="1" w:checkStyle="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A92"/>
    <w:rsid w:val="000019A4"/>
    <w:rsid w:val="0002166B"/>
    <w:rsid w:val="00021A91"/>
    <w:rsid w:val="00027956"/>
    <w:rsid w:val="00030FA5"/>
    <w:rsid w:val="000312E1"/>
    <w:rsid w:val="0003136D"/>
    <w:rsid w:val="00031EE5"/>
    <w:rsid w:val="000321B5"/>
    <w:rsid w:val="00033844"/>
    <w:rsid w:val="00033D86"/>
    <w:rsid w:val="000427A4"/>
    <w:rsid w:val="0004786A"/>
    <w:rsid w:val="0005465D"/>
    <w:rsid w:val="00054C18"/>
    <w:rsid w:val="00054E8A"/>
    <w:rsid w:val="000621A5"/>
    <w:rsid w:val="00063F5B"/>
    <w:rsid w:val="000672CD"/>
    <w:rsid w:val="00070172"/>
    <w:rsid w:val="0007065B"/>
    <w:rsid w:val="00073FDB"/>
    <w:rsid w:val="00081A24"/>
    <w:rsid w:val="00086A48"/>
    <w:rsid w:val="00092334"/>
    <w:rsid w:val="00092A67"/>
    <w:rsid w:val="000A06C0"/>
    <w:rsid w:val="000A540F"/>
    <w:rsid w:val="000A5E1F"/>
    <w:rsid w:val="000A647A"/>
    <w:rsid w:val="000B00DC"/>
    <w:rsid w:val="000B00FD"/>
    <w:rsid w:val="000C1988"/>
    <w:rsid w:val="000C4C36"/>
    <w:rsid w:val="000C6F99"/>
    <w:rsid w:val="000D1A10"/>
    <w:rsid w:val="000D5C0B"/>
    <w:rsid w:val="000E65BD"/>
    <w:rsid w:val="000E6A29"/>
    <w:rsid w:val="000E7563"/>
    <w:rsid w:val="00100530"/>
    <w:rsid w:val="00102950"/>
    <w:rsid w:val="00107CDB"/>
    <w:rsid w:val="00111262"/>
    <w:rsid w:val="00114149"/>
    <w:rsid w:val="00115C25"/>
    <w:rsid w:val="001167BE"/>
    <w:rsid w:val="00121339"/>
    <w:rsid w:val="00122648"/>
    <w:rsid w:val="00123E5A"/>
    <w:rsid w:val="00124A3C"/>
    <w:rsid w:val="00132A82"/>
    <w:rsid w:val="00140572"/>
    <w:rsid w:val="00143780"/>
    <w:rsid w:val="00145AE8"/>
    <w:rsid w:val="0015272D"/>
    <w:rsid w:val="00155326"/>
    <w:rsid w:val="00156268"/>
    <w:rsid w:val="00156757"/>
    <w:rsid w:val="00162698"/>
    <w:rsid w:val="0016377E"/>
    <w:rsid w:val="001676B3"/>
    <w:rsid w:val="00170A62"/>
    <w:rsid w:val="00174829"/>
    <w:rsid w:val="001806D3"/>
    <w:rsid w:val="00187FBF"/>
    <w:rsid w:val="00190F95"/>
    <w:rsid w:val="001A276C"/>
    <w:rsid w:val="001A358B"/>
    <w:rsid w:val="001A4504"/>
    <w:rsid w:val="001A502B"/>
    <w:rsid w:val="001A699C"/>
    <w:rsid w:val="001A6D0F"/>
    <w:rsid w:val="001B2C84"/>
    <w:rsid w:val="001B50D2"/>
    <w:rsid w:val="001B7752"/>
    <w:rsid w:val="001C73AE"/>
    <w:rsid w:val="001D4A12"/>
    <w:rsid w:val="001E6574"/>
    <w:rsid w:val="001E67AC"/>
    <w:rsid w:val="001F2BDA"/>
    <w:rsid w:val="001F7C1C"/>
    <w:rsid w:val="002000DA"/>
    <w:rsid w:val="00202A81"/>
    <w:rsid w:val="0020641F"/>
    <w:rsid w:val="00207E7C"/>
    <w:rsid w:val="002102C6"/>
    <w:rsid w:val="002239FD"/>
    <w:rsid w:val="002255EE"/>
    <w:rsid w:val="0023091A"/>
    <w:rsid w:val="00231A41"/>
    <w:rsid w:val="00231CBC"/>
    <w:rsid w:val="00236683"/>
    <w:rsid w:val="00246FAB"/>
    <w:rsid w:val="00252181"/>
    <w:rsid w:val="002539C3"/>
    <w:rsid w:val="0026043F"/>
    <w:rsid w:val="0026167C"/>
    <w:rsid w:val="00263667"/>
    <w:rsid w:val="00263A13"/>
    <w:rsid w:val="00264CA9"/>
    <w:rsid w:val="00265E52"/>
    <w:rsid w:val="00266AF1"/>
    <w:rsid w:val="002672AC"/>
    <w:rsid w:val="00271CAF"/>
    <w:rsid w:val="00271F50"/>
    <w:rsid w:val="002721C6"/>
    <w:rsid w:val="002755C3"/>
    <w:rsid w:val="00281848"/>
    <w:rsid w:val="00281A98"/>
    <w:rsid w:val="002822CE"/>
    <w:rsid w:val="002835D1"/>
    <w:rsid w:val="00285B1E"/>
    <w:rsid w:val="002961E7"/>
    <w:rsid w:val="00296B7C"/>
    <w:rsid w:val="002A4E63"/>
    <w:rsid w:val="002A60E6"/>
    <w:rsid w:val="002B002F"/>
    <w:rsid w:val="002C1EED"/>
    <w:rsid w:val="002C2A63"/>
    <w:rsid w:val="002C2C8A"/>
    <w:rsid w:val="002C3DDC"/>
    <w:rsid w:val="002D046B"/>
    <w:rsid w:val="002D0C2A"/>
    <w:rsid w:val="002D4991"/>
    <w:rsid w:val="002D5A0D"/>
    <w:rsid w:val="002E375A"/>
    <w:rsid w:val="002E3960"/>
    <w:rsid w:val="002E4D6F"/>
    <w:rsid w:val="002F1E6E"/>
    <w:rsid w:val="002F455D"/>
    <w:rsid w:val="00301949"/>
    <w:rsid w:val="003032BA"/>
    <w:rsid w:val="00314B3B"/>
    <w:rsid w:val="0031581A"/>
    <w:rsid w:val="00316F9D"/>
    <w:rsid w:val="00325002"/>
    <w:rsid w:val="00331A1A"/>
    <w:rsid w:val="00336AAB"/>
    <w:rsid w:val="003372DD"/>
    <w:rsid w:val="00342C3C"/>
    <w:rsid w:val="003436C5"/>
    <w:rsid w:val="0034382A"/>
    <w:rsid w:val="003453AF"/>
    <w:rsid w:val="00360951"/>
    <w:rsid w:val="003628C1"/>
    <w:rsid w:val="003758A5"/>
    <w:rsid w:val="00375915"/>
    <w:rsid w:val="0037667D"/>
    <w:rsid w:val="00390D2A"/>
    <w:rsid w:val="003A1208"/>
    <w:rsid w:val="003A3FC9"/>
    <w:rsid w:val="003C08E0"/>
    <w:rsid w:val="003C2763"/>
    <w:rsid w:val="003C7D55"/>
    <w:rsid w:val="003D2A7A"/>
    <w:rsid w:val="003D75DC"/>
    <w:rsid w:val="003E6ACA"/>
    <w:rsid w:val="003E74BE"/>
    <w:rsid w:val="003F07F7"/>
    <w:rsid w:val="003F247B"/>
    <w:rsid w:val="003F7D69"/>
    <w:rsid w:val="00400536"/>
    <w:rsid w:val="004041BB"/>
    <w:rsid w:val="004059D7"/>
    <w:rsid w:val="00413262"/>
    <w:rsid w:val="0042398C"/>
    <w:rsid w:val="00432506"/>
    <w:rsid w:val="0043259D"/>
    <w:rsid w:val="00432779"/>
    <w:rsid w:val="00437A8D"/>
    <w:rsid w:val="0044149C"/>
    <w:rsid w:val="0044449E"/>
    <w:rsid w:val="00447041"/>
    <w:rsid w:val="00450336"/>
    <w:rsid w:val="0045399A"/>
    <w:rsid w:val="00453BB3"/>
    <w:rsid w:val="00462B76"/>
    <w:rsid w:val="00466577"/>
    <w:rsid w:val="004667D6"/>
    <w:rsid w:val="00476B51"/>
    <w:rsid w:val="00477465"/>
    <w:rsid w:val="00485E58"/>
    <w:rsid w:val="00485EE2"/>
    <w:rsid w:val="004973BD"/>
    <w:rsid w:val="004A7998"/>
    <w:rsid w:val="004A7B62"/>
    <w:rsid w:val="004B0A30"/>
    <w:rsid w:val="004B2C3A"/>
    <w:rsid w:val="004B6317"/>
    <w:rsid w:val="004C1BD6"/>
    <w:rsid w:val="004C4A78"/>
    <w:rsid w:val="004E0E19"/>
    <w:rsid w:val="004E3D15"/>
    <w:rsid w:val="004E6C33"/>
    <w:rsid w:val="004E7212"/>
    <w:rsid w:val="004F5AF8"/>
    <w:rsid w:val="004F7035"/>
    <w:rsid w:val="004F72B9"/>
    <w:rsid w:val="00502D84"/>
    <w:rsid w:val="00513D32"/>
    <w:rsid w:val="00515954"/>
    <w:rsid w:val="00516BFF"/>
    <w:rsid w:val="00517CDA"/>
    <w:rsid w:val="0052331C"/>
    <w:rsid w:val="00524553"/>
    <w:rsid w:val="00524D75"/>
    <w:rsid w:val="005310B9"/>
    <w:rsid w:val="0054468E"/>
    <w:rsid w:val="00546785"/>
    <w:rsid w:val="00550C12"/>
    <w:rsid w:val="00572FF4"/>
    <w:rsid w:val="00573595"/>
    <w:rsid w:val="0057521B"/>
    <w:rsid w:val="00575716"/>
    <w:rsid w:val="0058203D"/>
    <w:rsid w:val="00584B8C"/>
    <w:rsid w:val="00590A29"/>
    <w:rsid w:val="00590B92"/>
    <w:rsid w:val="00593EBB"/>
    <w:rsid w:val="00596F36"/>
    <w:rsid w:val="005973B3"/>
    <w:rsid w:val="005A0B8C"/>
    <w:rsid w:val="005A782B"/>
    <w:rsid w:val="005B2DDA"/>
    <w:rsid w:val="005B6159"/>
    <w:rsid w:val="005C344C"/>
    <w:rsid w:val="005C42D0"/>
    <w:rsid w:val="005D30B5"/>
    <w:rsid w:val="005D6C8D"/>
    <w:rsid w:val="005D7071"/>
    <w:rsid w:val="005F020A"/>
    <w:rsid w:val="005F0CB5"/>
    <w:rsid w:val="005F45D0"/>
    <w:rsid w:val="005F4BF3"/>
    <w:rsid w:val="00600664"/>
    <w:rsid w:val="0060163B"/>
    <w:rsid w:val="006028BF"/>
    <w:rsid w:val="00605346"/>
    <w:rsid w:val="00611354"/>
    <w:rsid w:val="00614A53"/>
    <w:rsid w:val="00614C3E"/>
    <w:rsid w:val="00616132"/>
    <w:rsid w:val="006207ED"/>
    <w:rsid w:val="006227FE"/>
    <w:rsid w:val="0062399A"/>
    <w:rsid w:val="00630FCB"/>
    <w:rsid w:val="006340C8"/>
    <w:rsid w:val="00634592"/>
    <w:rsid w:val="006434AD"/>
    <w:rsid w:val="00644368"/>
    <w:rsid w:val="00650DC1"/>
    <w:rsid w:val="00652BEC"/>
    <w:rsid w:val="006541D5"/>
    <w:rsid w:val="0065471F"/>
    <w:rsid w:val="00657D42"/>
    <w:rsid w:val="00660FE9"/>
    <w:rsid w:val="00661994"/>
    <w:rsid w:val="006637EB"/>
    <w:rsid w:val="00666DC8"/>
    <w:rsid w:val="006722A7"/>
    <w:rsid w:val="0067674B"/>
    <w:rsid w:val="006844A8"/>
    <w:rsid w:val="0068649C"/>
    <w:rsid w:val="00686E44"/>
    <w:rsid w:val="00694689"/>
    <w:rsid w:val="006A1EED"/>
    <w:rsid w:val="006B0369"/>
    <w:rsid w:val="006B1493"/>
    <w:rsid w:val="006B2B57"/>
    <w:rsid w:val="006B2E5D"/>
    <w:rsid w:val="006B5B87"/>
    <w:rsid w:val="006B6076"/>
    <w:rsid w:val="006B7263"/>
    <w:rsid w:val="006D2864"/>
    <w:rsid w:val="006D3B88"/>
    <w:rsid w:val="006D46B0"/>
    <w:rsid w:val="006E5857"/>
    <w:rsid w:val="006E6D5D"/>
    <w:rsid w:val="006E799A"/>
    <w:rsid w:val="006F079C"/>
    <w:rsid w:val="006F451D"/>
    <w:rsid w:val="006F4F1E"/>
    <w:rsid w:val="00700CCC"/>
    <w:rsid w:val="007068DB"/>
    <w:rsid w:val="00710B99"/>
    <w:rsid w:val="00711A13"/>
    <w:rsid w:val="00717A28"/>
    <w:rsid w:val="007204C7"/>
    <w:rsid w:val="00722E4A"/>
    <w:rsid w:val="00725F17"/>
    <w:rsid w:val="00727303"/>
    <w:rsid w:val="00730826"/>
    <w:rsid w:val="00731204"/>
    <w:rsid w:val="007346AE"/>
    <w:rsid w:val="00734F3B"/>
    <w:rsid w:val="00741321"/>
    <w:rsid w:val="00747F62"/>
    <w:rsid w:val="00752731"/>
    <w:rsid w:val="00752CA4"/>
    <w:rsid w:val="0075430A"/>
    <w:rsid w:val="00756B2F"/>
    <w:rsid w:val="00760031"/>
    <w:rsid w:val="007609E1"/>
    <w:rsid w:val="00761E81"/>
    <w:rsid w:val="00761F25"/>
    <w:rsid w:val="007645FE"/>
    <w:rsid w:val="00764ACF"/>
    <w:rsid w:val="00776172"/>
    <w:rsid w:val="00777268"/>
    <w:rsid w:val="00784F36"/>
    <w:rsid w:val="00787235"/>
    <w:rsid w:val="007878FA"/>
    <w:rsid w:val="00790FEE"/>
    <w:rsid w:val="00794F91"/>
    <w:rsid w:val="007A1CCF"/>
    <w:rsid w:val="007B3A5B"/>
    <w:rsid w:val="007B49E5"/>
    <w:rsid w:val="007B59CA"/>
    <w:rsid w:val="007B7F53"/>
    <w:rsid w:val="007C6C91"/>
    <w:rsid w:val="007D453D"/>
    <w:rsid w:val="007D482A"/>
    <w:rsid w:val="007E329A"/>
    <w:rsid w:val="007E768F"/>
    <w:rsid w:val="007F1C6E"/>
    <w:rsid w:val="007F2905"/>
    <w:rsid w:val="007F2F6A"/>
    <w:rsid w:val="007F38E9"/>
    <w:rsid w:val="007F6B64"/>
    <w:rsid w:val="007F734A"/>
    <w:rsid w:val="008012F0"/>
    <w:rsid w:val="00801DFB"/>
    <w:rsid w:val="00807101"/>
    <w:rsid w:val="00807221"/>
    <w:rsid w:val="00810AE2"/>
    <w:rsid w:val="00817843"/>
    <w:rsid w:val="00817EEE"/>
    <w:rsid w:val="00822A38"/>
    <w:rsid w:val="0082684B"/>
    <w:rsid w:val="00827AFE"/>
    <w:rsid w:val="0083424F"/>
    <w:rsid w:val="008349D2"/>
    <w:rsid w:val="00835141"/>
    <w:rsid w:val="0085298E"/>
    <w:rsid w:val="008629CF"/>
    <w:rsid w:val="008669AA"/>
    <w:rsid w:val="00867D9C"/>
    <w:rsid w:val="00871C5A"/>
    <w:rsid w:val="008802A7"/>
    <w:rsid w:val="00881375"/>
    <w:rsid w:val="00886ACD"/>
    <w:rsid w:val="00890E78"/>
    <w:rsid w:val="00895C9D"/>
    <w:rsid w:val="008969C4"/>
    <w:rsid w:val="008A6776"/>
    <w:rsid w:val="008B6AE1"/>
    <w:rsid w:val="008C1F59"/>
    <w:rsid w:val="008C236C"/>
    <w:rsid w:val="008C29B2"/>
    <w:rsid w:val="008C74B2"/>
    <w:rsid w:val="008D008A"/>
    <w:rsid w:val="008D1547"/>
    <w:rsid w:val="008D3C81"/>
    <w:rsid w:val="008D3E32"/>
    <w:rsid w:val="008D5886"/>
    <w:rsid w:val="008D5E06"/>
    <w:rsid w:val="008F0201"/>
    <w:rsid w:val="008F02FD"/>
    <w:rsid w:val="008F47AA"/>
    <w:rsid w:val="008F4B45"/>
    <w:rsid w:val="008F7629"/>
    <w:rsid w:val="0090109B"/>
    <w:rsid w:val="00902504"/>
    <w:rsid w:val="009035C9"/>
    <w:rsid w:val="00911255"/>
    <w:rsid w:val="00913F0F"/>
    <w:rsid w:val="0091481A"/>
    <w:rsid w:val="00915B4B"/>
    <w:rsid w:val="00927E83"/>
    <w:rsid w:val="00932056"/>
    <w:rsid w:val="00934128"/>
    <w:rsid w:val="009356CB"/>
    <w:rsid w:val="00936D81"/>
    <w:rsid w:val="009429F2"/>
    <w:rsid w:val="00944B25"/>
    <w:rsid w:val="00954DE1"/>
    <w:rsid w:val="00965C62"/>
    <w:rsid w:val="00965EEF"/>
    <w:rsid w:val="009670B7"/>
    <w:rsid w:val="00971DDF"/>
    <w:rsid w:val="009739E2"/>
    <w:rsid w:val="009773D7"/>
    <w:rsid w:val="009837A6"/>
    <w:rsid w:val="0099116A"/>
    <w:rsid w:val="00991243"/>
    <w:rsid w:val="009913E9"/>
    <w:rsid w:val="00991DC1"/>
    <w:rsid w:val="009954AA"/>
    <w:rsid w:val="009958E9"/>
    <w:rsid w:val="009B1200"/>
    <w:rsid w:val="009B2C63"/>
    <w:rsid w:val="009B6A84"/>
    <w:rsid w:val="009C27EC"/>
    <w:rsid w:val="009C61C0"/>
    <w:rsid w:val="009D11D5"/>
    <w:rsid w:val="009D2D7C"/>
    <w:rsid w:val="009D4D91"/>
    <w:rsid w:val="009D67A7"/>
    <w:rsid w:val="009E3DCC"/>
    <w:rsid w:val="009F2862"/>
    <w:rsid w:val="009F372B"/>
    <w:rsid w:val="00A0028E"/>
    <w:rsid w:val="00A01BAD"/>
    <w:rsid w:val="00A05AF5"/>
    <w:rsid w:val="00A05CAA"/>
    <w:rsid w:val="00A0728D"/>
    <w:rsid w:val="00A12110"/>
    <w:rsid w:val="00A126E1"/>
    <w:rsid w:val="00A13CFC"/>
    <w:rsid w:val="00A146AD"/>
    <w:rsid w:val="00A149C5"/>
    <w:rsid w:val="00A15373"/>
    <w:rsid w:val="00A23373"/>
    <w:rsid w:val="00A23A1F"/>
    <w:rsid w:val="00A250EF"/>
    <w:rsid w:val="00A26892"/>
    <w:rsid w:val="00A27810"/>
    <w:rsid w:val="00A316EC"/>
    <w:rsid w:val="00A325B7"/>
    <w:rsid w:val="00A35BDD"/>
    <w:rsid w:val="00A44E93"/>
    <w:rsid w:val="00A54C0C"/>
    <w:rsid w:val="00A64A27"/>
    <w:rsid w:val="00A65195"/>
    <w:rsid w:val="00A65282"/>
    <w:rsid w:val="00A77AEF"/>
    <w:rsid w:val="00A907C2"/>
    <w:rsid w:val="00A908CE"/>
    <w:rsid w:val="00A94448"/>
    <w:rsid w:val="00AA2E04"/>
    <w:rsid w:val="00AA47EA"/>
    <w:rsid w:val="00AA5F04"/>
    <w:rsid w:val="00AB1D60"/>
    <w:rsid w:val="00AB6871"/>
    <w:rsid w:val="00AB7C95"/>
    <w:rsid w:val="00AD1B9E"/>
    <w:rsid w:val="00AD2AC0"/>
    <w:rsid w:val="00AD730A"/>
    <w:rsid w:val="00AD7CB5"/>
    <w:rsid w:val="00AF172A"/>
    <w:rsid w:val="00B03DA1"/>
    <w:rsid w:val="00B075DD"/>
    <w:rsid w:val="00B16D22"/>
    <w:rsid w:val="00B20147"/>
    <w:rsid w:val="00B267E6"/>
    <w:rsid w:val="00B27270"/>
    <w:rsid w:val="00B41828"/>
    <w:rsid w:val="00B46897"/>
    <w:rsid w:val="00B4791C"/>
    <w:rsid w:val="00B479D3"/>
    <w:rsid w:val="00B500C5"/>
    <w:rsid w:val="00B5239E"/>
    <w:rsid w:val="00B56FC3"/>
    <w:rsid w:val="00B574D5"/>
    <w:rsid w:val="00B57E7A"/>
    <w:rsid w:val="00B604DB"/>
    <w:rsid w:val="00B656FC"/>
    <w:rsid w:val="00B70DC3"/>
    <w:rsid w:val="00B71069"/>
    <w:rsid w:val="00B7233F"/>
    <w:rsid w:val="00B752B1"/>
    <w:rsid w:val="00B80A92"/>
    <w:rsid w:val="00B80F4C"/>
    <w:rsid w:val="00B878A6"/>
    <w:rsid w:val="00B95A9A"/>
    <w:rsid w:val="00BA2FCD"/>
    <w:rsid w:val="00BA3A4E"/>
    <w:rsid w:val="00BB3BE6"/>
    <w:rsid w:val="00BB7637"/>
    <w:rsid w:val="00BC13D1"/>
    <w:rsid w:val="00BC7A98"/>
    <w:rsid w:val="00BD7D4C"/>
    <w:rsid w:val="00BE36AC"/>
    <w:rsid w:val="00BE59D2"/>
    <w:rsid w:val="00BF2195"/>
    <w:rsid w:val="00BF2A8F"/>
    <w:rsid w:val="00BF5777"/>
    <w:rsid w:val="00BF7314"/>
    <w:rsid w:val="00BF793B"/>
    <w:rsid w:val="00BF7B01"/>
    <w:rsid w:val="00C0500A"/>
    <w:rsid w:val="00C13499"/>
    <w:rsid w:val="00C20AC3"/>
    <w:rsid w:val="00C21C7C"/>
    <w:rsid w:val="00C22903"/>
    <w:rsid w:val="00C26F15"/>
    <w:rsid w:val="00C31D0D"/>
    <w:rsid w:val="00C33A70"/>
    <w:rsid w:val="00C416A8"/>
    <w:rsid w:val="00C41827"/>
    <w:rsid w:val="00C52AF5"/>
    <w:rsid w:val="00C52F8C"/>
    <w:rsid w:val="00C5467B"/>
    <w:rsid w:val="00C56DD9"/>
    <w:rsid w:val="00C57718"/>
    <w:rsid w:val="00C63E76"/>
    <w:rsid w:val="00C667C2"/>
    <w:rsid w:val="00C72A83"/>
    <w:rsid w:val="00C74897"/>
    <w:rsid w:val="00C76251"/>
    <w:rsid w:val="00C76455"/>
    <w:rsid w:val="00C77230"/>
    <w:rsid w:val="00C77795"/>
    <w:rsid w:val="00C82A87"/>
    <w:rsid w:val="00C83441"/>
    <w:rsid w:val="00C86317"/>
    <w:rsid w:val="00C90EFB"/>
    <w:rsid w:val="00CB1C3E"/>
    <w:rsid w:val="00CC069F"/>
    <w:rsid w:val="00CC0C60"/>
    <w:rsid w:val="00CC4E43"/>
    <w:rsid w:val="00CD31F0"/>
    <w:rsid w:val="00CD5805"/>
    <w:rsid w:val="00CD5829"/>
    <w:rsid w:val="00CF1A7C"/>
    <w:rsid w:val="00CF1B25"/>
    <w:rsid w:val="00CF6AE9"/>
    <w:rsid w:val="00D04846"/>
    <w:rsid w:val="00D06062"/>
    <w:rsid w:val="00D07AB5"/>
    <w:rsid w:val="00D10D0E"/>
    <w:rsid w:val="00D1137F"/>
    <w:rsid w:val="00D161FF"/>
    <w:rsid w:val="00D16C98"/>
    <w:rsid w:val="00D17677"/>
    <w:rsid w:val="00D21980"/>
    <w:rsid w:val="00D22280"/>
    <w:rsid w:val="00D23D1F"/>
    <w:rsid w:val="00D331D3"/>
    <w:rsid w:val="00D343C9"/>
    <w:rsid w:val="00D3523E"/>
    <w:rsid w:val="00D358AB"/>
    <w:rsid w:val="00D5495F"/>
    <w:rsid w:val="00D57B90"/>
    <w:rsid w:val="00D62539"/>
    <w:rsid w:val="00D63DA7"/>
    <w:rsid w:val="00D643B5"/>
    <w:rsid w:val="00D6540A"/>
    <w:rsid w:val="00D725BE"/>
    <w:rsid w:val="00D73A19"/>
    <w:rsid w:val="00D7613C"/>
    <w:rsid w:val="00D76579"/>
    <w:rsid w:val="00D83EE7"/>
    <w:rsid w:val="00D84B92"/>
    <w:rsid w:val="00D85488"/>
    <w:rsid w:val="00D86F90"/>
    <w:rsid w:val="00D90B26"/>
    <w:rsid w:val="00D95DBD"/>
    <w:rsid w:val="00DA428E"/>
    <w:rsid w:val="00DB0682"/>
    <w:rsid w:val="00DB2E5D"/>
    <w:rsid w:val="00DB5808"/>
    <w:rsid w:val="00DC47FF"/>
    <w:rsid w:val="00DD1074"/>
    <w:rsid w:val="00DD16F3"/>
    <w:rsid w:val="00DD2718"/>
    <w:rsid w:val="00DD636E"/>
    <w:rsid w:val="00DD6F7A"/>
    <w:rsid w:val="00DE0E4E"/>
    <w:rsid w:val="00DE372F"/>
    <w:rsid w:val="00DE3740"/>
    <w:rsid w:val="00DE7E2F"/>
    <w:rsid w:val="00DE7E39"/>
    <w:rsid w:val="00E01721"/>
    <w:rsid w:val="00E059B3"/>
    <w:rsid w:val="00E14C15"/>
    <w:rsid w:val="00E16582"/>
    <w:rsid w:val="00E216C8"/>
    <w:rsid w:val="00E21C17"/>
    <w:rsid w:val="00E21D78"/>
    <w:rsid w:val="00E22C56"/>
    <w:rsid w:val="00E23BF0"/>
    <w:rsid w:val="00E27FFB"/>
    <w:rsid w:val="00E31DA1"/>
    <w:rsid w:val="00E3660B"/>
    <w:rsid w:val="00E402DA"/>
    <w:rsid w:val="00E428A1"/>
    <w:rsid w:val="00E43682"/>
    <w:rsid w:val="00E51362"/>
    <w:rsid w:val="00E553B7"/>
    <w:rsid w:val="00E57BD6"/>
    <w:rsid w:val="00E60D81"/>
    <w:rsid w:val="00E628FD"/>
    <w:rsid w:val="00E673FB"/>
    <w:rsid w:val="00E706AE"/>
    <w:rsid w:val="00E711B0"/>
    <w:rsid w:val="00E7307E"/>
    <w:rsid w:val="00E73D16"/>
    <w:rsid w:val="00E818FF"/>
    <w:rsid w:val="00E84D06"/>
    <w:rsid w:val="00E86394"/>
    <w:rsid w:val="00E95253"/>
    <w:rsid w:val="00E96384"/>
    <w:rsid w:val="00EA1A64"/>
    <w:rsid w:val="00EA3265"/>
    <w:rsid w:val="00EB4A22"/>
    <w:rsid w:val="00EB523B"/>
    <w:rsid w:val="00EB602B"/>
    <w:rsid w:val="00EE1A3B"/>
    <w:rsid w:val="00EE2A5A"/>
    <w:rsid w:val="00EF2603"/>
    <w:rsid w:val="00EF3451"/>
    <w:rsid w:val="00EF610B"/>
    <w:rsid w:val="00EF6D2E"/>
    <w:rsid w:val="00F01274"/>
    <w:rsid w:val="00F02360"/>
    <w:rsid w:val="00F12D4B"/>
    <w:rsid w:val="00F14162"/>
    <w:rsid w:val="00F16C87"/>
    <w:rsid w:val="00F24DB9"/>
    <w:rsid w:val="00F269B0"/>
    <w:rsid w:val="00F32C2D"/>
    <w:rsid w:val="00F32E25"/>
    <w:rsid w:val="00F502E5"/>
    <w:rsid w:val="00F52635"/>
    <w:rsid w:val="00F55AB4"/>
    <w:rsid w:val="00F5765A"/>
    <w:rsid w:val="00F601ED"/>
    <w:rsid w:val="00F60D20"/>
    <w:rsid w:val="00F65909"/>
    <w:rsid w:val="00F71F59"/>
    <w:rsid w:val="00F75CA7"/>
    <w:rsid w:val="00F768E1"/>
    <w:rsid w:val="00F8217E"/>
    <w:rsid w:val="00F91972"/>
    <w:rsid w:val="00F97961"/>
    <w:rsid w:val="00FA452F"/>
    <w:rsid w:val="00FA59D8"/>
    <w:rsid w:val="00FB3F3C"/>
    <w:rsid w:val="00FB7BEB"/>
    <w:rsid w:val="00FC4BC7"/>
    <w:rsid w:val="00FC68F0"/>
    <w:rsid w:val="00FD4298"/>
    <w:rsid w:val="00FD6AB1"/>
    <w:rsid w:val="00FD7086"/>
    <w:rsid w:val="00FE04FE"/>
    <w:rsid w:val="00FE4C36"/>
    <w:rsid w:val="00FF5FDD"/>
    <w:rsid w:val="00FF7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774B464"/>
  <w15:docId w15:val="{D4E2FCED-8B14-461C-956A-3C0F3021C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80A9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D1A10"/>
    <w:pPr>
      <w:keepNext/>
      <w:jc w:val="center"/>
      <w:outlineLvl w:val="0"/>
    </w:pPr>
    <w:rPr>
      <w:rFonts w:ascii="Comic Sans MS" w:hAnsi="Comic Sans MS"/>
      <w:b/>
      <w:sz w:val="32"/>
      <w:szCs w:val="20"/>
      <w:u w:val="single"/>
      <w:lang w:eastAsia="en-US"/>
    </w:rPr>
  </w:style>
  <w:style w:type="paragraph" w:styleId="Heading2">
    <w:name w:val="heading 2"/>
    <w:basedOn w:val="Normal"/>
    <w:next w:val="Normal"/>
    <w:link w:val="Heading2Char"/>
    <w:uiPriority w:val="9"/>
    <w:semiHidden/>
    <w:unhideWhenUsed/>
    <w:qFormat/>
    <w:rsid w:val="00AB7C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B7C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80A92"/>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B80A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3D16"/>
    <w:rPr>
      <w:rFonts w:ascii="Tahoma" w:hAnsi="Tahoma" w:cs="Tahoma"/>
      <w:sz w:val="16"/>
      <w:szCs w:val="16"/>
    </w:rPr>
  </w:style>
  <w:style w:type="character" w:customStyle="1" w:styleId="BalloonTextChar">
    <w:name w:val="Balloon Text Char"/>
    <w:basedOn w:val="DefaultParagraphFont"/>
    <w:link w:val="BalloonText"/>
    <w:uiPriority w:val="99"/>
    <w:semiHidden/>
    <w:rsid w:val="00E73D16"/>
    <w:rPr>
      <w:rFonts w:ascii="Tahoma" w:eastAsia="Times New Roman" w:hAnsi="Tahoma" w:cs="Tahoma"/>
      <w:sz w:val="16"/>
      <w:szCs w:val="16"/>
      <w:lang w:eastAsia="en-GB"/>
    </w:rPr>
  </w:style>
  <w:style w:type="paragraph" w:styleId="Header">
    <w:name w:val="header"/>
    <w:basedOn w:val="Normal"/>
    <w:link w:val="HeaderChar"/>
    <w:uiPriority w:val="99"/>
    <w:semiHidden/>
    <w:unhideWhenUsed/>
    <w:rsid w:val="00E51362"/>
    <w:pPr>
      <w:tabs>
        <w:tab w:val="center" w:pos="4513"/>
        <w:tab w:val="right" w:pos="9026"/>
      </w:tabs>
    </w:pPr>
  </w:style>
  <w:style w:type="character" w:customStyle="1" w:styleId="HeaderChar">
    <w:name w:val="Header Char"/>
    <w:basedOn w:val="DefaultParagraphFont"/>
    <w:link w:val="Header"/>
    <w:uiPriority w:val="99"/>
    <w:semiHidden/>
    <w:rsid w:val="00E5136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51362"/>
    <w:pPr>
      <w:tabs>
        <w:tab w:val="center" w:pos="4513"/>
        <w:tab w:val="right" w:pos="9026"/>
      </w:tabs>
    </w:pPr>
  </w:style>
  <w:style w:type="character" w:customStyle="1" w:styleId="FooterChar">
    <w:name w:val="Footer Char"/>
    <w:basedOn w:val="DefaultParagraphFont"/>
    <w:link w:val="Footer"/>
    <w:uiPriority w:val="99"/>
    <w:rsid w:val="00E51362"/>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60D20"/>
    <w:pPr>
      <w:ind w:left="720"/>
      <w:contextualSpacing/>
    </w:pPr>
  </w:style>
  <w:style w:type="paragraph" w:styleId="NormalWeb">
    <w:name w:val="Normal (Web)"/>
    <w:basedOn w:val="Normal"/>
    <w:uiPriority w:val="99"/>
    <w:unhideWhenUsed/>
    <w:rsid w:val="00D343C9"/>
    <w:pPr>
      <w:spacing w:before="100" w:beforeAutospacing="1" w:after="100" w:afterAutospacing="1"/>
    </w:pPr>
    <w:rPr>
      <w:color w:val="000000"/>
    </w:rPr>
  </w:style>
  <w:style w:type="character" w:customStyle="1" w:styleId="Heading1Char">
    <w:name w:val="Heading 1 Char"/>
    <w:basedOn w:val="DefaultParagraphFont"/>
    <w:link w:val="Heading1"/>
    <w:rsid w:val="000D1A10"/>
    <w:rPr>
      <w:rFonts w:ascii="Comic Sans MS" w:eastAsia="Times New Roman" w:hAnsi="Comic Sans MS" w:cs="Times New Roman"/>
      <w:b/>
      <w:sz w:val="32"/>
      <w:szCs w:val="20"/>
      <w:u w:val="single"/>
    </w:rPr>
  </w:style>
  <w:style w:type="paragraph" w:styleId="BodyText">
    <w:name w:val="Body Text"/>
    <w:basedOn w:val="Normal"/>
    <w:link w:val="BodyTextChar"/>
    <w:rsid w:val="000D1A10"/>
    <w:pPr>
      <w:jc w:val="center"/>
    </w:pPr>
    <w:rPr>
      <w:b/>
      <w:szCs w:val="20"/>
      <w:lang w:eastAsia="en-US"/>
    </w:rPr>
  </w:style>
  <w:style w:type="character" w:customStyle="1" w:styleId="BodyTextChar">
    <w:name w:val="Body Text Char"/>
    <w:basedOn w:val="DefaultParagraphFont"/>
    <w:link w:val="BodyText"/>
    <w:rsid w:val="000D1A10"/>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semiHidden/>
    <w:rsid w:val="00AB7C95"/>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semiHidden/>
    <w:rsid w:val="00AB7C95"/>
    <w:rPr>
      <w:rFonts w:asciiTheme="majorHAnsi" w:eastAsiaTheme="majorEastAsia" w:hAnsiTheme="majorHAnsi" w:cstheme="majorBidi"/>
      <w:b/>
      <w:bCs/>
      <w:color w:val="4F81BD" w:themeColor="accent1"/>
      <w:sz w:val="24"/>
      <w:szCs w:val="24"/>
      <w:lang w:eastAsia="en-GB"/>
    </w:rPr>
  </w:style>
  <w:style w:type="character" w:styleId="Hyperlink">
    <w:name w:val="Hyperlink"/>
    <w:basedOn w:val="DefaultParagraphFont"/>
    <w:uiPriority w:val="99"/>
    <w:unhideWhenUsed/>
    <w:rsid w:val="007A1CCF"/>
    <w:rPr>
      <w:color w:val="996666"/>
      <w:u w:val="single"/>
    </w:rPr>
  </w:style>
  <w:style w:type="character" w:styleId="Strong">
    <w:name w:val="Strong"/>
    <w:basedOn w:val="DefaultParagraphFont"/>
    <w:uiPriority w:val="22"/>
    <w:qFormat/>
    <w:rsid w:val="00BC13D1"/>
    <w:rPr>
      <w:b/>
      <w:bCs/>
    </w:rPr>
  </w:style>
  <w:style w:type="table" w:customStyle="1" w:styleId="TableGrid1">
    <w:name w:val="Table Grid1"/>
    <w:basedOn w:val="TableNormal"/>
    <w:next w:val="TableGrid"/>
    <w:uiPriority w:val="59"/>
    <w:rsid w:val="005B615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47891">
      <w:bodyDiv w:val="1"/>
      <w:marLeft w:val="0"/>
      <w:marRight w:val="0"/>
      <w:marTop w:val="0"/>
      <w:marBottom w:val="0"/>
      <w:divBdr>
        <w:top w:val="none" w:sz="0" w:space="0" w:color="auto"/>
        <w:left w:val="none" w:sz="0" w:space="0" w:color="auto"/>
        <w:bottom w:val="none" w:sz="0" w:space="0" w:color="auto"/>
        <w:right w:val="none" w:sz="0" w:space="0" w:color="auto"/>
      </w:divBdr>
    </w:div>
    <w:div w:id="835725398">
      <w:bodyDiv w:val="1"/>
      <w:marLeft w:val="0"/>
      <w:marRight w:val="0"/>
      <w:marTop w:val="0"/>
      <w:marBottom w:val="0"/>
      <w:divBdr>
        <w:top w:val="none" w:sz="0" w:space="0" w:color="auto"/>
        <w:left w:val="none" w:sz="0" w:space="0" w:color="auto"/>
        <w:bottom w:val="none" w:sz="0" w:space="0" w:color="auto"/>
        <w:right w:val="none" w:sz="0" w:space="0" w:color="auto"/>
      </w:divBdr>
      <w:divsChild>
        <w:div w:id="1495027458">
          <w:marLeft w:val="0"/>
          <w:marRight w:val="0"/>
          <w:marTop w:val="0"/>
          <w:marBottom w:val="0"/>
          <w:divBdr>
            <w:top w:val="none" w:sz="0" w:space="0" w:color="auto"/>
            <w:left w:val="none" w:sz="0" w:space="0" w:color="auto"/>
            <w:bottom w:val="none" w:sz="0" w:space="0" w:color="auto"/>
            <w:right w:val="none" w:sz="0" w:space="0" w:color="auto"/>
          </w:divBdr>
        </w:div>
      </w:divsChild>
    </w:div>
    <w:div w:id="889458868">
      <w:bodyDiv w:val="1"/>
      <w:marLeft w:val="0"/>
      <w:marRight w:val="0"/>
      <w:marTop w:val="0"/>
      <w:marBottom w:val="0"/>
      <w:divBdr>
        <w:top w:val="none" w:sz="0" w:space="0" w:color="auto"/>
        <w:left w:val="none" w:sz="0" w:space="0" w:color="auto"/>
        <w:bottom w:val="none" w:sz="0" w:space="0" w:color="auto"/>
        <w:right w:val="none" w:sz="0" w:space="0" w:color="auto"/>
      </w:divBdr>
      <w:divsChild>
        <w:div w:id="1299649322">
          <w:marLeft w:val="547"/>
          <w:marRight w:val="0"/>
          <w:marTop w:val="0"/>
          <w:marBottom w:val="0"/>
          <w:divBdr>
            <w:top w:val="none" w:sz="0" w:space="0" w:color="auto"/>
            <w:left w:val="none" w:sz="0" w:space="0" w:color="auto"/>
            <w:bottom w:val="none" w:sz="0" w:space="0" w:color="auto"/>
            <w:right w:val="none" w:sz="0" w:space="0" w:color="auto"/>
          </w:divBdr>
        </w:div>
      </w:divsChild>
    </w:div>
    <w:div w:id="13312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hyperlink" Target="http://faculty.history.wisc.edu/sommerville/361/361-15.htm" TargetMode="External"/><Relationship Id="rId21" Type="http://schemas.openxmlformats.org/officeDocument/2006/relationships/diagramQuickStyle" Target="diagrams/quickStyle2.xml"/><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diagramLayout" Target="diagrams/layout3.xml"/><Relationship Id="rId55" Type="http://schemas.openxmlformats.org/officeDocument/2006/relationships/hyperlink" Target="http://faculty.history.wisc.edu/sommerville/361/361-16.htm"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gif"/><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Layout" Target="diagrams/layout2.xml"/><Relationship Id="rId29" Type="http://schemas.openxmlformats.org/officeDocument/2006/relationships/image" Target="media/image11.jpeg"/><Relationship Id="rId41" Type="http://schemas.openxmlformats.org/officeDocument/2006/relationships/hyperlink" Target="http://churchforstudents.com/wp-content/uploads/2011/03/Houses-of-Parliament-Night.jpg" TargetMode="External"/><Relationship Id="rId54" Type="http://schemas.openxmlformats.org/officeDocument/2006/relationships/hyperlink" Target="http://www.historytoday.com/re-foster/conflicts-and-loyalties-parliaments-elizabeth-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upload.wikimedia.org/wikipedia/commons/7/7b/Elizabeth_I_(Armada_Portrait).jpg"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www.tudors.org/asa2-level/57-were-elizabethan-politics-factional.html" TargetMode="External"/><Relationship Id="rId45" Type="http://schemas.openxmlformats.org/officeDocument/2006/relationships/image" Target="media/image24.png"/><Relationship Id="rId53" Type="http://schemas.microsoft.com/office/2007/relationships/diagramDrawing" Target="diagrams/drawing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diagramDrawing" Target="diagrams/drawing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diagramData" Target="diagrams/data3.xml"/><Relationship Id="rId57"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diagramData" Target="diagrams/data2.xm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yperlink" Target="http://www.tudors.org/asa2-level/52-parliament-and-prerogative-in-the-reign-of-elizabeth.html" TargetMode="External"/><Relationship Id="rId8" Type="http://schemas.openxmlformats.org/officeDocument/2006/relationships/image" Target="media/image1.jpeg"/><Relationship Id="rId51" Type="http://schemas.openxmlformats.org/officeDocument/2006/relationships/diagramQuickStyle" Target="diagrams/quickStyle3.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637F3E-21CC-4A5D-A428-5FB92EA51110}" type="doc">
      <dgm:prSet loTypeId="urn:microsoft.com/office/officeart/2005/8/layout/pyramid2" loCatId="pyramid" qsTypeId="urn:microsoft.com/office/officeart/2005/8/quickstyle/simple1" qsCatId="simple" csTypeId="urn:microsoft.com/office/officeart/2005/8/colors/accent1_2" csCatId="accent1" phldr="1"/>
      <dgm:spPr/>
    </dgm:pt>
    <dgm:pt modelId="{5DFED66B-4248-4D39-A5EF-471D66A366EC}">
      <dgm:prSet phldrT="[Text]" custT="1"/>
      <dgm:spPr/>
      <dgm:t>
        <a:bodyPr/>
        <a:lstStyle/>
        <a:p>
          <a:r>
            <a:rPr lang="en-GB" sz="1100" b="1" i="0" u="sng" baseline="0">
              <a:latin typeface="Century Gothic" pitchFamily="34" charset="0"/>
            </a:rPr>
            <a:t>Local Government</a:t>
          </a:r>
        </a:p>
      </dgm:t>
    </dgm:pt>
    <dgm:pt modelId="{7546DA62-FFFB-49B9-BFB3-FF8E677B9268}" type="parTrans" cxnId="{E9060B1E-F342-467E-A7E6-0799ED18327B}">
      <dgm:prSet/>
      <dgm:spPr/>
      <dgm:t>
        <a:bodyPr/>
        <a:lstStyle/>
        <a:p>
          <a:endParaRPr lang="en-GB"/>
        </a:p>
      </dgm:t>
    </dgm:pt>
    <dgm:pt modelId="{6290927C-AD4B-4118-A99E-3D1B818CA12C}" type="sibTrans" cxnId="{E9060B1E-F342-467E-A7E6-0799ED18327B}">
      <dgm:prSet/>
      <dgm:spPr/>
      <dgm:t>
        <a:bodyPr/>
        <a:lstStyle/>
        <a:p>
          <a:endParaRPr lang="en-GB"/>
        </a:p>
      </dgm:t>
    </dgm:pt>
    <dgm:pt modelId="{78F98E53-5B41-4CE9-8B8E-E463818DFB53}">
      <dgm:prSet phldrT="[Text]" custT="1"/>
      <dgm:spPr/>
      <dgm:t>
        <a:bodyPr/>
        <a:lstStyle/>
        <a:p>
          <a:r>
            <a:rPr lang="en-GB" sz="1000" b="1" i="0" baseline="0">
              <a:latin typeface="Century Gothic" pitchFamily="34" charset="0"/>
            </a:rPr>
            <a:t>Where they existed regional Councils Eg, The Council of the North and the Council of the Marches.</a:t>
          </a:r>
        </a:p>
      </dgm:t>
    </dgm:pt>
    <dgm:pt modelId="{ECB27086-4EAD-437F-AEE1-BEA02B0445FA}" type="parTrans" cxnId="{934BD807-E26D-4B5F-80DE-3C36B06241A7}">
      <dgm:prSet/>
      <dgm:spPr/>
      <dgm:t>
        <a:bodyPr/>
        <a:lstStyle/>
        <a:p>
          <a:endParaRPr lang="en-GB"/>
        </a:p>
      </dgm:t>
    </dgm:pt>
    <dgm:pt modelId="{65856C4D-1BA6-4A8D-B478-CA3AC70637BF}" type="sibTrans" cxnId="{934BD807-E26D-4B5F-80DE-3C36B06241A7}">
      <dgm:prSet/>
      <dgm:spPr/>
      <dgm:t>
        <a:bodyPr/>
        <a:lstStyle/>
        <a:p>
          <a:endParaRPr lang="en-GB"/>
        </a:p>
      </dgm:t>
    </dgm:pt>
    <dgm:pt modelId="{786D1554-A398-441C-8BCB-1C0A92A9550A}">
      <dgm:prSet phldrT="[Text]" custT="1"/>
      <dgm:spPr/>
      <dgm:t>
        <a:bodyPr/>
        <a:lstStyle/>
        <a:p>
          <a:r>
            <a:rPr lang="en-GB" sz="1000" b="1" i="0" baseline="0">
              <a:latin typeface="Century Gothic" pitchFamily="34" charset="0"/>
            </a:rPr>
            <a:t>Lord</a:t>
          </a:r>
          <a:r>
            <a:rPr lang="en-GB" sz="1000" b="1">
              <a:latin typeface="Century Gothic" pitchFamily="34" charset="0"/>
            </a:rPr>
            <a:t> </a:t>
          </a:r>
          <a:r>
            <a:rPr lang="en-GB" sz="1000" b="1" baseline="0">
              <a:latin typeface="Century Gothic" pitchFamily="34" charset="0"/>
            </a:rPr>
            <a:t>Lieutenants</a:t>
          </a:r>
        </a:p>
      </dgm:t>
    </dgm:pt>
    <dgm:pt modelId="{352F4374-8A55-446F-A34F-0AB371A95110}" type="parTrans" cxnId="{CCC16AAF-6B58-423F-9B67-BA47427C6660}">
      <dgm:prSet/>
      <dgm:spPr/>
      <dgm:t>
        <a:bodyPr/>
        <a:lstStyle/>
        <a:p>
          <a:endParaRPr lang="en-GB"/>
        </a:p>
      </dgm:t>
    </dgm:pt>
    <dgm:pt modelId="{E8697941-0D9F-43DC-8FEA-3E0936E23E1B}" type="sibTrans" cxnId="{CCC16AAF-6B58-423F-9B67-BA47427C6660}">
      <dgm:prSet/>
      <dgm:spPr/>
      <dgm:t>
        <a:bodyPr/>
        <a:lstStyle/>
        <a:p>
          <a:endParaRPr lang="en-GB"/>
        </a:p>
      </dgm:t>
    </dgm:pt>
    <dgm:pt modelId="{7670E146-B9A0-45B3-932E-D8852CAA1ED6}">
      <dgm:prSet phldrT="[Text]" custT="1"/>
      <dgm:spPr/>
      <dgm:t>
        <a:bodyPr/>
        <a:lstStyle/>
        <a:p>
          <a:r>
            <a:rPr lang="en-GB" sz="1000" b="1" baseline="0">
              <a:latin typeface="Century Gothic" pitchFamily="34" charset="0"/>
            </a:rPr>
            <a:t>Unpaid local officials especially the JPs</a:t>
          </a:r>
        </a:p>
      </dgm:t>
    </dgm:pt>
    <dgm:pt modelId="{677301E3-939A-4BC6-AE9F-9E3F9CF58AAD}" type="parTrans" cxnId="{FE44E635-A395-4C21-8A69-491CB835629C}">
      <dgm:prSet/>
      <dgm:spPr/>
      <dgm:t>
        <a:bodyPr/>
        <a:lstStyle/>
        <a:p>
          <a:endParaRPr lang="en-GB"/>
        </a:p>
      </dgm:t>
    </dgm:pt>
    <dgm:pt modelId="{517C22A2-7E82-44BF-BD82-EC8D310109BB}" type="sibTrans" cxnId="{FE44E635-A395-4C21-8A69-491CB835629C}">
      <dgm:prSet/>
      <dgm:spPr/>
      <dgm:t>
        <a:bodyPr/>
        <a:lstStyle/>
        <a:p>
          <a:endParaRPr lang="en-GB"/>
        </a:p>
      </dgm:t>
    </dgm:pt>
    <dgm:pt modelId="{CF923BC0-85BE-4C47-82A9-F9B033DBBCC2}" type="pres">
      <dgm:prSet presAssocID="{4C637F3E-21CC-4A5D-A428-5FB92EA51110}" presName="compositeShape" presStyleCnt="0">
        <dgm:presLayoutVars>
          <dgm:dir/>
          <dgm:resizeHandles/>
        </dgm:presLayoutVars>
      </dgm:prSet>
      <dgm:spPr/>
    </dgm:pt>
    <dgm:pt modelId="{AE71565E-B2F9-46B6-986A-7573EFD6E08E}" type="pres">
      <dgm:prSet presAssocID="{4C637F3E-21CC-4A5D-A428-5FB92EA51110}" presName="pyramid" presStyleLbl="node1" presStyleIdx="0" presStyleCnt="1" custScaleX="143949"/>
      <dgm:spPr>
        <a:solidFill>
          <a:schemeClr val="tx1"/>
        </a:solidFill>
      </dgm:spPr>
    </dgm:pt>
    <dgm:pt modelId="{3CFB7C29-D1E5-40C7-8765-52D7CE41F589}" type="pres">
      <dgm:prSet presAssocID="{4C637F3E-21CC-4A5D-A428-5FB92EA51110}" presName="theList" presStyleCnt="0"/>
      <dgm:spPr/>
    </dgm:pt>
    <dgm:pt modelId="{9BE131D0-94B6-4E54-9DD8-F7544688AF92}" type="pres">
      <dgm:prSet presAssocID="{5DFED66B-4248-4D39-A5EF-471D66A366EC}" presName="aNode" presStyleLbl="fgAcc1" presStyleIdx="0" presStyleCnt="4">
        <dgm:presLayoutVars>
          <dgm:bulletEnabled val="1"/>
        </dgm:presLayoutVars>
      </dgm:prSet>
      <dgm:spPr/>
    </dgm:pt>
    <dgm:pt modelId="{94ED1205-43CC-41F4-BCDB-D1FF6AE393C6}" type="pres">
      <dgm:prSet presAssocID="{5DFED66B-4248-4D39-A5EF-471D66A366EC}" presName="aSpace" presStyleCnt="0"/>
      <dgm:spPr/>
    </dgm:pt>
    <dgm:pt modelId="{F87E4A06-72D5-48C4-80E4-C74E77C1A686}" type="pres">
      <dgm:prSet presAssocID="{78F98E53-5B41-4CE9-8B8E-E463818DFB53}" presName="aNode" presStyleLbl="fgAcc1" presStyleIdx="1" presStyleCnt="4">
        <dgm:presLayoutVars>
          <dgm:bulletEnabled val="1"/>
        </dgm:presLayoutVars>
      </dgm:prSet>
      <dgm:spPr/>
    </dgm:pt>
    <dgm:pt modelId="{67F8D17E-13A7-416D-818E-8288395A18FE}" type="pres">
      <dgm:prSet presAssocID="{78F98E53-5B41-4CE9-8B8E-E463818DFB53}" presName="aSpace" presStyleCnt="0"/>
      <dgm:spPr/>
    </dgm:pt>
    <dgm:pt modelId="{AAD3F687-71E2-4DB6-967E-9016BBD3D98D}" type="pres">
      <dgm:prSet presAssocID="{786D1554-A398-441C-8BCB-1C0A92A9550A}" presName="aNode" presStyleLbl="fgAcc1" presStyleIdx="2" presStyleCnt="4">
        <dgm:presLayoutVars>
          <dgm:bulletEnabled val="1"/>
        </dgm:presLayoutVars>
      </dgm:prSet>
      <dgm:spPr/>
    </dgm:pt>
    <dgm:pt modelId="{7B11581F-9877-4ECE-9F1F-4AED660AFFF2}" type="pres">
      <dgm:prSet presAssocID="{786D1554-A398-441C-8BCB-1C0A92A9550A}" presName="aSpace" presStyleCnt="0"/>
      <dgm:spPr/>
    </dgm:pt>
    <dgm:pt modelId="{902B0AFD-C09A-4DA0-95FA-6042871B4BDC}" type="pres">
      <dgm:prSet presAssocID="{7670E146-B9A0-45B3-932E-D8852CAA1ED6}" presName="aNode" presStyleLbl="fgAcc1" presStyleIdx="3" presStyleCnt="4">
        <dgm:presLayoutVars>
          <dgm:bulletEnabled val="1"/>
        </dgm:presLayoutVars>
      </dgm:prSet>
      <dgm:spPr/>
    </dgm:pt>
    <dgm:pt modelId="{F8DB3DF8-6BA1-4697-B781-DA33E0FEF227}" type="pres">
      <dgm:prSet presAssocID="{7670E146-B9A0-45B3-932E-D8852CAA1ED6}" presName="aSpace" presStyleCnt="0"/>
      <dgm:spPr/>
    </dgm:pt>
  </dgm:ptLst>
  <dgm:cxnLst>
    <dgm:cxn modelId="{CCC16AAF-6B58-423F-9B67-BA47427C6660}" srcId="{4C637F3E-21CC-4A5D-A428-5FB92EA51110}" destId="{786D1554-A398-441C-8BCB-1C0A92A9550A}" srcOrd="2" destOrd="0" parTransId="{352F4374-8A55-446F-A34F-0AB371A95110}" sibTransId="{E8697941-0D9F-43DC-8FEA-3E0936E23E1B}"/>
    <dgm:cxn modelId="{B1E01A97-ECD4-4BE1-A51C-0B1444928EF5}" type="presOf" srcId="{5DFED66B-4248-4D39-A5EF-471D66A366EC}" destId="{9BE131D0-94B6-4E54-9DD8-F7544688AF92}" srcOrd="0" destOrd="0" presId="urn:microsoft.com/office/officeart/2005/8/layout/pyramid2"/>
    <dgm:cxn modelId="{E9060B1E-F342-467E-A7E6-0799ED18327B}" srcId="{4C637F3E-21CC-4A5D-A428-5FB92EA51110}" destId="{5DFED66B-4248-4D39-A5EF-471D66A366EC}" srcOrd="0" destOrd="0" parTransId="{7546DA62-FFFB-49B9-BFB3-FF8E677B9268}" sibTransId="{6290927C-AD4B-4118-A99E-3D1B818CA12C}"/>
    <dgm:cxn modelId="{F8799A9C-3D97-4C6F-A853-675973DCF46D}" type="presOf" srcId="{4C637F3E-21CC-4A5D-A428-5FB92EA51110}" destId="{CF923BC0-85BE-4C47-82A9-F9B033DBBCC2}" srcOrd="0" destOrd="0" presId="urn:microsoft.com/office/officeart/2005/8/layout/pyramid2"/>
    <dgm:cxn modelId="{FE44E635-A395-4C21-8A69-491CB835629C}" srcId="{4C637F3E-21CC-4A5D-A428-5FB92EA51110}" destId="{7670E146-B9A0-45B3-932E-D8852CAA1ED6}" srcOrd="3" destOrd="0" parTransId="{677301E3-939A-4BC6-AE9F-9E3F9CF58AAD}" sibTransId="{517C22A2-7E82-44BF-BD82-EC8D310109BB}"/>
    <dgm:cxn modelId="{BBA1B3A4-000B-46AA-B795-372A71D3C7ED}" type="presOf" srcId="{78F98E53-5B41-4CE9-8B8E-E463818DFB53}" destId="{F87E4A06-72D5-48C4-80E4-C74E77C1A686}" srcOrd="0" destOrd="0" presId="urn:microsoft.com/office/officeart/2005/8/layout/pyramid2"/>
    <dgm:cxn modelId="{934BD807-E26D-4B5F-80DE-3C36B06241A7}" srcId="{4C637F3E-21CC-4A5D-A428-5FB92EA51110}" destId="{78F98E53-5B41-4CE9-8B8E-E463818DFB53}" srcOrd="1" destOrd="0" parTransId="{ECB27086-4EAD-437F-AEE1-BEA02B0445FA}" sibTransId="{65856C4D-1BA6-4A8D-B478-CA3AC70637BF}"/>
    <dgm:cxn modelId="{6144484E-D6D1-4A81-A53D-8DCF52F8E382}" type="presOf" srcId="{7670E146-B9A0-45B3-932E-D8852CAA1ED6}" destId="{902B0AFD-C09A-4DA0-95FA-6042871B4BDC}" srcOrd="0" destOrd="0" presId="urn:microsoft.com/office/officeart/2005/8/layout/pyramid2"/>
    <dgm:cxn modelId="{722BB10F-B79E-4F1C-A2B8-862AA35860BD}" type="presOf" srcId="{786D1554-A398-441C-8BCB-1C0A92A9550A}" destId="{AAD3F687-71E2-4DB6-967E-9016BBD3D98D}" srcOrd="0" destOrd="0" presId="urn:microsoft.com/office/officeart/2005/8/layout/pyramid2"/>
    <dgm:cxn modelId="{D22B6363-D23C-4770-A9A0-C682B6154189}" type="presParOf" srcId="{CF923BC0-85BE-4C47-82A9-F9B033DBBCC2}" destId="{AE71565E-B2F9-46B6-986A-7573EFD6E08E}" srcOrd="0" destOrd="0" presId="urn:microsoft.com/office/officeart/2005/8/layout/pyramid2"/>
    <dgm:cxn modelId="{378057BD-CFC6-46DB-A619-FD6C3529CA27}" type="presParOf" srcId="{CF923BC0-85BE-4C47-82A9-F9B033DBBCC2}" destId="{3CFB7C29-D1E5-40C7-8765-52D7CE41F589}" srcOrd="1" destOrd="0" presId="urn:microsoft.com/office/officeart/2005/8/layout/pyramid2"/>
    <dgm:cxn modelId="{64E3CFB8-6FF3-426B-A25D-7927D3ABF471}" type="presParOf" srcId="{3CFB7C29-D1E5-40C7-8765-52D7CE41F589}" destId="{9BE131D0-94B6-4E54-9DD8-F7544688AF92}" srcOrd="0" destOrd="0" presId="urn:microsoft.com/office/officeart/2005/8/layout/pyramid2"/>
    <dgm:cxn modelId="{0D658308-EC51-479A-B100-3A6E5EDDF843}" type="presParOf" srcId="{3CFB7C29-D1E5-40C7-8765-52D7CE41F589}" destId="{94ED1205-43CC-41F4-BCDB-D1FF6AE393C6}" srcOrd="1" destOrd="0" presId="urn:microsoft.com/office/officeart/2005/8/layout/pyramid2"/>
    <dgm:cxn modelId="{F4E371DA-0C78-4E59-AB5A-A5D50085796C}" type="presParOf" srcId="{3CFB7C29-D1E5-40C7-8765-52D7CE41F589}" destId="{F87E4A06-72D5-48C4-80E4-C74E77C1A686}" srcOrd="2" destOrd="0" presId="urn:microsoft.com/office/officeart/2005/8/layout/pyramid2"/>
    <dgm:cxn modelId="{727A3A21-3DDD-470C-99E4-735DA94A48A2}" type="presParOf" srcId="{3CFB7C29-D1E5-40C7-8765-52D7CE41F589}" destId="{67F8D17E-13A7-416D-818E-8288395A18FE}" srcOrd="3" destOrd="0" presId="urn:microsoft.com/office/officeart/2005/8/layout/pyramid2"/>
    <dgm:cxn modelId="{02C646F3-A3A9-4076-8062-BEBA08D3D69E}" type="presParOf" srcId="{3CFB7C29-D1E5-40C7-8765-52D7CE41F589}" destId="{AAD3F687-71E2-4DB6-967E-9016BBD3D98D}" srcOrd="4" destOrd="0" presId="urn:microsoft.com/office/officeart/2005/8/layout/pyramid2"/>
    <dgm:cxn modelId="{4F0E91DD-862E-4B3F-B84D-10051B6DC35F}" type="presParOf" srcId="{3CFB7C29-D1E5-40C7-8765-52D7CE41F589}" destId="{7B11581F-9877-4ECE-9F1F-4AED660AFFF2}" srcOrd="5" destOrd="0" presId="urn:microsoft.com/office/officeart/2005/8/layout/pyramid2"/>
    <dgm:cxn modelId="{CEE8FDBF-AD3C-4024-9256-D5EEDCE02182}" type="presParOf" srcId="{3CFB7C29-D1E5-40C7-8765-52D7CE41F589}" destId="{902B0AFD-C09A-4DA0-95FA-6042871B4BDC}" srcOrd="6" destOrd="0" presId="urn:microsoft.com/office/officeart/2005/8/layout/pyramid2"/>
    <dgm:cxn modelId="{8BB750EA-4F56-4FF9-883B-8B6B71DC32BB}" type="presParOf" srcId="{3CFB7C29-D1E5-40C7-8765-52D7CE41F589}" destId="{F8DB3DF8-6BA1-4697-B781-DA33E0FEF227}" srcOrd="7"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C51347-BB96-454B-84EF-60AD5C19516F}" type="doc">
      <dgm:prSet loTypeId="urn:microsoft.com/office/officeart/2005/8/layout/hierarchy6" loCatId="hierarchy" qsTypeId="urn:microsoft.com/office/officeart/2005/8/quickstyle/3d3" qsCatId="3D" csTypeId="urn:microsoft.com/office/officeart/2005/8/colors/accent0_3" csCatId="mainScheme" phldr="1"/>
      <dgm:spPr/>
      <dgm:t>
        <a:bodyPr/>
        <a:lstStyle/>
        <a:p>
          <a:endParaRPr lang="en-GB"/>
        </a:p>
      </dgm:t>
    </dgm:pt>
    <dgm:pt modelId="{73AA2898-A719-4A58-BAC1-A6D54C89E612}">
      <dgm:prSet phldrT="[Text]"/>
      <dgm:spPr/>
      <dgm:t>
        <a:bodyPr/>
        <a:lstStyle/>
        <a:p>
          <a:pPr algn="ctr"/>
          <a:r>
            <a:rPr lang="en-GB" b="1"/>
            <a:t>The Royal Household</a:t>
          </a:r>
        </a:p>
      </dgm:t>
    </dgm:pt>
    <dgm:pt modelId="{8037D48C-0ED2-4BE0-B13E-8491C99ADD85}" type="parTrans" cxnId="{E8ED4D43-EC2B-4C68-9834-6D767DBD9BB7}">
      <dgm:prSet/>
      <dgm:spPr/>
      <dgm:t>
        <a:bodyPr/>
        <a:lstStyle/>
        <a:p>
          <a:pPr algn="ctr"/>
          <a:endParaRPr lang="en-GB"/>
        </a:p>
      </dgm:t>
    </dgm:pt>
    <dgm:pt modelId="{CFC9C922-902B-4730-958B-3D01819360A6}" type="sibTrans" cxnId="{E8ED4D43-EC2B-4C68-9834-6D767DBD9BB7}">
      <dgm:prSet/>
      <dgm:spPr/>
      <dgm:t>
        <a:bodyPr/>
        <a:lstStyle/>
        <a:p>
          <a:pPr algn="ctr"/>
          <a:endParaRPr lang="en-GB"/>
        </a:p>
      </dgm:t>
    </dgm:pt>
    <dgm:pt modelId="{3D5783ED-0523-4912-B029-E6D66D09855B}">
      <dgm:prSet phldrT="[Text]"/>
      <dgm:spPr/>
      <dgm:t>
        <a:bodyPr/>
        <a:lstStyle/>
        <a:p>
          <a:pPr algn="ctr"/>
          <a:r>
            <a:rPr lang="en-GB" b="1"/>
            <a:t>The Court</a:t>
          </a:r>
        </a:p>
        <a:p>
          <a:pPr algn="ctr"/>
          <a:r>
            <a:rPr lang="en-GB"/>
            <a:t>Controlled by the Lord Chamberlain</a:t>
          </a:r>
        </a:p>
      </dgm:t>
    </dgm:pt>
    <dgm:pt modelId="{D94F1EF3-2A14-4AE9-84D6-E19CBCCF1099}" type="parTrans" cxnId="{36801F22-FCED-4EB2-A87F-EE3DA044E1C2}">
      <dgm:prSet/>
      <dgm:spPr/>
      <dgm:t>
        <a:bodyPr/>
        <a:lstStyle/>
        <a:p>
          <a:pPr algn="ctr"/>
          <a:endParaRPr lang="en-GB"/>
        </a:p>
      </dgm:t>
    </dgm:pt>
    <dgm:pt modelId="{625AB1E3-F21B-4076-874D-0673C935331A}" type="sibTrans" cxnId="{36801F22-FCED-4EB2-A87F-EE3DA044E1C2}">
      <dgm:prSet/>
      <dgm:spPr/>
      <dgm:t>
        <a:bodyPr/>
        <a:lstStyle/>
        <a:p>
          <a:pPr algn="ctr"/>
          <a:endParaRPr lang="en-GB"/>
        </a:p>
      </dgm:t>
    </dgm:pt>
    <dgm:pt modelId="{19BA0AB1-1FEE-47BB-8624-37C4416B60BA}">
      <dgm:prSet phldrT="[Text]"/>
      <dgm:spPr/>
      <dgm:t>
        <a:bodyPr/>
        <a:lstStyle/>
        <a:p>
          <a:pPr algn="ctr"/>
          <a:r>
            <a:rPr lang="en-GB" b="1"/>
            <a:t>The Privy Chamber</a:t>
          </a:r>
        </a:p>
      </dgm:t>
    </dgm:pt>
    <dgm:pt modelId="{D590D1A9-2020-492D-B8D2-715B590AF9BB}" type="parTrans" cxnId="{DD1144B5-B6B9-4524-AA14-4A7B43A815C9}">
      <dgm:prSet/>
      <dgm:spPr/>
      <dgm:t>
        <a:bodyPr/>
        <a:lstStyle/>
        <a:p>
          <a:pPr algn="ctr"/>
          <a:endParaRPr lang="en-GB"/>
        </a:p>
      </dgm:t>
    </dgm:pt>
    <dgm:pt modelId="{9503275D-6C2E-41B7-B1DE-01E8EEC60793}" type="sibTrans" cxnId="{DD1144B5-B6B9-4524-AA14-4A7B43A815C9}">
      <dgm:prSet/>
      <dgm:spPr/>
      <dgm:t>
        <a:bodyPr/>
        <a:lstStyle/>
        <a:p>
          <a:pPr algn="ctr"/>
          <a:endParaRPr lang="en-GB"/>
        </a:p>
      </dgm:t>
    </dgm:pt>
    <dgm:pt modelId="{69641CEE-E2C8-49B0-AC05-E6E094318D84}">
      <dgm:prSet phldrT="[Text]"/>
      <dgm:spPr/>
      <dgm:t>
        <a:bodyPr/>
        <a:lstStyle/>
        <a:p>
          <a:pPr algn="ctr"/>
          <a:r>
            <a:rPr lang="en-GB" b="1"/>
            <a:t>The Presence Chamber</a:t>
          </a:r>
        </a:p>
      </dgm:t>
    </dgm:pt>
    <dgm:pt modelId="{4A53DF58-6165-4DFB-8BBF-CAC1C0848B26}" type="parTrans" cxnId="{C3310C65-E6BA-4F0E-A59F-CA64F6287B2A}">
      <dgm:prSet/>
      <dgm:spPr/>
      <dgm:t>
        <a:bodyPr/>
        <a:lstStyle/>
        <a:p>
          <a:pPr algn="ctr"/>
          <a:endParaRPr lang="en-GB"/>
        </a:p>
      </dgm:t>
    </dgm:pt>
    <dgm:pt modelId="{4B98BCD9-2BE2-45BA-BEF6-007E38A42FBD}" type="sibTrans" cxnId="{C3310C65-E6BA-4F0E-A59F-CA64F6287B2A}">
      <dgm:prSet/>
      <dgm:spPr/>
      <dgm:t>
        <a:bodyPr/>
        <a:lstStyle/>
        <a:p>
          <a:pPr algn="ctr"/>
          <a:endParaRPr lang="en-GB"/>
        </a:p>
      </dgm:t>
    </dgm:pt>
    <dgm:pt modelId="{C7704427-61FC-4E65-8FB8-789C13B15388}">
      <dgm:prSet phldrT="[Text]"/>
      <dgm:spPr/>
      <dgm:t>
        <a:bodyPr/>
        <a:lstStyle/>
        <a:p>
          <a:pPr algn="ctr"/>
          <a:r>
            <a:rPr lang="en-GB" b="1"/>
            <a:t>The Houshold Proper</a:t>
          </a:r>
        </a:p>
      </dgm:t>
    </dgm:pt>
    <dgm:pt modelId="{D93F22B9-09A5-4E17-B95F-0EDBDC5B634A}" type="parTrans" cxnId="{9AECEC2F-1E70-4785-84C2-C291EA7ACF79}">
      <dgm:prSet/>
      <dgm:spPr/>
      <dgm:t>
        <a:bodyPr/>
        <a:lstStyle/>
        <a:p>
          <a:pPr algn="ctr"/>
          <a:endParaRPr lang="en-GB"/>
        </a:p>
      </dgm:t>
    </dgm:pt>
    <dgm:pt modelId="{3A26E454-04D6-493E-9297-B3BFE2DF0891}" type="sibTrans" cxnId="{9AECEC2F-1E70-4785-84C2-C291EA7ACF79}">
      <dgm:prSet/>
      <dgm:spPr/>
      <dgm:t>
        <a:bodyPr/>
        <a:lstStyle/>
        <a:p>
          <a:pPr algn="ctr"/>
          <a:endParaRPr lang="en-GB"/>
        </a:p>
      </dgm:t>
    </dgm:pt>
    <dgm:pt modelId="{8CC4DAE7-C12E-41AB-85D2-3F49A9A76339}">
      <dgm:prSet phldrT="[Text]"/>
      <dgm:spPr/>
      <dgm:t>
        <a:bodyPr/>
        <a:lstStyle/>
        <a:p>
          <a:pPr algn="ctr"/>
          <a:r>
            <a:rPr lang="en-GB"/>
            <a:t>This looked after the physical needs of the Court from food to transport</a:t>
          </a:r>
        </a:p>
      </dgm:t>
    </dgm:pt>
    <dgm:pt modelId="{8E310592-D0CC-4B70-85B5-D63ED6C8CAE8}" type="parTrans" cxnId="{0318A13F-9E05-425F-B090-2FFD568E908D}">
      <dgm:prSet/>
      <dgm:spPr/>
      <dgm:t>
        <a:bodyPr/>
        <a:lstStyle/>
        <a:p>
          <a:pPr algn="ctr"/>
          <a:endParaRPr lang="en-GB"/>
        </a:p>
      </dgm:t>
    </dgm:pt>
    <dgm:pt modelId="{60C023C5-6B08-4AC2-B900-9A687EC009FA}" type="sibTrans" cxnId="{0318A13F-9E05-425F-B090-2FFD568E908D}">
      <dgm:prSet/>
      <dgm:spPr/>
      <dgm:t>
        <a:bodyPr/>
        <a:lstStyle/>
        <a:p>
          <a:pPr algn="ctr"/>
          <a:endParaRPr lang="en-GB"/>
        </a:p>
      </dgm:t>
    </dgm:pt>
    <dgm:pt modelId="{E78F031C-CE28-443A-A3E6-D50A95169D5C}" type="pres">
      <dgm:prSet presAssocID="{03C51347-BB96-454B-84EF-60AD5C19516F}" presName="mainComposite" presStyleCnt="0">
        <dgm:presLayoutVars>
          <dgm:chPref val="1"/>
          <dgm:dir/>
          <dgm:animOne val="branch"/>
          <dgm:animLvl val="lvl"/>
          <dgm:resizeHandles val="exact"/>
        </dgm:presLayoutVars>
      </dgm:prSet>
      <dgm:spPr/>
    </dgm:pt>
    <dgm:pt modelId="{61CC47D0-C829-40E2-9A4A-03BF6153F55A}" type="pres">
      <dgm:prSet presAssocID="{03C51347-BB96-454B-84EF-60AD5C19516F}" presName="hierFlow" presStyleCnt="0"/>
      <dgm:spPr/>
    </dgm:pt>
    <dgm:pt modelId="{FAD0FF09-C700-41A4-9041-A3B8EBCC0954}" type="pres">
      <dgm:prSet presAssocID="{03C51347-BB96-454B-84EF-60AD5C19516F}" presName="hierChild1" presStyleCnt="0">
        <dgm:presLayoutVars>
          <dgm:chPref val="1"/>
          <dgm:animOne val="branch"/>
          <dgm:animLvl val="lvl"/>
        </dgm:presLayoutVars>
      </dgm:prSet>
      <dgm:spPr/>
    </dgm:pt>
    <dgm:pt modelId="{B83185D2-3D54-4F17-B6E8-D2358BCACAF7}" type="pres">
      <dgm:prSet presAssocID="{73AA2898-A719-4A58-BAC1-A6D54C89E612}" presName="Name14" presStyleCnt="0"/>
      <dgm:spPr/>
    </dgm:pt>
    <dgm:pt modelId="{0F05FF91-EF47-4BB4-AAB6-36C0770EB208}" type="pres">
      <dgm:prSet presAssocID="{73AA2898-A719-4A58-BAC1-A6D54C89E612}" presName="level1Shape" presStyleLbl="node0" presStyleIdx="0" presStyleCnt="1">
        <dgm:presLayoutVars>
          <dgm:chPref val="3"/>
        </dgm:presLayoutVars>
      </dgm:prSet>
      <dgm:spPr/>
    </dgm:pt>
    <dgm:pt modelId="{6935D08E-8ACE-411E-A131-46C4AE6169B1}" type="pres">
      <dgm:prSet presAssocID="{73AA2898-A719-4A58-BAC1-A6D54C89E612}" presName="hierChild2" presStyleCnt="0"/>
      <dgm:spPr/>
    </dgm:pt>
    <dgm:pt modelId="{CEE08AC1-2F47-40FE-9458-B1EA5EA83D7F}" type="pres">
      <dgm:prSet presAssocID="{D94F1EF3-2A14-4AE9-84D6-E19CBCCF1099}" presName="Name19" presStyleLbl="parChTrans1D2" presStyleIdx="0" presStyleCnt="2"/>
      <dgm:spPr/>
    </dgm:pt>
    <dgm:pt modelId="{49C91424-A24B-4BAD-BA77-AF55BC78F7A8}" type="pres">
      <dgm:prSet presAssocID="{3D5783ED-0523-4912-B029-E6D66D09855B}" presName="Name21" presStyleCnt="0"/>
      <dgm:spPr/>
    </dgm:pt>
    <dgm:pt modelId="{4B29F91F-ACAC-4802-B373-CA66EBAF694C}" type="pres">
      <dgm:prSet presAssocID="{3D5783ED-0523-4912-B029-E6D66D09855B}" presName="level2Shape" presStyleLbl="node2" presStyleIdx="0" presStyleCnt="2"/>
      <dgm:spPr/>
    </dgm:pt>
    <dgm:pt modelId="{DEDECA2F-19B2-42C1-91DD-1A85451205DB}" type="pres">
      <dgm:prSet presAssocID="{3D5783ED-0523-4912-B029-E6D66D09855B}" presName="hierChild3" presStyleCnt="0"/>
      <dgm:spPr/>
    </dgm:pt>
    <dgm:pt modelId="{12247A3E-34BB-4D8E-A97F-12ABA3C37B3A}" type="pres">
      <dgm:prSet presAssocID="{D590D1A9-2020-492D-B8D2-715B590AF9BB}" presName="Name19" presStyleLbl="parChTrans1D3" presStyleIdx="0" presStyleCnt="3"/>
      <dgm:spPr/>
    </dgm:pt>
    <dgm:pt modelId="{223540DC-BC08-4179-BBC0-F05A9E697788}" type="pres">
      <dgm:prSet presAssocID="{19BA0AB1-1FEE-47BB-8624-37C4416B60BA}" presName="Name21" presStyleCnt="0"/>
      <dgm:spPr/>
    </dgm:pt>
    <dgm:pt modelId="{A6C92421-F4A9-4CFC-A9D6-C22866F71778}" type="pres">
      <dgm:prSet presAssocID="{19BA0AB1-1FEE-47BB-8624-37C4416B60BA}" presName="level2Shape" presStyleLbl="node3" presStyleIdx="0" presStyleCnt="3"/>
      <dgm:spPr/>
    </dgm:pt>
    <dgm:pt modelId="{5960E1B2-F745-4E98-85C3-C73945FAB71A}" type="pres">
      <dgm:prSet presAssocID="{19BA0AB1-1FEE-47BB-8624-37C4416B60BA}" presName="hierChild3" presStyleCnt="0"/>
      <dgm:spPr/>
    </dgm:pt>
    <dgm:pt modelId="{366611BD-9B03-4372-B438-36EDB325B77B}" type="pres">
      <dgm:prSet presAssocID="{4A53DF58-6165-4DFB-8BBF-CAC1C0848B26}" presName="Name19" presStyleLbl="parChTrans1D3" presStyleIdx="1" presStyleCnt="3"/>
      <dgm:spPr/>
    </dgm:pt>
    <dgm:pt modelId="{538341A2-6ACF-4D07-91FF-0D0F3F63C1D5}" type="pres">
      <dgm:prSet presAssocID="{69641CEE-E2C8-49B0-AC05-E6E094318D84}" presName="Name21" presStyleCnt="0"/>
      <dgm:spPr/>
    </dgm:pt>
    <dgm:pt modelId="{D88F2D1D-2EBB-4DC2-921E-A38EF8B92D56}" type="pres">
      <dgm:prSet presAssocID="{69641CEE-E2C8-49B0-AC05-E6E094318D84}" presName="level2Shape" presStyleLbl="node3" presStyleIdx="1" presStyleCnt="3"/>
      <dgm:spPr/>
    </dgm:pt>
    <dgm:pt modelId="{84DA9A69-9C4C-4A43-BE42-AED7191DF258}" type="pres">
      <dgm:prSet presAssocID="{69641CEE-E2C8-49B0-AC05-E6E094318D84}" presName="hierChild3" presStyleCnt="0"/>
      <dgm:spPr/>
    </dgm:pt>
    <dgm:pt modelId="{7F75A692-EE17-4888-AA80-74642284EF29}" type="pres">
      <dgm:prSet presAssocID="{D93F22B9-09A5-4E17-B95F-0EDBDC5B634A}" presName="Name19" presStyleLbl="parChTrans1D2" presStyleIdx="1" presStyleCnt="2"/>
      <dgm:spPr/>
    </dgm:pt>
    <dgm:pt modelId="{7ECF5A58-1998-4D5D-AA28-F1F1914DEF7F}" type="pres">
      <dgm:prSet presAssocID="{C7704427-61FC-4E65-8FB8-789C13B15388}" presName="Name21" presStyleCnt="0"/>
      <dgm:spPr/>
    </dgm:pt>
    <dgm:pt modelId="{26EB0FBD-E12E-4DB2-8FE7-DCF91DC40ABB}" type="pres">
      <dgm:prSet presAssocID="{C7704427-61FC-4E65-8FB8-789C13B15388}" presName="level2Shape" presStyleLbl="node2" presStyleIdx="1" presStyleCnt="2"/>
      <dgm:spPr/>
    </dgm:pt>
    <dgm:pt modelId="{E4A4AC25-25BE-43DA-89D9-533AC65B1AF4}" type="pres">
      <dgm:prSet presAssocID="{C7704427-61FC-4E65-8FB8-789C13B15388}" presName="hierChild3" presStyleCnt="0"/>
      <dgm:spPr/>
    </dgm:pt>
    <dgm:pt modelId="{64D5BCA9-B39D-4AD8-8AA7-9FB3EA7D5916}" type="pres">
      <dgm:prSet presAssocID="{8E310592-D0CC-4B70-85B5-D63ED6C8CAE8}" presName="Name19" presStyleLbl="parChTrans1D3" presStyleIdx="2" presStyleCnt="3"/>
      <dgm:spPr/>
    </dgm:pt>
    <dgm:pt modelId="{F4DE4960-21CE-47AF-934B-9535245018CB}" type="pres">
      <dgm:prSet presAssocID="{8CC4DAE7-C12E-41AB-85D2-3F49A9A76339}" presName="Name21" presStyleCnt="0"/>
      <dgm:spPr/>
    </dgm:pt>
    <dgm:pt modelId="{398F2CBA-DC30-4203-91FA-40F2594B4184}" type="pres">
      <dgm:prSet presAssocID="{8CC4DAE7-C12E-41AB-85D2-3F49A9A76339}" presName="level2Shape" presStyleLbl="node3" presStyleIdx="2" presStyleCnt="3"/>
      <dgm:spPr/>
    </dgm:pt>
    <dgm:pt modelId="{CFEB7470-B451-4046-A438-AF71E04A7A0F}" type="pres">
      <dgm:prSet presAssocID="{8CC4DAE7-C12E-41AB-85D2-3F49A9A76339}" presName="hierChild3" presStyleCnt="0"/>
      <dgm:spPr/>
    </dgm:pt>
    <dgm:pt modelId="{6A21DB6F-E593-42C3-B7D9-0FFD3D63B4FD}" type="pres">
      <dgm:prSet presAssocID="{03C51347-BB96-454B-84EF-60AD5C19516F}" presName="bgShapesFlow" presStyleCnt="0"/>
      <dgm:spPr/>
    </dgm:pt>
  </dgm:ptLst>
  <dgm:cxnLst>
    <dgm:cxn modelId="{CC7E4805-C782-4BC8-A1C3-88309875BBB7}" type="presOf" srcId="{C7704427-61FC-4E65-8FB8-789C13B15388}" destId="{26EB0FBD-E12E-4DB2-8FE7-DCF91DC40ABB}" srcOrd="0" destOrd="0" presId="urn:microsoft.com/office/officeart/2005/8/layout/hierarchy6"/>
    <dgm:cxn modelId="{82E52A28-69EB-4444-A231-0ED2A4ECA071}" type="presOf" srcId="{3D5783ED-0523-4912-B029-E6D66D09855B}" destId="{4B29F91F-ACAC-4802-B373-CA66EBAF694C}" srcOrd="0" destOrd="0" presId="urn:microsoft.com/office/officeart/2005/8/layout/hierarchy6"/>
    <dgm:cxn modelId="{42AC02B8-5F44-477C-8E06-A9CAF92E80CB}" type="presOf" srcId="{69641CEE-E2C8-49B0-AC05-E6E094318D84}" destId="{D88F2D1D-2EBB-4DC2-921E-A38EF8B92D56}" srcOrd="0" destOrd="0" presId="urn:microsoft.com/office/officeart/2005/8/layout/hierarchy6"/>
    <dgm:cxn modelId="{DD1144B5-B6B9-4524-AA14-4A7B43A815C9}" srcId="{3D5783ED-0523-4912-B029-E6D66D09855B}" destId="{19BA0AB1-1FEE-47BB-8624-37C4416B60BA}" srcOrd="0" destOrd="0" parTransId="{D590D1A9-2020-492D-B8D2-715B590AF9BB}" sibTransId="{9503275D-6C2E-41B7-B1DE-01E8EEC60793}"/>
    <dgm:cxn modelId="{36801F22-FCED-4EB2-A87F-EE3DA044E1C2}" srcId="{73AA2898-A719-4A58-BAC1-A6D54C89E612}" destId="{3D5783ED-0523-4912-B029-E6D66D09855B}" srcOrd="0" destOrd="0" parTransId="{D94F1EF3-2A14-4AE9-84D6-E19CBCCF1099}" sibTransId="{625AB1E3-F21B-4076-874D-0673C935331A}"/>
    <dgm:cxn modelId="{E8ED4D43-EC2B-4C68-9834-6D767DBD9BB7}" srcId="{03C51347-BB96-454B-84EF-60AD5C19516F}" destId="{73AA2898-A719-4A58-BAC1-A6D54C89E612}" srcOrd="0" destOrd="0" parTransId="{8037D48C-0ED2-4BE0-B13E-8491C99ADD85}" sibTransId="{CFC9C922-902B-4730-958B-3D01819360A6}"/>
    <dgm:cxn modelId="{9AECEC2F-1E70-4785-84C2-C291EA7ACF79}" srcId="{73AA2898-A719-4A58-BAC1-A6D54C89E612}" destId="{C7704427-61FC-4E65-8FB8-789C13B15388}" srcOrd="1" destOrd="0" parTransId="{D93F22B9-09A5-4E17-B95F-0EDBDC5B634A}" sibTransId="{3A26E454-04D6-493E-9297-B3BFE2DF0891}"/>
    <dgm:cxn modelId="{4AA6DA32-4959-4628-9119-CEAED76B8024}" type="presOf" srcId="{D590D1A9-2020-492D-B8D2-715B590AF9BB}" destId="{12247A3E-34BB-4D8E-A97F-12ABA3C37B3A}" srcOrd="0" destOrd="0" presId="urn:microsoft.com/office/officeart/2005/8/layout/hierarchy6"/>
    <dgm:cxn modelId="{C3310C65-E6BA-4F0E-A59F-CA64F6287B2A}" srcId="{3D5783ED-0523-4912-B029-E6D66D09855B}" destId="{69641CEE-E2C8-49B0-AC05-E6E094318D84}" srcOrd="1" destOrd="0" parTransId="{4A53DF58-6165-4DFB-8BBF-CAC1C0848B26}" sibTransId="{4B98BCD9-2BE2-45BA-BEF6-007E38A42FBD}"/>
    <dgm:cxn modelId="{3C93CA91-B22F-40FA-A5F3-F0AEAA9E95EA}" type="presOf" srcId="{03C51347-BB96-454B-84EF-60AD5C19516F}" destId="{E78F031C-CE28-443A-A3E6-D50A95169D5C}" srcOrd="0" destOrd="0" presId="urn:microsoft.com/office/officeart/2005/8/layout/hierarchy6"/>
    <dgm:cxn modelId="{F37B06F4-70B3-4641-80AD-661035412FDC}" type="presOf" srcId="{19BA0AB1-1FEE-47BB-8624-37C4416B60BA}" destId="{A6C92421-F4A9-4CFC-A9D6-C22866F71778}" srcOrd="0" destOrd="0" presId="urn:microsoft.com/office/officeart/2005/8/layout/hierarchy6"/>
    <dgm:cxn modelId="{274A5E38-6CF4-4287-BD08-2DB0CB25EB24}" type="presOf" srcId="{73AA2898-A719-4A58-BAC1-A6D54C89E612}" destId="{0F05FF91-EF47-4BB4-AAB6-36C0770EB208}" srcOrd="0" destOrd="0" presId="urn:microsoft.com/office/officeart/2005/8/layout/hierarchy6"/>
    <dgm:cxn modelId="{0318A13F-9E05-425F-B090-2FFD568E908D}" srcId="{C7704427-61FC-4E65-8FB8-789C13B15388}" destId="{8CC4DAE7-C12E-41AB-85D2-3F49A9A76339}" srcOrd="0" destOrd="0" parTransId="{8E310592-D0CC-4B70-85B5-D63ED6C8CAE8}" sibTransId="{60C023C5-6B08-4AC2-B900-9A687EC009FA}"/>
    <dgm:cxn modelId="{CDD126DD-B0D0-4D93-AF06-ED4F39CDA4F9}" type="presOf" srcId="{D93F22B9-09A5-4E17-B95F-0EDBDC5B634A}" destId="{7F75A692-EE17-4888-AA80-74642284EF29}" srcOrd="0" destOrd="0" presId="urn:microsoft.com/office/officeart/2005/8/layout/hierarchy6"/>
    <dgm:cxn modelId="{EB5E91E7-50B3-4B42-BA26-401461D938C9}" type="presOf" srcId="{8CC4DAE7-C12E-41AB-85D2-3F49A9A76339}" destId="{398F2CBA-DC30-4203-91FA-40F2594B4184}" srcOrd="0" destOrd="0" presId="urn:microsoft.com/office/officeart/2005/8/layout/hierarchy6"/>
    <dgm:cxn modelId="{66D5F4E3-97AD-4782-910D-894F4B0F5655}" type="presOf" srcId="{4A53DF58-6165-4DFB-8BBF-CAC1C0848B26}" destId="{366611BD-9B03-4372-B438-36EDB325B77B}" srcOrd="0" destOrd="0" presId="urn:microsoft.com/office/officeart/2005/8/layout/hierarchy6"/>
    <dgm:cxn modelId="{E790FED3-53B0-4AAC-93F5-C975A6F2D6BC}" type="presOf" srcId="{8E310592-D0CC-4B70-85B5-D63ED6C8CAE8}" destId="{64D5BCA9-B39D-4AD8-8AA7-9FB3EA7D5916}" srcOrd="0" destOrd="0" presId="urn:microsoft.com/office/officeart/2005/8/layout/hierarchy6"/>
    <dgm:cxn modelId="{A86D812A-0B0C-48E4-931D-6EBF87AD5995}" type="presOf" srcId="{D94F1EF3-2A14-4AE9-84D6-E19CBCCF1099}" destId="{CEE08AC1-2F47-40FE-9458-B1EA5EA83D7F}" srcOrd="0" destOrd="0" presId="urn:microsoft.com/office/officeart/2005/8/layout/hierarchy6"/>
    <dgm:cxn modelId="{BFE58F02-EC8E-467F-8990-138E208F85F1}" type="presParOf" srcId="{E78F031C-CE28-443A-A3E6-D50A95169D5C}" destId="{61CC47D0-C829-40E2-9A4A-03BF6153F55A}" srcOrd="0" destOrd="0" presId="urn:microsoft.com/office/officeart/2005/8/layout/hierarchy6"/>
    <dgm:cxn modelId="{DF0721CF-8921-47E1-989E-887A35F6B1D0}" type="presParOf" srcId="{61CC47D0-C829-40E2-9A4A-03BF6153F55A}" destId="{FAD0FF09-C700-41A4-9041-A3B8EBCC0954}" srcOrd="0" destOrd="0" presId="urn:microsoft.com/office/officeart/2005/8/layout/hierarchy6"/>
    <dgm:cxn modelId="{E20677C3-6A94-4B3D-B794-F1C90C0F2C89}" type="presParOf" srcId="{FAD0FF09-C700-41A4-9041-A3B8EBCC0954}" destId="{B83185D2-3D54-4F17-B6E8-D2358BCACAF7}" srcOrd="0" destOrd="0" presId="urn:microsoft.com/office/officeart/2005/8/layout/hierarchy6"/>
    <dgm:cxn modelId="{278F1E7B-175E-4FD0-BD4A-AE2CD34C0DBA}" type="presParOf" srcId="{B83185D2-3D54-4F17-B6E8-D2358BCACAF7}" destId="{0F05FF91-EF47-4BB4-AAB6-36C0770EB208}" srcOrd="0" destOrd="0" presId="urn:microsoft.com/office/officeart/2005/8/layout/hierarchy6"/>
    <dgm:cxn modelId="{54DCB547-F828-4347-837E-D760D4A0EC66}" type="presParOf" srcId="{B83185D2-3D54-4F17-B6E8-D2358BCACAF7}" destId="{6935D08E-8ACE-411E-A131-46C4AE6169B1}" srcOrd="1" destOrd="0" presId="urn:microsoft.com/office/officeart/2005/8/layout/hierarchy6"/>
    <dgm:cxn modelId="{B454D328-4DBF-423C-9D44-1DD2151B9229}" type="presParOf" srcId="{6935D08E-8ACE-411E-A131-46C4AE6169B1}" destId="{CEE08AC1-2F47-40FE-9458-B1EA5EA83D7F}" srcOrd="0" destOrd="0" presId="urn:microsoft.com/office/officeart/2005/8/layout/hierarchy6"/>
    <dgm:cxn modelId="{85D4008C-FAAA-4389-A954-879B29044E98}" type="presParOf" srcId="{6935D08E-8ACE-411E-A131-46C4AE6169B1}" destId="{49C91424-A24B-4BAD-BA77-AF55BC78F7A8}" srcOrd="1" destOrd="0" presId="urn:microsoft.com/office/officeart/2005/8/layout/hierarchy6"/>
    <dgm:cxn modelId="{E4EE2506-7124-45D8-922A-3E780D3A448F}" type="presParOf" srcId="{49C91424-A24B-4BAD-BA77-AF55BC78F7A8}" destId="{4B29F91F-ACAC-4802-B373-CA66EBAF694C}" srcOrd="0" destOrd="0" presId="urn:microsoft.com/office/officeart/2005/8/layout/hierarchy6"/>
    <dgm:cxn modelId="{F09C9732-B18F-4A18-8B37-7D4858D5143A}" type="presParOf" srcId="{49C91424-A24B-4BAD-BA77-AF55BC78F7A8}" destId="{DEDECA2F-19B2-42C1-91DD-1A85451205DB}" srcOrd="1" destOrd="0" presId="urn:microsoft.com/office/officeart/2005/8/layout/hierarchy6"/>
    <dgm:cxn modelId="{A84C177C-ECE0-4B0A-B13F-2DB33E65325B}" type="presParOf" srcId="{DEDECA2F-19B2-42C1-91DD-1A85451205DB}" destId="{12247A3E-34BB-4D8E-A97F-12ABA3C37B3A}" srcOrd="0" destOrd="0" presId="urn:microsoft.com/office/officeart/2005/8/layout/hierarchy6"/>
    <dgm:cxn modelId="{24FE21EE-DFFF-457A-A72B-6E417FF124F9}" type="presParOf" srcId="{DEDECA2F-19B2-42C1-91DD-1A85451205DB}" destId="{223540DC-BC08-4179-BBC0-F05A9E697788}" srcOrd="1" destOrd="0" presId="urn:microsoft.com/office/officeart/2005/8/layout/hierarchy6"/>
    <dgm:cxn modelId="{C81B8CDF-FA37-4FE6-B1C4-55D15DC9087C}" type="presParOf" srcId="{223540DC-BC08-4179-BBC0-F05A9E697788}" destId="{A6C92421-F4A9-4CFC-A9D6-C22866F71778}" srcOrd="0" destOrd="0" presId="urn:microsoft.com/office/officeart/2005/8/layout/hierarchy6"/>
    <dgm:cxn modelId="{4BB68689-ACC1-41D2-9C0B-B0E901B67DDA}" type="presParOf" srcId="{223540DC-BC08-4179-BBC0-F05A9E697788}" destId="{5960E1B2-F745-4E98-85C3-C73945FAB71A}" srcOrd="1" destOrd="0" presId="urn:microsoft.com/office/officeart/2005/8/layout/hierarchy6"/>
    <dgm:cxn modelId="{F4E1AD31-E4F7-4373-AE25-953B07C23EFF}" type="presParOf" srcId="{DEDECA2F-19B2-42C1-91DD-1A85451205DB}" destId="{366611BD-9B03-4372-B438-36EDB325B77B}" srcOrd="2" destOrd="0" presId="urn:microsoft.com/office/officeart/2005/8/layout/hierarchy6"/>
    <dgm:cxn modelId="{DE0AC706-2E45-406A-8E51-2A025D71EF98}" type="presParOf" srcId="{DEDECA2F-19B2-42C1-91DD-1A85451205DB}" destId="{538341A2-6ACF-4D07-91FF-0D0F3F63C1D5}" srcOrd="3" destOrd="0" presId="urn:microsoft.com/office/officeart/2005/8/layout/hierarchy6"/>
    <dgm:cxn modelId="{DFD2DD35-E8F8-4A2D-96CF-66814D3DD097}" type="presParOf" srcId="{538341A2-6ACF-4D07-91FF-0D0F3F63C1D5}" destId="{D88F2D1D-2EBB-4DC2-921E-A38EF8B92D56}" srcOrd="0" destOrd="0" presId="urn:microsoft.com/office/officeart/2005/8/layout/hierarchy6"/>
    <dgm:cxn modelId="{A79C988B-93AF-4160-A5A6-A49C1B303031}" type="presParOf" srcId="{538341A2-6ACF-4D07-91FF-0D0F3F63C1D5}" destId="{84DA9A69-9C4C-4A43-BE42-AED7191DF258}" srcOrd="1" destOrd="0" presId="urn:microsoft.com/office/officeart/2005/8/layout/hierarchy6"/>
    <dgm:cxn modelId="{B35F247F-5CC7-47D6-88EC-C5AB34A769F5}" type="presParOf" srcId="{6935D08E-8ACE-411E-A131-46C4AE6169B1}" destId="{7F75A692-EE17-4888-AA80-74642284EF29}" srcOrd="2" destOrd="0" presId="urn:microsoft.com/office/officeart/2005/8/layout/hierarchy6"/>
    <dgm:cxn modelId="{FFEC451B-D793-4C9C-8609-A9BB590E4DF9}" type="presParOf" srcId="{6935D08E-8ACE-411E-A131-46C4AE6169B1}" destId="{7ECF5A58-1998-4D5D-AA28-F1F1914DEF7F}" srcOrd="3" destOrd="0" presId="urn:microsoft.com/office/officeart/2005/8/layout/hierarchy6"/>
    <dgm:cxn modelId="{A198669D-7109-47C1-B96A-104FA1EA9611}" type="presParOf" srcId="{7ECF5A58-1998-4D5D-AA28-F1F1914DEF7F}" destId="{26EB0FBD-E12E-4DB2-8FE7-DCF91DC40ABB}" srcOrd="0" destOrd="0" presId="urn:microsoft.com/office/officeart/2005/8/layout/hierarchy6"/>
    <dgm:cxn modelId="{2BC8D35A-2D7F-4E08-9E25-84C36F11F403}" type="presParOf" srcId="{7ECF5A58-1998-4D5D-AA28-F1F1914DEF7F}" destId="{E4A4AC25-25BE-43DA-89D9-533AC65B1AF4}" srcOrd="1" destOrd="0" presId="urn:microsoft.com/office/officeart/2005/8/layout/hierarchy6"/>
    <dgm:cxn modelId="{FD8031E8-B7BE-4D34-9DFE-D27A74B481D6}" type="presParOf" srcId="{E4A4AC25-25BE-43DA-89D9-533AC65B1AF4}" destId="{64D5BCA9-B39D-4AD8-8AA7-9FB3EA7D5916}" srcOrd="0" destOrd="0" presId="urn:microsoft.com/office/officeart/2005/8/layout/hierarchy6"/>
    <dgm:cxn modelId="{A52D4C6A-E554-4B1D-A2B3-F9555BD72B22}" type="presParOf" srcId="{E4A4AC25-25BE-43DA-89D9-533AC65B1AF4}" destId="{F4DE4960-21CE-47AF-934B-9535245018CB}" srcOrd="1" destOrd="0" presId="urn:microsoft.com/office/officeart/2005/8/layout/hierarchy6"/>
    <dgm:cxn modelId="{2F8D8358-4231-4294-94D0-0E62A9A4BD18}" type="presParOf" srcId="{F4DE4960-21CE-47AF-934B-9535245018CB}" destId="{398F2CBA-DC30-4203-91FA-40F2594B4184}" srcOrd="0" destOrd="0" presId="urn:microsoft.com/office/officeart/2005/8/layout/hierarchy6"/>
    <dgm:cxn modelId="{D06E3F15-427C-4F85-888C-5A59502E7F57}" type="presParOf" srcId="{F4DE4960-21CE-47AF-934B-9535245018CB}" destId="{CFEB7470-B451-4046-A438-AF71E04A7A0F}" srcOrd="1" destOrd="0" presId="urn:microsoft.com/office/officeart/2005/8/layout/hierarchy6"/>
    <dgm:cxn modelId="{BD260C03-3E12-48FF-BDEF-5E98907C89DE}" type="presParOf" srcId="{E78F031C-CE28-443A-A3E6-D50A95169D5C}" destId="{6A21DB6F-E593-42C3-B7D9-0FFD3D63B4FD}" srcOrd="1" destOrd="0" presId="urn:microsoft.com/office/officeart/2005/8/layout/hierarchy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8D15FF-F7FF-4042-9B3F-3953870AC9E5}" type="doc">
      <dgm:prSet loTypeId="urn:microsoft.com/office/officeart/2005/8/layout/vProcess5" loCatId="process" qsTypeId="urn:microsoft.com/office/officeart/2005/8/quickstyle/simple1" qsCatId="simple" csTypeId="urn:microsoft.com/office/officeart/2005/8/colors/colorful1#1" csCatId="colorful" phldr="1"/>
      <dgm:spPr/>
      <dgm:t>
        <a:bodyPr/>
        <a:lstStyle/>
        <a:p>
          <a:endParaRPr lang="en-GB"/>
        </a:p>
      </dgm:t>
    </dgm:pt>
    <dgm:pt modelId="{82DA0D36-96F5-4C6E-93EA-72FB9CCE1B8E}">
      <dgm:prSet phldrT="[Text]" custT="1"/>
      <dgm:spPr>
        <a:xfrm>
          <a:off x="0" y="0"/>
          <a:ext cx="3970896" cy="139812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000" b="1">
              <a:solidFill>
                <a:sysClr val="windowText" lastClr="000000"/>
              </a:solidFill>
              <a:latin typeface="Century Gothic" pitchFamily="34" charset="0"/>
              <a:ea typeface="+mn-ea"/>
              <a:cs typeface="+mn-cs"/>
            </a:rPr>
            <a:t>Above all Elizabeth controlled the patronage system. MPs were not well paid, but the prestigue of the position, coupled to the hope of  obtaining pensions, monoplies rights and other benefits encouraged loyalty.</a:t>
          </a:r>
        </a:p>
      </dgm:t>
    </dgm:pt>
    <dgm:pt modelId="{3E34049E-082F-43B7-8380-D7D8415EED26}" type="parTrans" cxnId="{D01DA16A-4D36-445D-990D-33D089F1771A}">
      <dgm:prSet/>
      <dgm:spPr/>
      <dgm:t>
        <a:bodyPr/>
        <a:lstStyle/>
        <a:p>
          <a:endParaRPr lang="en-GB"/>
        </a:p>
      </dgm:t>
    </dgm:pt>
    <dgm:pt modelId="{B144230F-78C6-4C59-9317-125B2235BDAF}" type="sibTrans" cxnId="{D01DA16A-4D36-445D-990D-33D089F1771A}">
      <dgm:prSet/>
      <dgm:spPr>
        <a:xfrm>
          <a:off x="3062113" y="1021409"/>
          <a:ext cx="908782" cy="908782"/>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964DE920-2E4B-4221-B72A-2E995BCB7083}">
      <dgm:prSet phldrT="[Text]" custT="1"/>
      <dgm:spPr>
        <a:xfrm>
          <a:off x="278936" y="1636269"/>
          <a:ext cx="3970896" cy="1398127"/>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000" b="1" baseline="0">
              <a:solidFill>
                <a:sysClr val="windowText" lastClr="000000"/>
              </a:solidFill>
              <a:latin typeface="Century Gothic" pitchFamily="34" charset="0"/>
              <a:ea typeface="+mn-ea"/>
              <a:cs typeface="+mn-cs"/>
            </a:rPr>
            <a:t>The Crown controlled the election of a sizable rump of MPs to the House of Commons. This was both through the ownership of Crown lands and by the actions of loyal courtiers. For example the Duke of Bedford allowed William Cecil to pick the 26 MPs for his lands. R.Sloan estimates that such great men gave the Council direct control of 40% of all MPs.</a:t>
          </a:r>
          <a:endParaRPr lang="en-GB" sz="1000" baseline="0">
            <a:solidFill>
              <a:sysClr val="window" lastClr="FFFFFF"/>
            </a:solidFill>
            <a:latin typeface="Century Gothic" pitchFamily="34" charset="0"/>
            <a:ea typeface="+mn-ea"/>
            <a:cs typeface="+mn-cs"/>
          </a:endParaRPr>
        </a:p>
      </dgm:t>
    </dgm:pt>
    <dgm:pt modelId="{21444F75-62EC-40EC-A30C-2D442606CA56}" type="parTrans" cxnId="{FA0E459D-9179-4F8F-8F37-716155FF3165}">
      <dgm:prSet/>
      <dgm:spPr/>
      <dgm:t>
        <a:bodyPr/>
        <a:lstStyle/>
        <a:p>
          <a:endParaRPr lang="en-GB"/>
        </a:p>
      </dgm:t>
    </dgm:pt>
    <dgm:pt modelId="{D8DD961A-A0B3-49B0-8FCE-02051DEAEEB5}" type="sibTrans" cxnId="{FA0E459D-9179-4F8F-8F37-716155FF3165}">
      <dgm:prSet/>
      <dgm:spPr>
        <a:xfrm>
          <a:off x="3358641" y="2613722"/>
          <a:ext cx="908782" cy="908782"/>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2A45B3E5-305D-456C-99AA-AEAF8EFD7494}">
      <dgm:prSet phldrT="[Text]" custT="1"/>
      <dgm:spPr>
        <a:xfrm>
          <a:off x="593056" y="3184624"/>
          <a:ext cx="3970896" cy="139812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000" b="1">
              <a:solidFill>
                <a:sysClr val="windowText" lastClr="000000"/>
              </a:solidFill>
              <a:latin typeface="Century Gothic" pitchFamily="34" charset="0"/>
              <a:ea typeface="+mn-ea"/>
              <a:cs typeface="+mn-cs"/>
            </a:rPr>
            <a:t>It is important to remember that Elizabeth (refer to the Golden Speech), William Cecil and Robert Hutton all displayed great skill in managing the Commons. Only Robert Cecil in 1601 showed what happened when these political skills were missing. </a:t>
          </a:r>
        </a:p>
      </dgm:t>
    </dgm:pt>
    <dgm:pt modelId="{76ED913F-49B0-4D5D-BCD2-BE9BE65C2D9D}" type="parTrans" cxnId="{D615B149-0165-4D45-8D98-025F9A031A96}">
      <dgm:prSet/>
      <dgm:spPr/>
      <dgm:t>
        <a:bodyPr/>
        <a:lstStyle/>
        <a:p>
          <a:endParaRPr lang="en-GB"/>
        </a:p>
      </dgm:t>
    </dgm:pt>
    <dgm:pt modelId="{425B6F11-966F-4ABB-BFAF-EE460F8DBB5E}" type="sibTrans" cxnId="{D615B149-0165-4D45-8D98-025F9A031A96}">
      <dgm:prSet/>
      <dgm:spPr>
        <a:xfrm>
          <a:off x="3655169" y="4182731"/>
          <a:ext cx="908782" cy="908782"/>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BB2E34B7-F522-4C2A-90D4-40F4ACF37542}">
      <dgm:prSet custT="1"/>
      <dgm:spPr>
        <a:xfrm>
          <a:off x="1186112" y="6369248"/>
          <a:ext cx="3970896" cy="139812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000" b="1">
              <a:solidFill>
                <a:sysClr val="windowText" lastClr="000000"/>
              </a:solidFill>
              <a:latin typeface="Century Gothic" pitchFamily="34" charset="0"/>
              <a:ea typeface="+mn-ea"/>
              <a:cs typeface="+mn-cs"/>
            </a:rPr>
            <a:t>Finally it is often overlooked that the Speaker was effectively a royal appointment. Put simply this meant that the Council could control the direction of debates - and even stop trouble makers speaking at all.</a:t>
          </a:r>
        </a:p>
      </dgm:t>
    </dgm:pt>
    <dgm:pt modelId="{7AF0BBE6-DD29-46EA-9BBB-4445D3E264E0}" type="parTrans" cxnId="{01148FB7-E21E-4FA0-B5B7-D0A4F505E928}">
      <dgm:prSet/>
      <dgm:spPr/>
      <dgm:t>
        <a:bodyPr/>
        <a:lstStyle/>
        <a:p>
          <a:endParaRPr lang="en-GB"/>
        </a:p>
      </dgm:t>
    </dgm:pt>
    <dgm:pt modelId="{E2E1247B-5287-41D9-AD57-CB364071C163}" type="sibTrans" cxnId="{01148FB7-E21E-4FA0-B5B7-D0A4F505E928}">
      <dgm:prSet/>
      <dgm:spPr/>
      <dgm:t>
        <a:bodyPr/>
        <a:lstStyle/>
        <a:p>
          <a:endParaRPr lang="en-GB"/>
        </a:p>
      </dgm:t>
    </dgm:pt>
    <dgm:pt modelId="{18ACED16-40BF-4781-9880-93E0E9DDCF36}">
      <dgm:prSet custT="1"/>
      <dgm:spPr>
        <a:xfrm>
          <a:off x="889584" y="4776936"/>
          <a:ext cx="3970896" cy="139812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000" b="1">
              <a:solidFill>
                <a:sysClr val="windowText" lastClr="000000"/>
              </a:solidFill>
              <a:latin typeface="Century Gothic" pitchFamily="34" charset="0"/>
              <a:ea typeface="+mn-ea"/>
              <a:cs typeface="+mn-cs"/>
            </a:rPr>
            <a:t>Elizabeth used clever tactics. These would include use of Walingham's spy network and the support of loyal MPs. Thomas Norton for example was described by Graves as "Cecil's client". Controvertial bills were often passed through the House of Lords first.</a:t>
          </a:r>
        </a:p>
      </dgm:t>
    </dgm:pt>
    <dgm:pt modelId="{BDEFBC51-5804-4C38-8CAE-614819EEB158}" type="parTrans" cxnId="{CBB9730A-6CF9-441B-BF57-DE947AC503E7}">
      <dgm:prSet/>
      <dgm:spPr/>
      <dgm:t>
        <a:bodyPr/>
        <a:lstStyle/>
        <a:p>
          <a:endParaRPr lang="en-GB"/>
        </a:p>
      </dgm:t>
    </dgm:pt>
    <dgm:pt modelId="{1AA0C415-A0F6-4C35-A3EE-E3748CC3044E}" type="sibTrans" cxnId="{CBB9730A-6CF9-441B-BF57-DE947AC503E7}">
      <dgm:prSet/>
      <dgm:spPr>
        <a:xfrm>
          <a:off x="3951697" y="5790578"/>
          <a:ext cx="908782" cy="908782"/>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9A1D3144-29FF-499D-95F3-5E3C16EE53F3}" type="pres">
      <dgm:prSet presAssocID="{468D15FF-F7FF-4042-9B3F-3953870AC9E5}" presName="outerComposite" presStyleCnt="0">
        <dgm:presLayoutVars>
          <dgm:chMax val="5"/>
          <dgm:dir/>
          <dgm:resizeHandles val="exact"/>
        </dgm:presLayoutVars>
      </dgm:prSet>
      <dgm:spPr/>
    </dgm:pt>
    <dgm:pt modelId="{7D13A22B-34A2-4ED8-BA23-1C0012C72286}" type="pres">
      <dgm:prSet presAssocID="{468D15FF-F7FF-4042-9B3F-3953870AC9E5}" presName="dummyMaxCanvas" presStyleCnt="0">
        <dgm:presLayoutVars/>
      </dgm:prSet>
      <dgm:spPr/>
    </dgm:pt>
    <dgm:pt modelId="{B4E2B428-DD24-4363-AC3A-DA5BC71FA865}" type="pres">
      <dgm:prSet presAssocID="{468D15FF-F7FF-4042-9B3F-3953870AC9E5}" presName="FiveNodes_1" presStyleLbl="node1" presStyleIdx="0" presStyleCnt="5">
        <dgm:presLayoutVars>
          <dgm:bulletEnabled val="1"/>
        </dgm:presLayoutVars>
      </dgm:prSet>
      <dgm:spPr>
        <a:prstGeom prst="roundRect">
          <a:avLst>
            <a:gd name="adj" fmla="val 10000"/>
          </a:avLst>
        </a:prstGeom>
      </dgm:spPr>
    </dgm:pt>
    <dgm:pt modelId="{031CBB9F-FFB2-48A3-AD60-D0599619EE84}" type="pres">
      <dgm:prSet presAssocID="{468D15FF-F7FF-4042-9B3F-3953870AC9E5}" presName="FiveNodes_2" presStyleLbl="node1" presStyleIdx="1" presStyleCnt="5" custLinFactNeighborX="-443" custLinFactNeighborY="3144">
        <dgm:presLayoutVars>
          <dgm:bulletEnabled val="1"/>
        </dgm:presLayoutVars>
      </dgm:prSet>
      <dgm:spPr>
        <a:prstGeom prst="roundRect">
          <a:avLst>
            <a:gd name="adj" fmla="val 10000"/>
          </a:avLst>
        </a:prstGeom>
      </dgm:spPr>
    </dgm:pt>
    <dgm:pt modelId="{6932A202-66BC-47EE-B79E-37D8541EA96C}" type="pres">
      <dgm:prSet presAssocID="{468D15FF-F7FF-4042-9B3F-3953870AC9E5}" presName="FiveNodes_3" presStyleLbl="node1" presStyleIdx="2" presStyleCnt="5">
        <dgm:presLayoutVars>
          <dgm:bulletEnabled val="1"/>
        </dgm:presLayoutVars>
      </dgm:prSet>
      <dgm:spPr>
        <a:prstGeom prst="roundRect">
          <a:avLst>
            <a:gd name="adj" fmla="val 10000"/>
          </a:avLst>
        </a:prstGeom>
      </dgm:spPr>
    </dgm:pt>
    <dgm:pt modelId="{2338542A-0C01-4663-8DD7-63EFB4207D85}" type="pres">
      <dgm:prSet presAssocID="{468D15FF-F7FF-4042-9B3F-3953870AC9E5}" presName="FiveNodes_4" presStyleLbl="node1" presStyleIdx="3" presStyleCnt="5">
        <dgm:presLayoutVars>
          <dgm:bulletEnabled val="1"/>
        </dgm:presLayoutVars>
      </dgm:prSet>
      <dgm:spPr>
        <a:prstGeom prst="roundRect">
          <a:avLst>
            <a:gd name="adj" fmla="val 10000"/>
          </a:avLst>
        </a:prstGeom>
      </dgm:spPr>
    </dgm:pt>
    <dgm:pt modelId="{9BC091D5-6D65-46F7-9028-C49C6B06B52E}" type="pres">
      <dgm:prSet presAssocID="{468D15FF-F7FF-4042-9B3F-3953870AC9E5}" presName="FiveNodes_5" presStyleLbl="node1" presStyleIdx="4" presStyleCnt="5" custLinFactNeighborX="113" custLinFactNeighborY="0">
        <dgm:presLayoutVars>
          <dgm:bulletEnabled val="1"/>
        </dgm:presLayoutVars>
      </dgm:prSet>
      <dgm:spPr>
        <a:prstGeom prst="roundRect">
          <a:avLst>
            <a:gd name="adj" fmla="val 10000"/>
          </a:avLst>
        </a:prstGeom>
      </dgm:spPr>
    </dgm:pt>
    <dgm:pt modelId="{7128B6EF-A8A8-4A25-BC8A-10B4304DE566}" type="pres">
      <dgm:prSet presAssocID="{468D15FF-F7FF-4042-9B3F-3953870AC9E5}" presName="FiveConn_1-2" presStyleLbl="fgAccFollowNode1" presStyleIdx="0" presStyleCnt="4">
        <dgm:presLayoutVars>
          <dgm:bulletEnabled val="1"/>
        </dgm:presLayoutVars>
      </dgm:prSet>
      <dgm:spPr>
        <a:prstGeom prst="downArrow">
          <a:avLst>
            <a:gd name="adj1" fmla="val 55000"/>
            <a:gd name="adj2" fmla="val 45000"/>
          </a:avLst>
        </a:prstGeom>
      </dgm:spPr>
    </dgm:pt>
    <dgm:pt modelId="{127B6BD8-8371-4AB4-8C9B-422ECDB021AE}" type="pres">
      <dgm:prSet presAssocID="{468D15FF-F7FF-4042-9B3F-3953870AC9E5}" presName="FiveConn_2-3" presStyleLbl="fgAccFollowNode1" presStyleIdx="1" presStyleCnt="4">
        <dgm:presLayoutVars>
          <dgm:bulletEnabled val="1"/>
        </dgm:presLayoutVars>
      </dgm:prSet>
      <dgm:spPr>
        <a:prstGeom prst="downArrow">
          <a:avLst>
            <a:gd name="adj1" fmla="val 55000"/>
            <a:gd name="adj2" fmla="val 45000"/>
          </a:avLst>
        </a:prstGeom>
      </dgm:spPr>
    </dgm:pt>
    <dgm:pt modelId="{E9E964B0-31C2-4628-AC89-04F71EEB8A8C}" type="pres">
      <dgm:prSet presAssocID="{468D15FF-F7FF-4042-9B3F-3953870AC9E5}" presName="FiveConn_3-4" presStyleLbl="fgAccFollowNode1" presStyleIdx="2" presStyleCnt="4">
        <dgm:presLayoutVars>
          <dgm:bulletEnabled val="1"/>
        </dgm:presLayoutVars>
      </dgm:prSet>
      <dgm:spPr>
        <a:prstGeom prst="downArrow">
          <a:avLst>
            <a:gd name="adj1" fmla="val 55000"/>
            <a:gd name="adj2" fmla="val 45000"/>
          </a:avLst>
        </a:prstGeom>
      </dgm:spPr>
    </dgm:pt>
    <dgm:pt modelId="{3C31C046-BB34-4B02-87C9-0807CCB6320B}" type="pres">
      <dgm:prSet presAssocID="{468D15FF-F7FF-4042-9B3F-3953870AC9E5}" presName="FiveConn_4-5" presStyleLbl="fgAccFollowNode1" presStyleIdx="3" presStyleCnt="4">
        <dgm:presLayoutVars>
          <dgm:bulletEnabled val="1"/>
        </dgm:presLayoutVars>
      </dgm:prSet>
      <dgm:spPr>
        <a:prstGeom prst="downArrow">
          <a:avLst>
            <a:gd name="adj1" fmla="val 55000"/>
            <a:gd name="adj2" fmla="val 45000"/>
          </a:avLst>
        </a:prstGeom>
      </dgm:spPr>
    </dgm:pt>
    <dgm:pt modelId="{CD82902F-BF4F-4BB6-838E-4EF54D8F27A5}" type="pres">
      <dgm:prSet presAssocID="{468D15FF-F7FF-4042-9B3F-3953870AC9E5}" presName="FiveNodes_1_text" presStyleLbl="node1" presStyleIdx="4" presStyleCnt="5">
        <dgm:presLayoutVars>
          <dgm:bulletEnabled val="1"/>
        </dgm:presLayoutVars>
      </dgm:prSet>
      <dgm:spPr/>
    </dgm:pt>
    <dgm:pt modelId="{0D172A2D-55EE-4013-80CE-9882B87DB004}" type="pres">
      <dgm:prSet presAssocID="{468D15FF-F7FF-4042-9B3F-3953870AC9E5}" presName="FiveNodes_2_text" presStyleLbl="node1" presStyleIdx="4" presStyleCnt="5">
        <dgm:presLayoutVars>
          <dgm:bulletEnabled val="1"/>
        </dgm:presLayoutVars>
      </dgm:prSet>
      <dgm:spPr/>
    </dgm:pt>
    <dgm:pt modelId="{E1E753B9-F62E-4396-9CD2-E87744C150B3}" type="pres">
      <dgm:prSet presAssocID="{468D15FF-F7FF-4042-9B3F-3953870AC9E5}" presName="FiveNodes_3_text" presStyleLbl="node1" presStyleIdx="4" presStyleCnt="5">
        <dgm:presLayoutVars>
          <dgm:bulletEnabled val="1"/>
        </dgm:presLayoutVars>
      </dgm:prSet>
      <dgm:spPr/>
    </dgm:pt>
    <dgm:pt modelId="{63554958-E0CF-46E2-8B32-8B00AC380E0C}" type="pres">
      <dgm:prSet presAssocID="{468D15FF-F7FF-4042-9B3F-3953870AC9E5}" presName="FiveNodes_4_text" presStyleLbl="node1" presStyleIdx="4" presStyleCnt="5">
        <dgm:presLayoutVars>
          <dgm:bulletEnabled val="1"/>
        </dgm:presLayoutVars>
      </dgm:prSet>
      <dgm:spPr/>
    </dgm:pt>
    <dgm:pt modelId="{B4204178-D39F-44C0-B3DD-5BC7A18E38FA}" type="pres">
      <dgm:prSet presAssocID="{468D15FF-F7FF-4042-9B3F-3953870AC9E5}" presName="FiveNodes_5_text" presStyleLbl="node1" presStyleIdx="4" presStyleCnt="5">
        <dgm:presLayoutVars>
          <dgm:bulletEnabled val="1"/>
        </dgm:presLayoutVars>
      </dgm:prSet>
      <dgm:spPr/>
    </dgm:pt>
  </dgm:ptLst>
  <dgm:cxnLst>
    <dgm:cxn modelId="{D01DA16A-4D36-445D-990D-33D089F1771A}" srcId="{468D15FF-F7FF-4042-9B3F-3953870AC9E5}" destId="{82DA0D36-96F5-4C6E-93EA-72FB9CCE1B8E}" srcOrd="0" destOrd="0" parTransId="{3E34049E-082F-43B7-8380-D7D8415EED26}" sibTransId="{B144230F-78C6-4C59-9317-125B2235BDAF}"/>
    <dgm:cxn modelId="{7CCCE94B-F22E-426F-A30B-92F0DA6623C2}" type="presOf" srcId="{BB2E34B7-F522-4C2A-90D4-40F4ACF37542}" destId="{B4204178-D39F-44C0-B3DD-5BC7A18E38FA}" srcOrd="1" destOrd="0" presId="urn:microsoft.com/office/officeart/2005/8/layout/vProcess5"/>
    <dgm:cxn modelId="{29357FBD-9A17-4B22-9194-FE925EF30A5E}" type="presOf" srcId="{964DE920-2E4B-4221-B72A-2E995BCB7083}" destId="{031CBB9F-FFB2-48A3-AD60-D0599619EE84}" srcOrd="0" destOrd="0" presId="urn:microsoft.com/office/officeart/2005/8/layout/vProcess5"/>
    <dgm:cxn modelId="{CBB9730A-6CF9-441B-BF57-DE947AC503E7}" srcId="{468D15FF-F7FF-4042-9B3F-3953870AC9E5}" destId="{18ACED16-40BF-4781-9880-93E0E9DDCF36}" srcOrd="3" destOrd="0" parTransId="{BDEFBC51-5804-4C38-8CAE-614819EEB158}" sibTransId="{1AA0C415-A0F6-4C35-A3EE-E3748CC3044E}"/>
    <dgm:cxn modelId="{CBE6D0DF-1281-4547-A974-8842BA9D1A2A}" type="presOf" srcId="{425B6F11-966F-4ABB-BFAF-EE460F8DBB5E}" destId="{E9E964B0-31C2-4628-AC89-04F71EEB8A8C}" srcOrd="0" destOrd="0" presId="urn:microsoft.com/office/officeart/2005/8/layout/vProcess5"/>
    <dgm:cxn modelId="{5B872602-725E-43F1-9774-E422EF582FEF}" type="presOf" srcId="{B144230F-78C6-4C59-9317-125B2235BDAF}" destId="{7128B6EF-A8A8-4A25-BC8A-10B4304DE566}" srcOrd="0" destOrd="0" presId="urn:microsoft.com/office/officeart/2005/8/layout/vProcess5"/>
    <dgm:cxn modelId="{D14912F1-9C7A-464B-B4A3-4481D597E096}" type="presOf" srcId="{1AA0C415-A0F6-4C35-A3EE-E3748CC3044E}" destId="{3C31C046-BB34-4B02-87C9-0807CCB6320B}" srcOrd="0" destOrd="0" presId="urn:microsoft.com/office/officeart/2005/8/layout/vProcess5"/>
    <dgm:cxn modelId="{3A05F88B-13BE-4ED8-959A-2DDDC5888BCF}" type="presOf" srcId="{18ACED16-40BF-4781-9880-93E0E9DDCF36}" destId="{2338542A-0C01-4663-8DD7-63EFB4207D85}" srcOrd="0" destOrd="0" presId="urn:microsoft.com/office/officeart/2005/8/layout/vProcess5"/>
    <dgm:cxn modelId="{8CC54FB4-0A30-4EF6-8A39-C09C678C73F5}" type="presOf" srcId="{BB2E34B7-F522-4C2A-90D4-40F4ACF37542}" destId="{9BC091D5-6D65-46F7-9028-C49C6B06B52E}" srcOrd="0" destOrd="0" presId="urn:microsoft.com/office/officeart/2005/8/layout/vProcess5"/>
    <dgm:cxn modelId="{8D7128D8-EC9F-4E22-B965-3940BF5C193E}" type="presOf" srcId="{18ACED16-40BF-4781-9880-93E0E9DDCF36}" destId="{63554958-E0CF-46E2-8B32-8B00AC380E0C}" srcOrd="1" destOrd="0" presId="urn:microsoft.com/office/officeart/2005/8/layout/vProcess5"/>
    <dgm:cxn modelId="{7F98C735-0AB6-4018-BD6B-87BD43664415}" type="presOf" srcId="{2A45B3E5-305D-456C-99AA-AEAF8EFD7494}" destId="{E1E753B9-F62E-4396-9CD2-E87744C150B3}" srcOrd="1" destOrd="0" presId="urn:microsoft.com/office/officeart/2005/8/layout/vProcess5"/>
    <dgm:cxn modelId="{EF484B91-8606-43E0-9B0A-D3B8E84C1874}" type="presOf" srcId="{964DE920-2E4B-4221-B72A-2E995BCB7083}" destId="{0D172A2D-55EE-4013-80CE-9882B87DB004}" srcOrd="1" destOrd="0" presId="urn:microsoft.com/office/officeart/2005/8/layout/vProcess5"/>
    <dgm:cxn modelId="{4E36B9F1-C839-4025-9C1A-798688C5A770}" type="presOf" srcId="{82DA0D36-96F5-4C6E-93EA-72FB9CCE1B8E}" destId="{CD82902F-BF4F-4BB6-838E-4EF54D8F27A5}" srcOrd="1" destOrd="0" presId="urn:microsoft.com/office/officeart/2005/8/layout/vProcess5"/>
    <dgm:cxn modelId="{2CFFA57A-8EF4-4080-BFA7-34DBB2AA0702}" type="presOf" srcId="{2A45B3E5-305D-456C-99AA-AEAF8EFD7494}" destId="{6932A202-66BC-47EE-B79E-37D8541EA96C}" srcOrd="0" destOrd="0" presId="urn:microsoft.com/office/officeart/2005/8/layout/vProcess5"/>
    <dgm:cxn modelId="{E0CDBADD-3B6F-469A-9F52-0B6675B74AD8}" type="presOf" srcId="{468D15FF-F7FF-4042-9B3F-3953870AC9E5}" destId="{9A1D3144-29FF-499D-95F3-5E3C16EE53F3}" srcOrd="0" destOrd="0" presId="urn:microsoft.com/office/officeart/2005/8/layout/vProcess5"/>
    <dgm:cxn modelId="{7DB7B2C8-F659-4FCD-AAD1-C5B35B6EE683}" type="presOf" srcId="{D8DD961A-A0B3-49B0-8FCE-02051DEAEEB5}" destId="{127B6BD8-8371-4AB4-8C9B-422ECDB021AE}" srcOrd="0" destOrd="0" presId="urn:microsoft.com/office/officeart/2005/8/layout/vProcess5"/>
    <dgm:cxn modelId="{D615B149-0165-4D45-8D98-025F9A031A96}" srcId="{468D15FF-F7FF-4042-9B3F-3953870AC9E5}" destId="{2A45B3E5-305D-456C-99AA-AEAF8EFD7494}" srcOrd="2" destOrd="0" parTransId="{76ED913F-49B0-4D5D-BCD2-BE9BE65C2D9D}" sibTransId="{425B6F11-966F-4ABB-BFAF-EE460F8DBB5E}"/>
    <dgm:cxn modelId="{FA0E459D-9179-4F8F-8F37-716155FF3165}" srcId="{468D15FF-F7FF-4042-9B3F-3953870AC9E5}" destId="{964DE920-2E4B-4221-B72A-2E995BCB7083}" srcOrd="1" destOrd="0" parTransId="{21444F75-62EC-40EC-A30C-2D442606CA56}" sibTransId="{D8DD961A-A0B3-49B0-8FCE-02051DEAEEB5}"/>
    <dgm:cxn modelId="{F9F5B6B2-0FB5-4E8D-9978-A469340469D7}" type="presOf" srcId="{82DA0D36-96F5-4C6E-93EA-72FB9CCE1B8E}" destId="{B4E2B428-DD24-4363-AC3A-DA5BC71FA865}" srcOrd="0" destOrd="0" presId="urn:microsoft.com/office/officeart/2005/8/layout/vProcess5"/>
    <dgm:cxn modelId="{01148FB7-E21E-4FA0-B5B7-D0A4F505E928}" srcId="{468D15FF-F7FF-4042-9B3F-3953870AC9E5}" destId="{BB2E34B7-F522-4C2A-90D4-40F4ACF37542}" srcOrd="4" destOrd="0" parTransId="{7AF0BBE6-DD29-46EA-9BBB-4445D3E264E0}" sibTransId="{E2E1247B-5287-41D9-AD57-CB364071C163}"/>
    <dgm:cxn modelId="{4BFA04DB-2AE0-490F-A5D4-176F9FF23559}" type="presParOf" srcId="{9A1D3144-29FF-499D-95F3-5E3C16EE53F3}" destId="{7D13A22B-34A2-4ED8-BA23-1C0012C72286}" srcOrd="0" destOrd="0" presId="urn:microsoft.com/office/officeart/2005/8/layout/vProcess5"/>
    <dgm:cxn modelId="{A8010FF3-2273-4F4C-9EDB-24605569962F}" type="presParOf" srcId="{9A1D3144-29FF-499D-95F3-5E3C16EE53F3}" destId="{B4E2B428-DD24-4363-AC3A-DA5BC71FA865}" srcOrd="1" destOrd="0" presId="urn:microsoft.com/office/officeart/2005/8/layout/vProcess5"/>
    <dgm:cxn modelId="{7E869A5E-79BA-41C8-935D-5D2DA994A6AE}" type="presParOf" srcId="{9A1D3144-29FF-499D-95F3-5E3C16EE53F3}" destId="{031CBB9F-FFB2-48A3-AD60-D0599619EE84}" srcOrd="2" destOrd="0" presId="urn:microsoft.com/office/officeart/2005/8/layout/vProcess5"/>
    <dgm:cxn modelId="{DCDADCC7-04FB-4FB4-A939-661268C9EEC8}" type="presParOf" srcId="{9A1D3144-29FF-499D-95F3-5E3C16EE53F3}" destId="{6932A202-66BC-47EE-B79E-37D8541EA96C}" srcOrd="3" destOrd="0" presId="urn:microsoft.com/office/officeart/2005/8/layout/vProcess5"/>
    <dgm:cxn modelId="{C38FE7B5-AB04-4B0F-B2F6-945938EF0413}" type="presParOf" srcId="{9A1D3144-29FF-499D-95F3-5E3C16EE53F3}" destId="{2338542A-0C01-4663-8DD7-63EFB4207D85}" srcOrd="4" destOrd="0" presId="urn:microsoft.com/office/officeart/2005/8/layout/vProcess5"/>
    <dgm:cxn modelId="{08134C7B-AD56-4837-AD49-0C13B40BC379}" type="presParOf" srcId="{9A1D3144-29FF-499D-95F3-5E3C16EE53F3}" destId="{9BC091D5-6D65-46F7-9028-C49C6B06B52E}" srcOrd="5" destOrd="0" presId="urn:microsoft.com/office/officeart/2005/8/layout/vProcess5"/>
    <dgm:cxn modelId="{84E62A47-8202-477A-8BFD-BA91F9EF3637}" type="presParOf" srcId="{9A1D3144-29FF-499D-95F3-5E3C16EE53F3}" destId="{7128B6EF-A8A8-4A25-BC8A-10B4304DE566}" srcOrd="6" destOrd="0" presId="urn:microsoft.com/office/officeart/2005/8/layout/vProcess5"/>
    <dgm:cxn modelId="{26871057-168B-45A1-ABE3-F05142AB3BB6}" type="presParOf" srcId="{9A1D3144-29FF-499D-95F3-5E3C16EE53F3}" destId="{127B6BD8-8371-4AB4-8C9B-422ECDB021AE}" srcOrd="7" destOrd="0" presId="urn:microsoft.com/office/officeart/2005/8/layout/vProcess5"/>
    <dgm:cxn modelId="{3A1D589F-C2A4-4431-BF90-C73B1212EA0B}" type="presParOf" srcId="{9A1D3144-29FF-499D-95F3-5E3C16EE53F3}" destId="{E9E964B0-31C2-4628-AC89-04F71EEB8A8C}" srcOrd="8" destOrd="0" presId="urn:microsoft.com/office/officeart/2005/8/layout/vProcess5"/>
    <dgm:cxn modelId="{30F1205C-1F90-4373-A7AC-30DFFC60521A}" type="presParOf" srcId="{9A1D3144-29FF-499D-95F3-5E3C16EE53F3}" destId="{3C31C046-BB34-4B02-87C9-0807CCB6320B}" srcOrd="9" destOrd="0" presId="urn:microsoft.com/office/officeart/2005/8/layout/vProcess5"/>
    <dgm:cxn modelId="{CC0B5BA6-D6E5-40D9-9D23-0B6680247A55}" type="presParOf" srcId="{9A1D3144-29FF-499D-95F3-5E3C16EE53F3}" destId="{CD82902F-BF4F-4BB6-838E-4EF54D8F27A5}" srcOrd="10" destOrd="0" presId="urn:microsoft.com/office/officeart/2005/8/layout/vProcess5"/>
    <dgm:cxn modelId="{BE3AD71B-D347-47E8-84F0-71864C47B5D6}" type="presParOf" srcId="{9A1D3144-29FF-499D-95F3-5E3C16EE53F3}" destId="{0D172A2D-55EE-4013-80CE-9882B87DB004}" srcOrd="11" destOrd="0" presId="urn:microsoft.com/office/officeart/2005/8/layout/vProcess5"/>
    <dgm:cxn modelId="{5B06783C-F1EF-4190-B3DE-C62268DF1E04}" type="presParOf" srcId="{9A1D3144-29FF-499D-95F3-5E3C16EE53F3}" destId="{E1E753B9-F62E-4396-9CD2-E87744C150B3}" srcOrd="12" destOrd="0" presId="urn:microsoft.com/office/officeart/2005/8/layout/vProcess5"/>
    <dgm:cxn modelId="{5252D04E-AE23-4138-9D50-010A5CB6968B}" type="presParOf" srcId="{9A1D3144-29FF-499D-95F3-5E3C16EE53F3}" destId="{63554958-E0CF-46E2-8B32-8B00AC380E0C}" srcOrd="13" destOrd="0" presId="urn:microsoft.com/office/officeart/2005/8/layout/vProcess5"/>
    <dgm:cxn modelId="{E659400D-777D-4F29-BF6A-3844B7D214CF}" type="presParOf" srcId="{9A1D3144-29FF-499D-95F3-5E3C16EE53F3}" destId="{B4204178-D39F-44C0-B3DD-5BC7A18E38FA}" srcOrd="14" destOrd="0" presId="urn:microsoft.com/office/officeart/2005/8/layout/vProcess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71565E-B2F9-46B6-986A-7573EFD6E08E}">
      <dsp:nvSpPr>
        <dsp:cNvPr id="0" name=""/>
        <dsp:cNvSpPr/>
      </dsp:nvSpPr>
      <dsp:spPr>
        <a:xfrm>
          <a:off x="256117" y="0"/>
          <a:ext cx="3502717" cy="3971006"/>
        </a:xfrm>
        <a:prstGeom prst="triangle">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E131D0-94B6-4E54-9DD8-F7544688AF92}">
      <dsp:nvSpPr>
        <dsp:cNvPr id="0" name=""/>
        <dsp:cNvSpPr/>
      </dsp:nvSpPr>
      <dsp:spPr>
        <a:xfrm>
          <a:off x="2007476" y="397488"/>
          <a:ext cx="1581647" cy="70578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i="0" u="sng" kern="1200" baseline="0">
              <a:latin typeface="Century Gothic" pitchFamily="34" charset="0"/>
            </a:rPr>
            <a:t>Local Government</a:t>
          </a:r>
        </a:p>
      </dsp:txBody>
      <dsp:txXfrm>
        <a:off x="2041930" y="431942"/>
        <a:ext cx="1512739" cy="636876"/>
      </dsp:txXfrm>
    </dsp:sp>
    <dsp:sp modelId="{F87E4A06-72D5-48C4-80E4-C74E77C1A686}">
      <dsp:nvSpPr>
        <dsp:cNvPr id="0" name=""/>
        <dsp:cNvSpPr/>
      </dsp:nvSpPr>
      <dsp:spPr>
        <a:xfrm>
          <a:off x="2007476" y="1191495"/>
          <a:ext cx="1581647" cy="70578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i="0" kern="1200" baseline="0">
              <a:latin typeface="Century Gothic" pitchFamily="34" charset="0"/>
            </a:rPr>
            <a:t>Where they existed regional Councils Eg, The Council of the North and the Council of the Marches.</a:t>
          </a:r>
        </a:p>
      </dsp:txBody>
      <dsp:txXfrm>
        <a:off x="2041930" y="1225949"/>
        <a:ext cx="1512739" cy="636876"/>
      </dsp:txXfrm>
    </dsp:sp>
    <dsp:sp modelId="{AAD3F687-71E2-4DB6-967E-9016BBD3D98D}">
      <dsp:nvSpPr>
        <dsp:cNvPr id="0" name=""/>
        <dsp:cNvSpPr/>
      </dsp:nvSpPr>
      <dsp:spPr>
        <a:xfrm>
          <a:off x="2007476" y="1985503"/>
          <a:ext cx="1581647" cy="70578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i="0" kern="1200" baseline="0">
              <a:latin typeface="Century Gothic" pitchFamily="34" charset="0"/>
            </a:rPr>
            <a:t>Lord</a:t>
          </a:r>
          <a:r>
            <a:rPr lang="en-GB" sz="1000" b="1" kern="1200">
              <a:latin typeface="Century Gothic" pitchFamily="34" charset="0"/>
            </a:rPr>
            <a:t> </a:t>
          </a:r>
          <a:r>
            <a:rPr lang="en-GB" sz="1000" b="1" kern="1200" baseline="0">
              <a:latin typeface="Century Gothic" pitchFamily="34" charset="0"/>
            </a:rPr>
            <a:t>Lieutenants</a:t>
          </a:r>
        </a:p>
      </dsp:txBody>
      <dsp:txXfrm>
        <a:off x="2041930" y="2019957"/>
        <a:ext cx="1512739" cy="636876"/>
      </dsp:txXfrm>
    </dsp:sp>
    <dsp:sp modelId="{902B0AFD-C09A-4DA0-95FA-6042871B4BDC}">
      <dsp:nvSpPr>
        <dsp:cNvPr id="0" name=""/>
        <dsp:cNvSpPr/>
      </dsp:nvSpPr>
      <dsp:spPr>
        <a:xfrm>
          <a:off x="2007476" y="2779510"/>
          <a:ext cx="1581647" cy="70578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baseline="0">
              <a:latin typeface="Century Gothic" pitchFamily="34" charset="0"/>
            </a:rPr>
            <a:t>Unpaid local officials especially the JPs</a:t>
          </a:r>
        </a:p>
      </dsp:txBody>
      <dsp:txXfrm>
        <a:off x="2041930" y="2813964"/>
        <a:ext cx="1512739" cy="6368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5FF91-EF47-4BB4-AAB6-36C0770EB208}">
      <dsp:nvSpPr>
        <dsp:cNvPr id="0" name=""/>
        <dsp:cNvSpPr/>
      </dsp:nvSpPr>
      <dsp:spPr>
        <a:xfrm>
          <a:off x="2818999" y="97"/>
          <a:ext cx="1043531" cy="695687"/>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The Royal Household</a:t>
          </a:r>
        </a:p>
      </dsp:txBody>
      <dsp:txXfrm>
        <a:off x="2839375" y="20473"/>
        <a:ext cx="1002779" cy="654935"/>
      </dsp:txXfrm>
    </dsp:sp>
    <dsp:sp modelId="{CEE08AC1-2F47-40FE-9458-B1EA5EA83D7F}">
      <dsp:nvSpPr>
        <dsp:cNvPr id="0" name=""/>
        <dsp:cNvSpPr/>
      </dsp:nvSpPr>
      <dsp:spPr>
        <a:xfrm>
          <a:off x="2323322" y="695785"/>
          <a:ext cx="1017442" cy="278274"/>
        </a:xfrm>
        <a:custGeom>
          <a:avLst/>
          <a:gdLst/>
          <a:ahLst/>
          <a:cxnLst/>
          <a:rect l="0" t="0" r="0" b="0"/>
          <a:pathLst>
            <a:path>
              <a:moveTo>
                <a:pt x="1017442" y="0"/>
              </a:moveTo>
              <a:lnTo>
                <a:pt x="1017442" y="139137"/>
              </a:lnTo>
              <a:lnTo>
                <a:pt x="0" y="139137"/>
              </a:lnTo>
              <a:lnTo>
                <a:pt x="0" y="27827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B29F91F-ACAC-4802-B373-CA66EBAF694C}">
      <dsp:nvSpPr>
        <dsp:cNvPr id="0" name=""/>
        <dsp:cNvSpPr/>
      </dsp:nvSpPr>
      <dsp:spPr>
        <a:xfrm>
          <a:off x="1801556" y="974060"/>
          <a:ext cx="1043531" cy="695687"/>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The Court</a:t>
          </a:r>
        </a:p>
        <a:p>
          <a:pPr marL="0" lvl="0" indent="0" algn="ctr" defTabSz="400050">
            <a:lnSpc>
              <a:spcPct val="90000"/>
            </a:lnSpc>
            <a:spcBef>
              <a:spcPct val="0"/>
            </a:spcBef>
            <a:spcAft>
              <a:spcPct val="35000"/>
            </a:spcAft>
            <a:buNone/>
          </a:pPr>
          <a:r>
            <a:rPr lang="en-GB" sz="900" kern="1200"/>
            <a:t>Controlled by the Lord Chamberlain</a:t>
          </a:r>
        </a:p>
      </dsp:txBody>
      <dsp:txXfrm>
        <a:off x="1821932" y="994436"/>
        <a:ext cx="1002779" cy="654935"/>
      </dsp:txXfrm>
    </dsp:sp>
    <dsp:sp modelId="{12247A3E-34BB-4D8E-A97F-12ABA3C37B3A}">
      <dsp:nvSpPr>
        <dsp:cNvPr id="0" name=""/>
        <dsp:cNvSpPr/>
      </dsp:nvSpPr>
      <dsp:spPr>
        <a:xfrm>
          <a:off x="1645027" y="1669747"/>
          <a:ext cx="678295" cy="278274"/>
        </a:xfrm>
        <a:custGeom>
          <a:avLst/>
          <a:gdLst/>
          <a:ahLst/>
          <a:cxnLst/>
          <a:rect l="0" t="0" r="0" b="0"/>
          <a:pathLst>
            <a:path>
              <a:moveTo>
                <a:pt x="678295" y="0"/>
              </a:moveTo>
              <a:lnTo>
                <a:pt x="678295" y="139137"/>
              </a:lnTo>
              <a:lnTo>
                <a:pt x="0" y="139137"/>
              </a:lnTo>
              <a:lnTo>
                <a:pt x="0" y="278274"/>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6C92421-F4A9-4CFC-A9D6-C22866F71778}">
      <dsp:nvSpPr>
        <dsp:cNvPr id="0" name=""/>
        <dsp:cNvSpPr/>
      </dsp:nvSpPr>
      <dsp:spPr>
        <a:xfrm>
          <a:off x="1123261" y="1948022"/>
          <a:ext cx="1043531" cy="695687"/>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The Privy Chamber</a:t>
          </a:r>
        </a:p>
      </dsp:txBody>
      <dsp:txXfrm>
        <a:off x="1143637" y="1968398"/>
        <a:ext cx="1002779" cy="654935"/>
      </dsp:txXfrm>
    </dsp:sp>
    <dsp:sp modelId="{366611BD-9B03-4372-B438-36EDB325B77B}">
      <dsp:nvSpPr>
        <dsp:cNvPr id="0" name=""/>
        <dsp:cNvSpPr/>
      </dsp:nvSpPr>
      <dsp:spPr>
        <a:xfrm>
          <a:off x="2323322" y="1669747"/>
          <a:ext cx="678295" cy="278274"/>
        </a:xfrm>
        <a:custGeom>
          <a:avLst/>
          <a:gdLst/>
          <a:ahLst/>
          <a:cxnLst/>
          <a:rect l="0" t="0" r="0" b="0"/>
          <a:pathLst>
            <a:path>
              <a:moveTo>
                <a:pt x="0" y="0"/>
              </a:moveTo>
              <a:lnTo>
                <a:pt x="0" y="139137"/>
              </a:lnTo>
              <a:lnTo>
                <a:pt x="678295" y="139137"/>
              </a:lnTo>
              <a:lnTo>
                <a:pt x="678295" y="278274"/>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88F2D1D-2EBB-4DC2-921E-A38EF8B92D56}">
      <dsp:nvSpPr>
        <dsp:cNvPr id="0" name=""/>
        <dsp:cNvSpPr/>
      </dsp:nvSpPr>
      <dsp:spPr>
        <a:xfrm>
          <a:off x="2479851" y="1948022"/>
          <a:ext cx="1043531" cy="695687"/>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The Presence Chamber</a:t>
          </a:r>
        </a:p>
      </dsp:txBody>
      <dsp:txXfrm>
        <a:off x="2500227" y="1968398"/>
        <a:ext cx="1002779" cy="654935"/>
      </dsp:txXfrm>
    </dsp:sp>
    <dsp:sp modelId="{7F75A692-EE17-4888-AA80-74642284EF29}">
      <dsp:nvSpPr>
        <dsp:cNvPr id="0" name=""/>
        <dsp:cNvSpPr/>
      </dsp:nvSpPr>
      <dsp:spPr>
        <a:xfrm>
          <a:off x="3340765" y="695785"/>
          <a:ext cx="1017442" cy="278274"/>
        </a:xfrm>
        <a:custGeom>
          <a:avLst/>
          <a:gdLst/>
          <a:ahLst/>
          <a:cxnLst/>
          <a:rect l="0" t="0" r="0" b="0"/>
          <a:pathLst>
            <a:path>
              <a:moveTo>
                <a:pt x="0" y="0"/>
              </a:moveTo>
              <a:lnTo>
                <a:pt x="0" y="139137"/>
              </a:lnTo>
              <a:lnTo>
                <a:pt x="1017442" y="139137"/>
              </a:lnTo>
              <a:lnTo>
                <a:pt x="1017442" y="27827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6EB0FBD-E12E-4DB2-8FE7-DCF91DC40ABB}">
      <dsp:nvSpPr>
        <dsp:cNvPr id="0" name=""/>
        <dsp:cNvSpPr/>
      </dsp:nvSpPr>
      <dsp:spPr>
        <a:xfrm>
          <a:off x="3836442" y="974060"/>
          <a:ext cx="1043531" cy="695687"/>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The Houshold Proper</a:t>
          </a:r>
        </a:p>
      </dsp:txBody>
      <dsp:txXfrm>
        <a:off x="3856818" y="994436"/>
        <a:ext cx="1002779" cy="654935"/>
      </dsp:txXfrm>
    </dsp:sp>
    <dsp:sp modelId="{64D5BCA9-B39D-4AD8-8AA7-9FB3EA7D5916}">
      <dsp:nvSpPr>
        <dsp:cNvPr id="0" name=""/>
        <dsp:cNvSpPr/>
      </dsp:nvSpPr>
      <dsp:spPr>
        <a:xfrm>
          <a:off x="4312487" y="1669747"/>
          <a:ext cx="91440" cy="278274"/>
        </a:xfrm>
        <a:custGeom>
          <a:avLst/>
          <a:gdLst/>
          <a:ahLst/>
          <a:cxnLst/>
          <a:rect l="0" t="0" r="0" b="0"/>
          <a:pathLst>
            <a:path>
              <a:moveTo>
                <a:pt x="45720" y="0"/>
              </a:moveTo>
              <a:lnTo>
                <a:pt x="45720" y="278274"/>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98F2CBA-DC30-4203-91FA-40F2594B4184}">
      <dsp:nvSpPr>
        <dsp:cNvPr id="0" name=""/>
        <dsp:cNvSpPr/>
      </dsp:nvSpPr>
      <dsp:spPr>
        <a:xfrm>
          <a:off x="3836442" y="1948022"/>
          <a:ext cx="1043531" cy="695687"/>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This looked after the physical needs of the Court from food to transport</a:t>
          </a:r>
        </a:p>
      </dsp:txBody>
      <dsp:txXfrm>
        <a:off x="3856818" y="1968398"/>
        <a:ext cx="1002779" cy="654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2B428-DD24-4363-AC3A-DA5BC71FA865}">
      <dsp:nvSpPr>
        <dsp:cNvPr id="0" name=""/>
        <dsp:cNvSpPr/>
      </dsp:nvSpPr>
      <dsp:spPr>
        <a:xfrm>
          <a:off x="0" y="0"/>
          <a:ext cx="3970896" cy="139812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entury Gothic" pitchFamily="34" charset="0"/>
              <a:ea typeface="+mn-ea"/>
              <a:cs typeface="+mn-cs"/>
            </a:rPr>
            <a:t>Above all Elizabeth controlled the patronage system. MPs were not well paid, but the prestigue of the position, coupled to the hope of  obtaining pensions, monoplies rights and other benefits encouraged loyalty.</a:t>
          </a:r>
        </a:p>
      </dsp:txBody>
      <dsp:txXfrm>
        <a:off x="40950" y="40950"/>
        <a:ext cx="2298626" cy="1316227"/>
      </dsp:txXfrm>
    </dsp:sp>
    <dsp:sp modelId="{031CBB9F-FFB2-48A3-AD60-D0599619EE84}">
      <dsp:nvSpPr>
        <dsp:cNvPr id="0" name=""/>
        <dsp:cNvSpPr/>
      </dsp:nvSpPr>
      <dsp:spPr>
        <a:xfrm>
          <a:off x="278936" y="1636269"/>
          <a:ext cx="3970896" cy="139812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baseline="0">
              <a:solidFill>
                <a:sysClr val="windowText" lastClr="000000"/>
              </a:solidFill>
              <a:latin typeface="Century Gothic" pitchFamily="34" charset="0"/>
              <a:ea typeface="+mn-ea"/>
              <a:cs typeface="+mn-cs"/>
            </a:rPr>
            <a:t>The Crown controlled the election of a sizable rump of MPs to the House of Commons. This was both through the ownership of Crown lands and by the actions of loyal courtiers. For example the Duke of Bedford allowed William Cecil to pick the 26 MPs for his lands. R.Sloan estimates that such great men gave the Council direct control of 40% of all MPs.</a:t>
          </a:r>
          <a:endParaRPr lang="en-GB" sz="1000" kern="1200" baseline="0">
            <a:solidFill>
              <a:sysClr val="window" lastClr="FFFFFF"/>
            </a:solidFill>
            <a:latin typeface="Century Gothic" pitchFamily="34" charset="0"/>
            <a:ea typeface="+mn-ea"/>
            <a:cs typeface="+mn-cs"/>
          </a:endParaRPr>
        </a:p>
      </dsp:txBody>
      <dsp:txXfrm>
        <a:off x="319886" y="1677219"/>
        <a:ext cx="2683685" cy="1316227"/>
      </dsp:txXfrm>
    </dsp:sp>
    <dsp:sp modelId="{6932A202-66BC-47EE-B79E-37D8541EA96C}">
      <dsp:nvSpPr>
        <dsp:cNvPr id="0" name=""/>
        <dsp:cNvSpPr/>
      </dsp:nvSpPr>
      <dsp:spPr>
        <a:xfrm>
          <a:off x="593056" y="3184624"/>
          <a:ext cx="3970896" cy="1398127"/>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entury Gothic" pitchFamily="34" charset="0"/>
              <a:ea typeface="+mn-ea"/>
              <a:cs typeface="+mn-cs"/>
            </a:rPr>
            <a:t>It is important to remember that Elizabeth (refer to the Golden Speech), William Cecil and Robert Hutton all displayed great skill in managing the Commons. Only Robert Cecil in 1601 showed what happened when these political skills were missing. </a:t>
          </a:r>
        </a:p>
      </dsp:txBody>
      <dsp:txXfrm>
        <a:off x="634006" y="3225574"/>
        <a:ext cx="2683685" cy="1316227"/>
      </dsp:txXfrm>
    </dsp:sp>
    <dsp:sp modelId="{2338542A-0C01-4663-8DD7-63EFB4207D85}">
      <dsp:nvSpPr>
        <dsp:cNvPr id="0" name=""/>
        <dsp:cNvSpPr/>
      </dsp:nvSpPr>
      <dsp:spPr>
        <a:xfrm>
          <a:off x="889584" y="4776936"/>
          <a:ext cx="3970896" cy="139812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entury Gothic" pitchFamily="34" charset="0"/>
              <a:ea typeface="+mn-ea"/>
              <a:cs typeface="+mn-cs"/>
            </a:rPr>
            <a:t>Elizabeth used clever tactics. These would include use of Walingham's spy network and the support of loyal MPs. Thomas Norton for example was described by Graves as "Cecil's client". Controvertial bills were often passed through the House of Lords first.</a:t>
          </a:r>
        </a:p>
      </dsp:txBody>
      <dsp:txXfrm>
        <a:off x="930534" y="4817886"/>
        <a:ext cx="2683685" cy="1316227"/>
      </dsp:txXfrm>
    </dsp:sp>
    <dsp:sp modelId="{9BC091D5-6D65-46F7-9028-C49C6B06B52E}">
      <dsp:nvSpPr>
        <dsp:cNvPr id="0" name=""/>
        <dsp:cNvSpPr/>
      </dsp:nvSpPr>
      <dsp:spPr>
        <a:xfrm>
          <a:off x="1186112" y="6369248"/>
          <a:ext cx="3970896" cy="1398127"/>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entury Gothic" pitchFamily="34" charset="0"/>
              <a:ea typeface="+mn-ea"/>
              <a:cs typeface="+mn-cs"/>
            </a:rPr>
            <a:t>Finally it is often overlooked that the Speaker was effectively a royal appointment. Put simply this meant that the Council could control the direction of debates - and even stop trouble makers speaking at all.</a:t>
          </a:r>
        </a:p>
      </dsp:txBody>
      <dsp:txXfrm>
        <a:off x="1227062" y="6410198"/>
        <a:ext cx="2683685" cy="1316227"/>
      </dsp:txXfrm>
    </dsp:sp>
    <dsp:sp modelId="{7128B6EF-A8A8-4A25-BC8A-10B4304DE566}">
      <dsp:nvSpPr>
        <dsp:cNvPr id="0" name=""/>
        <dsp:cNvSpPr/>
      </dsp:nvSpPr>
      <dsp:spPr>
        <a:xfrm>
          <a:off x="3062113" y="1021409"/>
          <a:ext cx="908782" cy="908782"/>
        </a:xfrm>
        <a:prstGeom prst="downArrow">
          <a:avLst>
            <a:gd name="adj1" fmla="val 55000"/>
            <a:gd name="adj2" fmla="val 45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Text" lastClr="000000">
                <a:hueOff val="0"/>
                <a:satOff val="0"/>
                <a:lumOff val="0"/>
                <a:alphaOff val="0"/>
              </a:sysClr>
            </a:solidFill>
            <a:latin typeface="Calibri"/>
            <a:ea typeface="+mn-ea"/>
            <a:cs typeface="+mn-cs"/>
          </a:endParaRPr>
        </a:p>
      </dsp:txBody>
      <dsp:txXfrm>
        <a:off x="3266589" y="1021409"/>
        <a:ext cx="499830" cy="683858"/>
      </dsp:txXfrm>
    </dsp:sp>
    <dsp:sp modelId="{127B6BD8-8371-4AB4-8C9B-422ECDB021AE}">
      <dsp:nvSpPr>
        <dsp:cNvPr id="0" name=""/>
        <dsp:cNvSpPr/>
      </dsp:nvSpPr>
      <dsp:spPr>
        <a:xfrm>
          <a:off x="3358641" y="2613722"/>
          <a:ext cx="908782" cy="908782"/>
        </a:xfrm>
        <a:prstGeom prst="downArrow">
          <a:avLst>
            <a:gd name="adj1" fmla="val 55000"/>
            <a:gd name="adj2" fmla="val 45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Text" lastClr="000000">
                <a:hueOff val="0"/>
                <a:satOff val="0"/>
                <a:lumOff val="0"/>
                <a:alphaOff val="0"/>
              </a:sysClr>
            </a:solidFill>
            <a:latin typeface="Calibri"/>
            <a:ea typeface="+mn-ea"/>
            <a:cs typeface="+mn-cs"/>
          </a:endParaRPr>
        </a:p>
      </dsp:txBody>
      <dsp:txXfrm>
        <a:off x="3563117" y="2613722"/>
        <a:ext cx="499830" cy="683858"/>
      </dsp:txXfrm>
    </dsp:sp>
    <dsp:sp modelId="{E9E964B0-31C2-4628-AC89-04F71EEB8A8C}">
      <dsp:nvSpPr>
        <dsp:cNvPr id="0" name=""/>
        <dsp:cNvSpPr/>
      </dsp:nvSpPr>
      <dsp:spPr>
        <a:xfrm>
          <a:off x="3655169" y="4182731"/>
          <a:ext cx="908782" cy="908782"/>
        </a:xfrm>
        <a:prstGeom prst="downArrow">
          <a:avLst>
            <a:gd name="adj1" fmla="val 55000"/>
            <a:gd name="adj2" fmla="val 45000"/>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Text" lastClr="000000">
                <a:hueOff val="0"/>
                <a:satOff val="0"/>
                <a:lumOff val="0"/>
                <a:alphaOff val="0"/>
              </a:sysClr>
            </a:solidFill>
            <a:latin typeface="Calibri"/>
            <a:ea typeface="+mn-ea"/>
            <a:cs typeface="+mn-cs"/>
          </a:endParaRPr>
        </a:p>
      </dsp:txBody>
      <dsp:txXfrm>
        <a:off x="3859645" y="4182731"/>
        <a:ext cx="499830" cy="683858"/>
      </dsp:txXfrm>
    </dsp:sp>
    <dsp:sp modelId="{3C31C046-BB34-4B02-87C9-0807CCB6320B}">
      <dsp:nvSpPr>
        <dsp:cNvPr id="0" name=""/>
        <dsp:cNvSpPr/>
      </dsp:nvSpPr>
      <dsp:spPr>
        <a:xfrm>
          <a:off x="3951697" y="5790578"/>
          <a:ext cx="908782" cy="908782"/>
        </a:xfrm>
        <a:prstGeom prst="downArrow">
          <a:avLst>
            <a:gd name="adj1" fmla="val 55000"/>
            <a:gd name="adj2" fmla="val 45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Text" lastClr="000000">
                <a:hueOff val="0"/>
                <a:satOff val="0"/>
                <a:lumOff val="0"/>
                <a:alphaOff val="0"/>
              </a:sysClr>
            </a:solidFill>
            <a:latin typeface="Calibri"/>
            <a:ea typeface="+mn-ea"/>
            <a:cs typeface="+mn-cs"/>
          </a:endParaRPr>
        </a:p>
      </dsp:txBody>
      <dsp:txXfrm>
        <a:off x="4156173" y="5790578"/>
        <a:ext cx="499830" cy="68385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63BA5-2183-4C78-BCB7-1AE924DC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57</Pages>
  <Words>5960</Words>
  <Characters>33975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Kydd</dc:creator>
  <cp:lastModifiedBy>Alan Kydd</cp:lastModifiedBy>
  <cp:revision>6</cp:revision>
  <cp:lastPrinted>2015-09-28T06:57:00Z</cp:lastPrinted>
  <dcterms:created xsi:type="dcterms:W3CDTF">2016-07-11T12:06:00Z</dcterms:created>
  <dcterms:modified xsi:type="dcterms:W3CDTF">2016-07-11T14:31:00Z</dcterms:modified>
</cp:coreProperties>
</file>