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F531D4" w:rsidRDefault="00624A48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6"/>
          <w:szCs w:val="36"/>
        </w:rPr>
        <w:t xml:space="preserve">Film Studies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</w:t>
      </w:r>
      <w:proofErr w:type="gramStart"/>
      <w:r w:rsidR="00F531D4">
        <w:rPr>
          <w:rFonts w:ascii="Bookman Old Style" w:hAnsi="Bookman Old Style"/>
          <w:b/>
          <w:sz w:val="32"/>
          <w:szCs w:val="32"/>
        </w:rPr>
        <w:t>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  <w:proofErr w:type="gramEnd"/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/>
      </w:tblPr>
      <w:tblGrid>
        <w:gridCol w:w="4621"/>
        <w:gridCol w:w="4701"/>
      </w:tblGrid>
      <w:tr w:rsidR="007649E3" w:rsidRPr="00DA4EFD" w:rsidTr="001E18CF">
        <w:tc>
          <w:tcPr>
            <w:tcW w:w="462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Name:</w:t>
            </w:r>
          </w:p>
          <w:p w:rsidR="00DA4EFD" w:rsidRPr="00DA4EFD" w:rsidRDefault="005F7764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British Horror</w:t>
            </w:r>
          </w:p>
          <w:p w:rsidR="00DA4EFD" w:rsidRPr="00271A02" w:rsidRDefault="00DA4EFD" w:rsidP="007649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</w:p>
          <w:p w:rsidR="007649E3" w:rsidRPr="00DA4EFD" w:rsidRDefault="005F7764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FM2</w:t>
            </w:r>
          </w:p>
        </w:tc>
      </w:tr>
      <w:tr w:rsidR="001E18CF" w:rsidRPr="00DA4EFD" w:rsidTr="001E18CF">
        <w:tc>
          <w:tcPr>
            <w:tcW w:w="462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1E18CF" w:rsidRDefault="001E18CF" w:rsidP="007649E3">
            <w:pPr>
              <w:rPr>
                <w:rFonts w:ascii="Bookman Old Style" w:hAnsi="Bookman Old Style"/>
                <w:i/>
              </w:rPr>
            </w:pPr>
          </w:p>
          <w:p w:rsidR="001E18CF" w:rsidRPr="00271A02" w:rsidRDefault="001E18CF" w:rsidP="007649E3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Aspirational Target Grade:</w:t>
            </w:r>
          </w:p>
        </w:tc>
      </w:tr>
    </w:tbl>
    <w:p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365"/>
        <w:gridCol w:w="797"/>
        <w:gridCol w:w="797"/>
        <w:gridCol w:w="1058"/>
      </w:tblGrid>
      <w:tr w:rsidR="00D2566A" w:rsidRPr="00DA4EFD" w:rsidTr="00271A02">
        <w:trPr>
          <w:jc w:val="center"/>
        </w:trPr>
        <w:tc>
          <w:tcPr>
            <w:tcW w:w="8365" w:type="dxa"/>
          </w:tcPr>
          <w:p w:rsidR="007649E3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GCSE Re-Cap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5013AF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Structure essays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5013AF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Structure sentences and paragraphs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5013AF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Textual analysis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8438C1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649E3" w:rsidRPr="00F531D4" w:rsidRDefault="007649E3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D2566A" w:rsidRPr="00F531D4" w:rsidTr="00271A02">
        <w:tc>
          <w:tcPr>
            <w:tcW w:w="5813" w:type="dxa"/>
          </w:tcPr>
          <w:p w:rsidR="00D2566A" w:rsidRPr="00DA4EFD" w:rsidRDefault="00D2566A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Skills 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2566A" w:rsidRPr="008438C1" w:rsidRDefault="00D2566A" w:rsidP="00976BA4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D2566A" w:rsidRPr="008438C1" w:rsidRDefault="00D2566A" w:rsidP="00976BA4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D2566A" w:rsidRPr="008438C1" w:rsidRDefault="00D2566A" w:rsidP="00976BA4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D2566A" w:rsidRPr="00D2566A" w:rsidRDefault="00D2566A" w:rsidP="00976BA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D2566A" w:rsidRPr="00DA4EFD" w:rsidTr="00271A02">
        <w:tc>
          <w:tcPr>
            <w:tcW w:w="5813" w:type="dxa"/>
          </w:tcPr>
          <w:p w:rsidR="00D2566A" w:rsidRDefault="005F7764" w:rsidP="00DA4EF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Select and apply appropriate technical terminology</w:t>
            </w:r>
          </w:p>
          <w:p w:rsidR="00D2566A" w:rsidRPr="00DA4EFD" w:rsidRDefault="00D2566A" w:rsidP="00DA4EFD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5F7764" w:rsidP="00DA4EF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Select frequent and relevant examples from key sequences</w:t>
            </w:r>
          </w:p>
          <w:p w:rsidR="00D2566A" w:rsidRDefault="00D2566A" w:rsidP="00DA4EFD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5013AF" w:rsidP="00DA4EF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Structure and organise your writing</w:t>
            </w:r>
          </w:p>
          <w:p w:rsidR="00D2566A" w:rsidRDefault="00D2566A" w:rsidP="00DA4EFD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DA4EFD" w:rsidRDefault="005013AF" w:rsidP="005013A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Explore through analysis how film generate meanings and responses</w:t>
            </w: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350885" w:rsidP="00976B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Use understanding of</w:t>
            </w:r>
            <w:r w:rsidRPr="00350885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representation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to analyse key sequences </w:t>
            </w:r>
          </w:p>
          <w:p w:rsidR="00D2566A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350885" w:rsidP="00976B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Use understanding of </w:t>
            </w:r>
            <w:r w:rsidRPr="00350885">
              <w:rPr>
                <w:rFonts w:ascii="Bookman Old Style" w:hAnsi="Bookman Old Style"/>
                <w:b/>
                <w:i/>
                <w:sz w:val="24"/>
                <w:szCs w:val="24"/>
              </w:rPr>
              <w:t>genre</w:t>
            </w: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to analyse key sequences</w:t>
            </w:r>
          </w:p>
          <w:p w:rsidR="00D2566A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350885" w:rsidRDefault="00350885" w:rsidP="0035088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Use understanding of </w:t>
            </w:r>
            <w:r w:rsidRPr="00350885">
              <w:rPr>
                <w:rFonts w:ascii="Bookman Old Style" w:hAnsi="Bookman Old Style"/>
                <w:b/>
                <w:i/>
                <w:sz w:val="24"/>
                <w:szCs w:val="24"/>
              </w:rPr>
              <w:t>narrative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to analyse key sequences</w:t>
            </w: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350885" w:rsidRDefault="00350885" w:rsidP="0035088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Apply </w:t>
            </w:r>
            <w:r w:rsidRPr="00350885">
              <w:rPr>
                <w:rFonts w:ascii="Bookman Old Style" w:hAnsi="Bookman Old Style"/>
                <w:b/>
                <w:i/>
                <w:sz w:val="24"/>
                <w:szCs w:val="24"/>
              </w:rPr>
              <w:t>contextual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knowledge and understanding to analysis of key sequences</w:t>
            </w: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1E18CF" w:rsidRDefault="001E18CF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Knowledge/Specification</w:t>
            </w:r>
          </w:p>
          <w:p w:rsidR="00D2566A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5F7764" w:rsidP="00976B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 key terminology</w:t>
            </w:r>
          </w:p>
          <w:p w:rsidR="00D2566A" w:rsidRPr="00DA4EFD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5013AF" w:rsidRDefault="005013AF" w:rsidP="005013A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Understan</w:t>
            </w:r>
            <w:r w:rsidR="00100DBA">
              <w:rPr>
                <w:rFonts w:ascii="Bookman Old Style" w:hAnsi="Bookman Old Style"/>
                <w:b/>
                <w:sz w:val="24"/>
                <w:szCs w:val="24"/>
              </w:rPr>
              <w:t>ding of macro elements in film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(genre, narrative, representation)</w:t>
            </w: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Default="00271A02" w:rsidP="00562C3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71A02" w:rsidRPr="00DA4EFD" w:rsidRDefault="00271A02" w:rsidP="00562C3B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Default="00271A02" w:rsidP="00562C3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71A02" w:rsidRDefault="00271A02" w:rsidP="00562C3B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Pr="00100DBA" w:rsidRDefault="00271A02" w:rsidP="00100DB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6524D0" w:rsidRDefault="006524D0"/>
    <w:tbl>
      <w:tblPr>
        <w:tblStyle w:val="TableGrid"/>
        <w:tblW w:w="10774" w:type="dxa"/>
        <w:tblInd w:w="-601" w:type="dxa"/>
        <w:tblLayout w:type="fixed"/>
        <w:tblLook w:val="04A0"/>
      </w:tblPr>
      <w:tblGrid>
        <w:gridCol w:w="5529"/>
        <w:gridCol w:w="567"/>
        <w:gridCol w:w="709"/>
        <w:gridCol w:w="708"/>
        <w:gridCol w:w="3261"/>
      </w:tblGrid>
      <w:tr w:rsidR="006524D0" w:rsidRPr="00F531D4" w:rsidTr="006524D0">
        <w:tc>
          <w:tcPr>
            <w:tcW w:w="5529" w:type="dxa"/>
          </w:tcPr>
          <w:p w:rsidR="006524D0" w:rsidRPr="00DA4EFD" w:rsidRDefault="008438C1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Knowledge/Specification (continued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6524D0" w:rsidRPr="008438C1" w:rsidRDefault="006524D0" w:rsidP="00B52A4F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6524D0" w:rsidRPr="008438C1" w:rsidRDefault="006524D0" w:rsidP="00B52A4F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6524D0" w:rsidRPr="008438C1" w:rsidRDefault="006524D0" w:rsidP="00B52A4F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6524D0" w:rsidRPr="00D2566A" w:rsidRDefault="006524D0" w:rsidP="00B52A4F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6524D0" w:rsidRPr="00DA4EFD" w:rsidTr="006524D0">
        <w:tc>
          <w:tcPr>
            <w:tcW w:w="5529" w:type="dxa"/>
          </w:tcPr>
          <w:p w:rsidR="006524D0" w:rsidRPr="00100DBA" w:rsidRDefault="00100DBA" w:rsidP="00100DB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 how to apply micro elements to key sequences</w:t>
            </w: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8438C1" w:rsidTr="008438C1">
        <w:trPr>
          <w:trHeight w:val="269"/>
        </w:trPr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8438C1" w:rsidRDefault="006524D0" w:rsidP="00B52A4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524D0" w:rsidRPr="008438C1" w:rsidRDefault="006524D0" w:rsidP="00B52A4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524D0" w:rsidRPr="008438C1" w:rsidRDefault="006524D0" w:rsidP="00B52A4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6524D0" w:rsidRPr="008438C1" w:rsidRDefault="006524D0" w:rsidP="00B52A4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271A02" w:rsidRPr="00271A02" w:rsidRDefault="00271A02">
      <w:pPr>
        <w:rPr>
          <w:sz w:val="16"/>
          <w:szCs w:val="16"/>
        </w:rPr>
      </w:pPr>
    </w:p>
    <w:tbl>
      <w:tblPr>
        <w:tblStyle w:val="TableGrid"/>
        <w:tblW w:w="10774" w:type="dxa"/>
        <w:tblInd w:w="-601" w:type="dxa"/>
        <w:tblLook w:val="04A0"/>
      </w:tblPr>
      <w:tblGrid>
        <w:gridCol w:w="10774"/>
      </w:tblGrid>
      <w:tr w:rsidR="00271A02" w:rsidRPr="008438C1" w:rsidTr="00271A02">
        <w:tc>
          <w:tcPr>
            <w:tcW w:w="10774" w:type="dxa"/>
          </w:tcPr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REVISION</w:t>
            </w:r>
          </w:p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Use the information on this checklist to make revision cards and notes</w:t>
            </w:r>
          </w:p>
        </w:tc>
      </w:tr>
    </w:tbl>
    <w:p w:rsidR="00271A02" w:rsidRPr="008438C1" w:rsidRDefault="00271A02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1E18CF" w:rsidRPr="001E18CF" w:rsidRDefault="001E18CF" w:rsidP="001E18CF">
      <w:pPr>
        <w:spacing w:after="0"/>
        <w:rPr>
          <w:rFonts w:ascii="Bookman Old Style" w:hAnsi="Bookman Old Style"/>
          <w:b/>
        </w:rPr>
      </w:pPr>
      <w:r w:rsidRPr="001E18CF">
        <w:rPr>
          <w:rFonts w:ascii="Bookman Old Style" w:hAnsi="Bookman Old Style"/>
          <w:b/>
        </w:rPr>
        <w:t>Grade tracking: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1E18CF" w:rsidRPr="001E18CF" w:rsidRDefault="001E18CF" w:rsidP="001E18CF">
      <w:pPr>
        <w:jc w:val="center"/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 w:rsidR="008438C1"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sectPr w:rsidR="001E18CF" w:rsidRPr="001E18CF" w:rsidSect="00271A02">
      <w:footerReference w:type="default" r:id="rId8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FD6" w:rsidRDefault="00D46FD6" w:rsidP="006524D0">
      <w:pPr>
        <w:spacing w:after="0" w:line="240" w:lineRule="auto"/>
      </w:pPr>
      <w:r>
        <w:separator/>
      </w:r>
    </w:p>
  </w:endnote>
  <w:endnote w:type="continuationSeparator" w:id="0">
    <w:p w:rsidR="00D46FD6" w:rsidRDefault="00D46FD6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D0" w:rsidRPr="006524D0" w:rsidRDefault="006524D0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FD6" w:rsidRDefault="00D46FD6" w:rsidP="006524D0">
      <w:pPr>
        <w:spacing w:after="0" w:line="240" w:lineRule="auto"/>
      </w:pPr>
      <w:r>
        <w:separator/>
      </w:r>
    </w:p>
  </w:footnote>
  <w:footnote w:type="continuationSeparator" w:id="0">
    <w:p w:rsidR="00D46FD6" w:rsidRDefault="00D46FD6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E348D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9E3"/>
    <w:rsid w:val="00077E96"/>
    <w:rsid w:val="00100DBA"/>
    <w:rsid w:val="001111F9"/>
    <w:rsid w:val="001976B7"/>
    <w:rsid w:val="001E18CF"/>
    <w:rsid w:val="001E2357"/>
    <w:rsid w:val="00252E0A"/>
    <w:rsid w:val="00271A02"/>
    <w:rsid w:val="002A63E4"/>
    <w:rsid w:val="00350885"/>
    <w:rsid w:val="00383D50"/>
    <w:rsid w:val="00394F00"/>
    <w:rsid w:val="004F1C69"/>
    <w:rsid w:val="005013AF"/>
    <w:rsid w:val="00533E57"/>
    <w:rsid w:val="005E4DC9"/>
    <w:rsid w:val="005F7764"/>
    <w:rsid w:val="00624A48"/>
    <w:rsid w:val="006524D0"/>
    <w:rsid w:val="007649E3"/>
    <w:rsid w:val="008438C1"/>
    <w:rsid w:val="00845EC5"/>
    <w:rsid w:val="00894554"/>
    <w:rsid w:val="009002F1"/>
    <w:rsid w:val="00B55D9D"/>
    <w:rsid w:val="00C3568D"/>
    <w:rsid w:val="00C53CD9"/>
    <w:rsid w:val="00D2566A"/>
    <w:rsid w:val="00D46FD6"/>
    <w:rsid w:val="00DA4EFD"/>
    <w:rsid w:val="00DC6B2C"/>
    <w:rsid w:val="00E703D6"/>
    <w:rsid w:val="00F5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GVignali</cp:lastModifiedBy>
  <cp:revision>4</cp:revision>
  <cp:lastPrinted>2013-05-30T11:16:00Z</cp:lastPrinted>
  <dcterms:created xsi:type="dcterms:W3CDTF">2013-06-14T11:15:00Z</dcterms:created>
  <dcterms:modified xsi:type="dcterms:W3CDTF">2013-06-26T15:54:00Z</dcterms:modified>
</cp:coreProperties>
</file>