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FA43FC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Literary Genres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A1936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7716AA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291638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Reading independently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291638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Annotating texts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29163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29163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29163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29163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291638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ATTENDANCE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74DC" w:rsidRPr="00DA4EFD" w:rsidTr="00271A02">
        <w:tc>
          <w:tcPr>
            <w:tcW w:w="5813" w:type="dxa"/>
          </w:tcPr>
          <w:p w:rsidR="00ED74DC" w:rsidRPr="00ED74DC" w:rsidRDefault="00ED74DC" w:rsidP="00ED74D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ED74D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Skills</w:t>
            </w:r>
          </w:p>
          <w:p w:rsidR="00ED74DC" w:rsidRDefault="00ED74DC" w:rsidP="00ED74D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4DC" w:rsidRPr="00DA4EFD" w:rsidRDefault="00ED74DC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4DC" w:rsidRPr="00DA4EFD" w:rsidRDefault="00ED74DC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74DC" w:rsidRPr="00DA4EFD" w:rsidRDefault="00ED74DC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74DC" w:rsidRDefault="00ED74DC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ED74DC" w:rsidTr="00271A02">
        <w:tc>
          <w:tcPr>
            <w:tcW w:w="5813" w:type="dxa"/>
          </w:tcPr>
          <w:p w:rsidR="00D2566A" w:rsidRPr="00ED74DC" w:rsidRDefault="00291638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D74DC">
              <w:rPr>
                <w:rFonts w:ascii="Bookman Old Style" w:hAnsi="Bookman Old Style"/>
                <w:b/>
                <w:sz w:val="24"/>
                <w:szCs w:val="24"/>
              </w:rPr>
              <w:t>Independent Reading</w:t>
            </w:r>
            <w:r w:rsidR="00832773" w:rsidRPr="00ED74DC">
              <w:rPr>
                <w:rFonts w:ascii="Bookman Old Style" w:hAnsi="Bookman Old Style"/>
                <w:b/>
                <w:sz w:val="24"/>
                <w:szCs w:val="24"/>
              </w:rPr>
              <w:t xml:space="preserve"> – researching/ </w:t>
            </w:r>
            <w:r w:rsidR="00ED74DC" w:rsidRPr="00ED74DC">
              <w:rPr>
                <w:rFonts w:ascii="Bookman Old Style" w:hAnsi="Bookman Old Style"/>
                <w:b/>
                <w:sz w:val="24"/>
                <w:szCs w:val="24"/>
              </w:rPr>
              <w:t xml:space="preserve">using the </w:t>
            </w:r>
            <w:r w:rsidR="00832773" w:rsidRPr="00ED74DC">
              <w:rPr>
                <w:rFonts w:ascii="Bookman Old Style" w:hAnsi="Bookman Old Style"/>
                <w:b/>
                <w:sz w:val="24"/>
                <w:szCs w:val="24"/>
              </w:rPr>
              <w:t>library?</w:t>
            </w:r>
          </w:p>
          <w:p w:rsidR="00D2566A" w:rsidRPr="00ED74DC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ED74DC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ED74DC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ED74DC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ED74DC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291638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Annotation of texts</w:t>
            </w:r>
            <w:r w:rsidR="0083277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14550B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Selecting/ embedding quotations</w:t>
            </w:r>
          </w:p>
          <w:p w:rsidR="00D2566A" w:rsidRPr="00DA4EFD" w:rsidRDefault="00D2566A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ED74DC" w:rsidTr="00271A02">
        <w:tc>
          <w:tcPr>
            <w:tcW w:w="5813" w:type="dxa"/>
          </w:tcPr>
          <w:p w:rsidR="00D2566A" w:rsidRPr="00ED74DC" w:rsidRDefault="00ED74DC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D74DC">
              <w:rPr>
                <w:rFonts w:ascii="Bookman Old Style" w:hAnsi="Bookman Old Style"/>
                <w:b/>
                <w:sz w:val="24"/>
                <w:szCs w:val="24"/>
              </w:rPr>
              <w:t>How is your folder organised</w:t>
            </w:r>
            <w:r w:rsidR="00832773" w:rsidRPr="00ED74DC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D2566A" w:rsidRPr="00ED74DC" w:rsidRDefault="00D2566A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ED74DC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ED74DC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ED74DC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ED74DC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7A1936" w:rsidRDefault="007A1936" w:rsidP="007A193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D74DC">
              <w:rPr>
                <w:rFonts w:ascii="Bookman Old Style" w:hAnsi="Bookman Old Style"/>
                <w:b/>
                <w:sz w:val="24"/>
                <w:szCs w:val="24"/>
              </w:rPr>
              <w:t>Do you use the emagazine archive?</w:t>
            </w:r>
          </w:p>
          <w:p w:rsidR="00D2566A" w:rsidRDefault="00D2566A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DD2E73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DD2E7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Knowledge/Specification</w:t>
            </w:r>
          </w:p>
          <w:p w:rsidR="00D2566A" w:rsidRDefault="00D2566A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832773" w:rsidRPr="00B50944" w:rsidRDefault="00832773" w:rsidP="00B5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How often have you read your texts?  How often do you NEED to read them? </w:t>
            </w:r>
          </w:p>
        </w:tc>
        <w:tc>
          <w:tcPr>
            <w:tcW w:w="567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50944" w:rsidRDefault="008239D3" w:rsidP="00B5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D74DC">
              <w:rPr>
                <w:rFonts w:ascii="Bookman Old Style" w:hAnsi="Bookman Old Style"/>
                <w:b/>
                <w:sz w:val="24"/>
                <w:szCs w:val="24"/>
              </w:rPr>
              <w:t>Do you have chapter</w:t>
            </w:r>
            <w:r w:rsidR="00B022B6" w:rsidRPr="00ED74DC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Pr="00ED74DC">
              <w:rPr>
                <w:rFonts w:ascii="Bookman Old Style" w:hAnsi="Bookman Old Style"/>
                <w:b/>
                <w:sz w:val="24"/>
                <w:szCs w:val="24"/>
              </w:rPr>
              <w:t xml:space="preserve"> poem summaries?</w:t>
            </w:r>
          </w:p>
        </w:tc>
        <w:tc>
          <w:tcPr>
            <w:tcW w:w="567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8239D3" w:rsidP="00ED74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Do you have separate character notes?</w:t>
            </w:r>
          </w:p>
          <w:p w:rsidR="00B50944" w:rsidRPr="00ED74DC" w:rsidRDefault="00B50944" w:rsidP="00B5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832773" w:rsidRDefault="00ED74DC" w:rsidP="0083277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What are the AOs?</w:t>
            </w:r>
          </w:p>
        </w:tc>
        <w:tc>
          <w:tcPr>
            <w:tcW w:w="567" w:type="dxa"/>
          </w:tcPr>
          <w:p w:rsidR="00271A02" w:rsidRPr="00DA4EFD" w:rsidRDefault="00271A02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74DC" w:rsidRPr="00DA4EFD" w:rsidTr="00271A02">
        <w:tc>
          <w:tcPr>
            <w:tcW w:w="5813" w:type="dxa"/>
          </w:tcPr>
          <w:p w:rsidR="00B50944" w:rsidRPr="00B50944" w:rsidRDefault="00ED74DC" w:rsidP="00B5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Which AOs are assessed where?</w:t>
            </w:r>
          </w:p>
        </w:tc>
        <w:tc>
          <w:tcPr>
            <w:tcW w:w="567" w:type="dxa"/>
          </w:tcPr>
          <w:p w:rsidR="00ED74DC" w:rsidRPr="00DA4EFD" w:rsidRDefault="00ED74DC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4DC" w:rsidRPr="00DA4EFD" w:rsidRDefault="00ED74DC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74DC" w:rsidRPr="00DA4EFD" w:rsidRDefault="00ED74DC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74DC" w:rsidRPr="00DA4EFD" w:rsidRDefault="00ED74DC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291638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291638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291638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29163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Pr="003804B8" w:rsidRDefault="003804B8" w:rsidP="003804B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Classical, Domestic and Epic Tragedy</w:t>
            </w: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3804B8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Hamartia</w:t>
            </w:r>
          </w:p>
          <w:p w:rsidR="006524D0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3804B8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Hubris</w:t>
            </w:r>
          </w:p>
          <w:p w:rsidR="006524D0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3804B8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Peripeteia</w:t>
            </w:r>
          </w:p>
          <w:p w:rsidR="006524D0" w:rsidRPr="00DA4EFD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3804B8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 w:rsidR="00521945">
              <w:rPr>
                <w:rFonts w:ascii="Bookman Old Style" w:hAnsi="Bookman Old Style"/>
                <w:b/>
                <w:sz w:val="24"/>
                <w:szCs w:val="24"/>
              </w:rPr>
              <w:t>na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gnorisis</w:t>
            </w:r>
          </w:p>
          <w:p w:rsidR="006524D0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3804B8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Catharsis</w:t>
            </w:r>
          </w:p>
          <w:p w:rsidR="006524D0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3804B8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Dramatic Structure</w:t>
            </w:r>
            <w:r w:rsidR="00C80DCA">
              <w:rPr>
                <w:rFonts w:ascii="Bookman Old Style" w:hAnsi="Bookman Old Style"/>
                <w:b/>
                <w:sz w:val="24"/>
                <w:szCs w:val="24"/>
              </w:rPr>
              <w:t xml:space="preserve"> and Plot</w:t>
            </w:r>
          </w:p>
          <w:p w:rsidR="006524D0" w:rsidRPr="00DA4EFD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3804B8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Fortune</w:t>
            </w:r>
            <w:r w:rsidR="00C80DCA">
              <w:rPr>
                <w:rFonts w:ascii="Bookman Old Style" w:hAnsi="Bookman Old Style"/>
                <w:b/>
                <w:sz w:val="24"/>
                <w:szCs w:val="24"/>
              </w:rPr>
              <w:t xml:space="preserve"> and Inevitability</w:t>
            </w:r>
          </w:p>
          <w:p w:rsidR="006524D0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ED74DC" w:rsidRDefault="003804B8" w:rsidP="00ED74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Plots and Sub-Plots</w:t>
            </w:r>
          </w:p>
          <w:p w:rsidR="00ED74DC" w:rsidRDefault="00ED74DC" w:rsidP="00ED74D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ED74DC" w:rsidTr="006524D0">
        <w:tc>
          <w:tcPr>
            <w:tcW w:w="5529" w:type="dxa"/>
          </w:tcPr>
          <w:p w:rsidR="006524D0" w:rsidRPr="00ED74DC" w:rsidRDefault="00C80DCA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Suffering, Violence and Death</w:t>
            </w:r>
          </w:p>
          <w:p w:rsidR="006524D0" w:rsidRPr="00ED74DC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ED74DC" w:rsidTr="006524D0">
        <w:tc>
          <w:tcPr>
            <w:tcW w:w="5529" w:type="dxa"/>
          </w:tcPr>
          <w:p w:rsidR="006524D0" w:rsidRPr="00ED74DC" w:rsidRDefault="00C80DCA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Tragic Heroes, Villains and Victims</w:t>
            </w:r>
          </w:p>
          <w:p w:rsidR="006524D0" w:rsidRPr="00ED74DC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ED74DC" w:rsidTr="006524D0">
        <w:tc>
          <w:tcPr>
            <w:tcW w:w="5529" w:type="dxa"/>
          </w:tcPr>
          <w:p w:rsidR="006524D0" w:rsidRPr="00ED74DC" w:rsidRDefault="00C80DCA" w:rsidP="007A193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 Language of Tragedy</w:t>
            </w:r>
          </w:p>
        </w:tc>
        <w:tc>
          <w:tcPr>
            <w:tcW w:w="567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ED74DC" w:rsidTr="006524D0">
        <w:tc>
          <w:tcPr>
            <w:tcW w:w="5529" w:type="dxa"/>
          </w:tcPr>
          <w:p w:rsidR="006524D0" w:rsidRPr="00ED74DC" w:rsidRDefault="006524D0" w:rsidP="00ED74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ED74DC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ED74DC" w:rsidTr="006524D0">
        <w:tc>
          <w:tcPr>
            <w:tcW w:w="5529" w:type="dxa"/>
          </w:tcPr>
          <w:p w:rsidR="006524D0" w:rsidRPr="00ED74DC" w:rsidRDefault="006524D0" w:rsidP="0029163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ED74DC" w:rsidRDefault="006524D0" w:rsidP="0029163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ED74DC" w:rsidRDefault="006524D0" w:rsidP="002916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291638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38" w:rsidRDefault="00291638" w:rsidP="006524D0">
      <w:pPr>
        <w:spacing w:after="0" w:line="240" w:lineRule="auto"/>
      </w:pPr>
      <w:r>
        <w:separator/>
      </w:r>
    </w:p>
  </w:endnote>
  <w:endnote w:type="continuationSeparator" w:id="1">
    <w:p w:rsidR="00291638" w:rsidRDefault="00291638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38" w:rsidRPr="006524D0" w:rsidRDefault="00291638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38" w:rsidRDefault="00291638" w:rsidP="006524D0">
      <w:pPr>
        <w:spacing w:after="0" w:line="240" w:lineRule="auto"/>
      </w:pPr>
      <w:r>
        <w:separator/>
      </w:r>
    </w:p>
  </w:footnote>
  <w:footnote w:type="continuationSeparator" w:id="1">
    <w:p w:rsidR="00291638" w:rsidRDefault="00291638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0E1F82"/>
    <w:rsid w:val="001111F9"/>
    <w:rsid w:val="0014550B"/>
    <w:rsid w:val="001948CF"/>
    <w:rsid w:val="001976B7"/>
    <w:rsid w:val="001E18CF"/>
    <w:rsid w:val="00252E0A"/>
    <w:rsid w:val="00266E82"/>
    <w:rsid w:val="00271A02"/>
    <w:rsid w:val="00291638"/>
    <w:rsid w:val="002A63E4"/>
    <w:rsid w:val="002B3B35"/>
    <w:rsid w:val="003804B8"/>
    <w:rsid w:val="00383D50"/>
    <w:rsid w:val="003A3733"/>
    <w:rsid w:val="004F1C69"/>
    <w:rsid w:val="00521945"/>
    <w:rsid w:val="005E4DC9"/>
    <w:rsid w:val="006524D0"/>
    <w:rsid w:val="006640BA"/>
    <w:rsid w:val="006D291A"/>
    <w:rsid w:val="007649E3"/>
    <w:rsid w:val="007A1936"/>
    <w:rsid w:val="008239D3"/>
    <w:rsid w:val="00832773"/>
    <w:rsid w:val="008438C1"/>
    <w:rsid w:val="00845EC5"/>
    <w:rsid w:val="00894554"/>
    <w:rsid w:val="00894A49"/>
    <w:rsid w:val="009002D9"/>
    <w:rsid w:val="009002F1"/>
    <w:rsid w:val="00965B07"/>
    <w:rsid w:val="00A40AB1"/>
    <w:rsid w:val="00B022B6"/>
    <w:rsid w:val="00B046F5"/>
    <w:rsid w:val="00B50944"/>
    <w:rsid w:val="00B55D9D"/>
    <w:rsid w:val="00C30079"/>
    <w:rsid w:val="00C3568D"/>
    <w:rsid w:val="00C80DCA"/>
    <w:rsid w:val="00CD2AAB"/>
    <w:rsid w:val="00D2566A"/>
    <w:rsid w:val="00D2608E"/>
    <w:rsid w:val="00D45C81"/>
    <w:rsid w:val="00D83E6B"/>
    <w:rsid w:val="00DA4EFD"/>
    <w:rsid w:val="00DC6B2C"/>
    <w:rsid w:val="00DD2E73"/>
    <w:rsid w:val="00E703D6"/>
    <w:rsid w:val="00ED74DC"/>
    <w:rsid w:val="00F531D4"/>
    <w:rsid w:val="00F8494A"/>
    <w:rsid w:val="00FA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wdanbury</cp:lastModifiedBy>
  <cp:revision>6</cp:revision>
  <cp:lastPrinted>2013-05-30T11:16:00Z</cp:lastPrinted>
  <dcterms:created xsi:type="dcterms:W3CDTF">2015-09-10T08:37:00Z</dcterms:created>
  <dcterms:modified xsi:type="dcterms:W3CDTF">2015-09-10T12:28:00Z</dcterms:modified>
</cp:coreProperties>
</file>