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68" w:rsidRDefault="00943D68" w:rsidP="00943D68">
      <w:pPr>
        <w:jc w:val="center"/>
        <w:rPr>
          <w:b/>
          <w:sz w:val="28"/>
          <w:szCs w:val="28"/>
        </w:rPr>
      </w:pPr>
      <w:r w:rsidRPr="00943D68">
        <w:rPr>
          <w:b/>
          <w:sz w:val="28"/>
          <w:szCs w:val="28"/>
        </w:rPr>
        <w:t>Apprenticeship Vacancies in Reading as at 10</w:t>
      </w:r>
      <w:r w:rsidRPr="00943D68">
        <w:rPr>
          <w:b/>
          <w:sz w:val="28"/>
          <w:szCs w:val="28"/>
          <w:vertAlign w:val="superscript"/>
        </w:rPr>
        <w:t>th</w:t>
      </w:r>
      <w:r w:rsidRPr="00943D68">
        <w:rPr>
          <w:b/>
          <w:sz w:val="28"/>
          <w:szCs w:val="28"/>
        </w:rPr>
        <w:t xml:space="preserve"> March 2014</w:t>
      </w:r>
    </w:p>
    <w:tbl>
      <w:tblPr>
        <w:tblpPr w:leftFromText="180" w:rightFromText="180" w:vertAnchor="page" w:horzAnchor="margin" w:tblpY="1768"/>
        <w:tblW w:w="15015" w:type="dxa"/>
        <w:tblLook w:val="04A0" w:firstRow="1" w:lastRow="0" w:firstColumn="1" w:lastColumn="0" w:noHBand="0" w:noVBand="1"/>
      </w:tblPr>
      <w:tblGrid>
        <w:gridCol w:w="5827"/>
        <w:gridCol w:w="1280"/>
        <w:gridCol w:w="5515"/>
        <w:gridCol w:w="1418"/>
        <w:gridCol w:w="975"/>
      </w:tblGrid>
      <w:tr w:rsidR="00943D68" w:rsidRPr="00943D68" w:rsidTr="00943D68">
        <w:trPr>
          <w:trHeight w:val="780"/>
        </w:trPr>
        <w:tc>
          <w:tcPr>
            <w:tcW w:w="5827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Apprenticeship </w:t>
            </w:r>
            <w:r w:rsidRPr="00943D68">
              <w:rPr>
                <w:rFonts w:ascii="Arial" w:eastAsia="Times New Roman" w:hAnsi="Arial" w:cs="Arial"/>
                <w:b/>
                <w:bCs/>
                <w:lang w:eastAsia="en-GB"/>
              </w:rPr>
              <w:t>Vacancy Title</w:t>
            </w:r>
          </w:p>
        </w:tc>
        <w:tc>
          <w:tcPr>
            <w:tcW w:w="1280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43D68">
              <w:rPr>
                <w:rFonts w:ascii="Arial" w:eastAsia="Times New Roman" w:hAnsi="Arial" w:cs="Arial"/>
                <w:b/>
                <w:bCs/>
                <w:lang w:eastAsia="en-GB"/>
              </w:rPr>
              <w:t>Reference</w:t>
            </w:r>
          </w:p>
        </w:tc>
        <w:tc>
          <w:tcPr>
            <w:tcW w:w="5515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43D68">
              <w:rPr>
                <w:rFonts w:ascii="Arial" w:eastAsia="Times New Roman" w:hAnsi="Arial" w:cs="Arial"/>
                <w:b/>
                <w:bCs/>
                <w:lang w:eastAsia="en-GB"/>
              </w:rPr>
              <w:t>Employer Name</w:t>
            </w:r>
          </w:p>
        </w:tc>
        <w:tc>
          <w:tcPr>
            <w:tcW w:w="1418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43D68">
              <w:rPr>
                <w:rFonts w:ascii="Arial" w:eastAsia="Times New Roman" w:hAnsi="Arial" w:cs="Arial"/>
                <w:b/>
                <w:bCs/>
                <w:lang w:eastAsia="en-GB"/>
              </w:rPr>
              <w:t>Closing Date</w:t>
            </w:r>
          </w:p>
        </w:tc>
        <w:tc>
          <w:tcPr>
            <w:tcW w:w="975" w:type="dxa"/>
            <w:tcBorders>
              <w:top w:val="single" w:sz="4" w:space="0" w:color="969696"/>
              <w:left w:val="nil"/>
              <w:bottom w:val="nil"/>
              <w:right w:val="single" w:sz="4" w:space="0" w:color="969696"/>
            </w:tcBorders>
            <w:shd w:val="clear" w:color="auto" w:fill="auto"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43D68">
              <w:rPr>
                <w:rFonts w:ascii="Arial" w:eastAsia="Times New Roman" w:hAnsi="Arial" w:cs="Arial"/>
                <w:b/>
                <w:bCs/>
                <w:lang w:eastAsia="en-GB"/>
              </w:rPr>
              <w:t>Weekly Wage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Bus &amp; Coach Technician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396338</w:t>
            </w:r>
          </w:p>
        </w:tc>
        <w:tc>
          <w:tcPr>
            <w:tcW w:w="5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Reading Buses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31/03/2014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£255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Engineer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385079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Ed </w:t>
            </w: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Forsdike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18/04/2014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£270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Lettings Administrator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394535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Westgate Students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Optical Assistant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363582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Specs n Shades Direct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£124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Parts Operative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396365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Reading Buses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£255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Receptionist / Customer Care Agent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397670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Reading Walk-in Health Centre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07/04/2014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£125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Accountancy Assistant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348348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Skryba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05/05/2014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Accountancy Assistant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370449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Skryba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Engineering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397271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(Hampton)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£240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Advanced Engineering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397279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(Hampton)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£240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&amp; Administration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361543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Reading Borough Council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22/04/2014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£99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Administration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390963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Chantrey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Vellacott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Dfk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£175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and Administration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365919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Pertemps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Group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20/04/2014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£130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Business and Administration Lettings Administrator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397525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 B Estates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397739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Northumberland Nursery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398089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Forbury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Gardens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26/05/2014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394217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Western Elms Day Nursery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28/06/2014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368512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Mary </w:t>
            </w: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Seacole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Day Nursery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369004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Norcot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Early Years Centre)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01/04/2014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387066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Bees Knees Nursery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350062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Bees Knees Nursery School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365164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Park Day Nursery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15/04/2014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Childcare.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364803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Berkeley Gardens Day Nursery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Civil Engineering Technician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398679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Peter Brett Associates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Customer Relations Officer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389079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Reading Borough Council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£99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Customer Service Agent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381198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Universal Transaction Processing Limited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£141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Lettings  in Residential Property &amp; Lettings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397543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 B Estates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09/05/2014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£107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Music Instrument Shop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382268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Academy of Music &amp; Sound Ltd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Online Media Sales Executive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394144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Quality Business &amp; Educational Services Ltd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Pizza Assistant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363343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Milano Pizza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Social Care Worker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377077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Life Care Home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£80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Subscriptions Administrator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391467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Business Continuity Institute Limited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£188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Support Worker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397488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Betheli</w:t>
            </w:r>
            <w:proofErr w:type="spellEnd"/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Limited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30/05/2014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£320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Telesales Executive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394150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Quality Business &amp; Educational Services Ltd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24/03/2014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£101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Telesales/ Business Admin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396347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Array Display Ltd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04/04/2014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£153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TRAINEE in Business Administration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379301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Berkshire Family Mediation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</w:t>
            </w:r>
          </w:p>
        </w:tc>
      </w:tr>
      <w:tr w:rsidR="00943D68" w:rsidRPr="00943D68" w:rsidTr="00943D68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Training, Education and Events Office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387081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Business Continuity Institute Limited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23/03/2014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D68" w:rsidRPr="00943D68" w:rsidRDefault="00943D68" w:rsidP="00943D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3D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£188</w:t>
            </w:r>
          </w:p>
        </w:tc>
      </w:tr>
    </w:tbl>
    <w:p w:rsidR="00943D68" w:rsidRPr="00943D68" w:rsidRDefault="00943D68" w:rsidP="00943D68">
      <w:pPr>
        <w:jc w:val="center"/>
        <w:rPr>
          <w:b/>
          <w:sz w:val="28"/>
          <w:szCs w:val="28"/>
        </w:rPr>
      </w:pPr>
    </w:p>
    <w:p w:rsidR="00366151" w:rsidRDefault="00366151"/>
    <w:sectPr w:rsidR="00366151" w:rsidSect="00943D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68" w:rsidRDefault="00943D68" w:rsidP="00943D68">
      <w:pPr>
        <w:spacing w:after="0" w:line="240" w:lineRule="auto"/>
      </w:pPr>
      <w:r>
        <w:separator/>
      </w:r>
    </w:p>
  </w:endnote>
  <w:endnote w:type="continuationSeparator" w:id="0">
    <w:p w:rsidR="00943D68" w:rsidRDefault="00943D68" w:rsidP="0094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68" w:rsidRDefault="00943D68" w:rsidP="00943D68">
      <w:pPr>
        <w:spacing w:after="0" w:line="240" w:lineRule="auto"/>
      </w:pPr>
      <w:r>
        <w:separator/>
      </w:r>
    </w:p>
  </w:footnote>
  <w:footnote w:type="continuationSeparator" w:id="0">
    <w:p w:rsidR="00943D68" w:rsidRDefault="00943D68" w:rsidP="00943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68"/>
    <w:rsid w:val="00366151"/>
    <w:rsid w:val="009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68"/>
  </w:style>
  <w:style w:type="paragraph" w:styleId="Footer">
    <w:name w:val="footer"/>
    <w:basedOn w:val="Normal"/>
    <w:link w:val="FooterChar"/>
    <w:uiPriority w:val="99"/>
    <w:unhideWhenUsed/>
    <w:rsid w:val="0094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68"/>
  </w:style>
  <w:style w:type="paragraph" w:styleId="BalloonText">
    <w:name w:val="Balloon Text"/>
    <w:basedOn w:val="Normal"/>
    <w:link w:val="BalloonTextChar"/>
    <w:uiPriority w:val="99"/>
    <w:semiHidden/>
    <w:unhideWhenUsed/>
    <w:rsid w:val="0094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68"/>
  </w:style>
  <w:style w:type="paragraph" w:styleId="Footer">
    <w:name w:val="footer"/>
    <w:basedOn w:val="Normal"/>
    <w:link w:val="FooterChar"/>
    <w:uiPriority w:val="99"/>
    <w:unhideWhenUsed/>
    <w:rsid w:val="0094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68"/>
  </w:style>
  <w:style w:type="paragraph" w:styleId="BalloonText">
    <w:name w:val="Balloon Text"/>
    <w:basedOn w:val="Normal"/>
    <w:link w:val="BalloonTextChar"/>
    <w:uiPriority w:val="99"/>
    <w:semiHidden/>
    <w:unhideWhenUsed/>
    <w:rsid w:val="0094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Wooller</dc:creator>
  <cp:lastModifiedBy>Eileen Wooller</cp:lastModifiedBy>
  <cp:revision>1</cp:revision>
  <cp:lastPrinted>2014-03-10T11:22:00Z</cp:lastPrinted>
  <dcterms:created xsi:type="dcterms:W3CDTF">2014-03-10T11:16:00Z</dcterms:created>
  <dcterms:modified xsi:type="dcterms:W3CDTF">2014-03-10T11:26:00Z</dcterms:modified>
</cp:coreProperties>
</file>