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DD" w:rsidRPr="005D5919" w:rsidRDefault="0087162C" w:rsidP="0087162C">
      <w:pPr>
        <w:jc w:val="center"/>
        <w:rPr>
          <w:rFonts w:ascii="Arial" w:hAnsi="Arial" w:cs="Arial"/>
          <w:b/>
          <w:sz w:val="23"/>
          <w:szCs w:val="23"/>
          <w:u w:val="single"/>
        </w:rPr>
      </w:pPr>
      <w:r w:rsidRPr="005D5919">
        <w:rPr>
          <w:rFonts w:ascii="Arial" w:hAnsi="Arial" w:cs="Arial"/>
          <w:b/>
          <w:sz w:val="23"/>
          <w:szCs w:val="23"/>
          <w:u w:val="single"/>
        </w:rPr>
        <w:t>Why study Geography?</w:t>
      </w:r>
    </w:p>
    <w:p w:rsidR="00E77823" w:rsidRPr="005D5919" w:rsidRDefault="0087162C" w:rsidP="00E77823">
      <w:pPr>
        <w:spacing w:before="100" w:beforeAutospacing="1" w:after="100" w:afterAutospacing="1" w:line="300" w:lineRule="atLeast"/>
        <w:jc w:val="center"/>
        <w:outlineLvl w:val="2"/>
        <w:rPr>
          <w:rFonts w:ascii="Arial" w:eastAsia="Times New Roman" w:hAnsi="Arial" w:cs="Arial"/>
          <w:b/>
          <w:bCs/>
          <w:sz w:val="23"/>
          <w:szCs w:val="23"/>
          <w:lang w:eastAsia="en-GB"/>
        </w:rPr>
      </w:pPr>
      <w:r w:rsidRPr="005D5919">
        <w:rPr>
          <w:rFonts w:ascii="Arial" w:eastAsia="Times New Roman" w:hAnsi="Arial" w:cs="Arial"/>
          <w:b/>
          <w:bCs/>
          <w:sz w:val="23"/>
          <w:szCs w:val="23"/>
          <w:lang w:eastAsia="en-GB"/>
        </w:rPr>
        <w:t>"Geography is the subject which holds the key to our future."</w:t>
      </w:r>
    </w:p>
    <w:p w:rsidR="0087162C" w:rsidRPr="005D5919" w:rsidRDefault="002F4A68" w:rsidP="00E77823">
      <w:pPr>
        <w:spacing w:before="100" w:beforeAutospacing="1" w:after="100" w:afterAutospacing="1" w:line="300" w:lineRule="atLeast"/>
        <w:jc w:val="center"/>
        <w:outlineLvl w:val="2"/>
        <w:rPr>
          <w:rFonts w:ascii="Arial" w:eastAsia="Times New Roman" w:hAnsi="Arial" w:cs="Arial"/>
          <w:sz w:val="23"/>
          <w:szCs w:val="23"/>
          <w:lang w:eastAsia="en-GB"/>
        </w:rPr>
      </w:pPr>
      <w:r w:rsidRPr="005D5919">
        <w:rPr>
          <w:rFonts w:ascii="Arial" w:hAnsi="Arial" w:cs="Arial"/>
          <w:noProof/>
          <w:sz w:val="23"/>
          <w:szCs w:val="23"/>
          <w:lang w:eastAsia="en-GB"/>
        </w:rPr>
        <w:drawing>
          <wp:anchor distT="0" distB="0" distL="114300" distR="114300" simplePos="0" relativeHeight="251658240" behindDoc="0" locked="0" layoutInCell="1" allowOverlap="1" wp14:anchorId="41747F58" wp14:editId="2D46393F">
            <wp:simplePos x="0" y="0"/>
            <wp:positionH relativeFrom="column">
              <wp:posOffset>-304800</wp:posOffset>
            </wp:positionH>
            <wp:positionV relativeFrom="paragraph">
              <wp:posOffset>-1089660</wp:posOffset>
            </wp:positionV>
            <wp:extent cx="857250"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162C" w:rsidRPr="005D5919">
        <w:rPr>
          <w:rFonts w:ascii="Arial" w:eastAsia="Times New Roman" w:hAnsi="Arial" w:cs="Arial"/>
          <w:sz w:val="23"/>
          <w:szCs w:val="23"/>
          <w:lang w:eastAsia="en-GB"/>
        </w:rPr>
        <w:t xml:space="preserve">Michael Palin, President of </w:t>
      </w:r>
      <w:proofErr w:type="gramStart"/>
      <w:r w:rsidR="0087162C" w:rsidRPr="005D5919">
        <w:rPr>
          <w:rFonts w:ascii="Arial" w:eastAsia="Times New Roman" w:hAnsi="Arial" w:cs="Arial"/>
          <w:sz w:val="23"/>
          <w:szCs w:val="23"/>
          <w:lang w:eastAsia="en-GB"/>
        </w:rPr>
        <w:t>The</w:t>
      </w:r>
      <w:proofErr w:type="gramEnd"/>
      <w:r w:rsidR="0087162C" w:rsidRPr="005D5919">
        <w:rPr>
          <w:rFonts w:ascii="Arial" w:eastAsia="Times New Roman" w:hAnsi="Arial" w:cs="Arial"/>
          <w:sz w:val="23"/>
          <w:szCs w:val="23"/>
          <w:lang w:eastAsia="en-GB"/>
        </w:rPr>
        <w:t xml:space="preserve"> Royal Geographical Society</w:t>
      </w:r>
    </w:p>
    <w:p w:rsidR="007624F7" w:rsidRPr="005D5919" w:rsidRDefault="007624F7" w:rsidP="007624F7">
      <w:pPr>
        <w:spacing w:before="100" w:beforeAutospacing="1" w:after="100" w:afterAutospacing="1" w:line="300" w:lineRule="atLeast"/>
        <w:jc w:val="center"/>
        <w:rPr>
          <w:rFonts w:ascii="Arial" w:eastAsia="Times New Roman" w:hAnsi="Arial" w:cs="Arial"/>
          <w:sz w:val="23"/>
          <w:szCs w:val="23"/>
          <w:lang w:eastAsia="en-GB"/>
        </w:rPr>
      </w:pPr>
      <w:r w:rsidRPr="005D5919">
        <w:rPr>
          <w:rFonts w:ascii="Arial" w:eastAsia="Times New Roman" w:hAnsi="Arial" w:cs="Arial"/>
          <w:noProof/>
          <w:sz w:val="23"/>
          <w:szCs w:val="23"/>
          <w:lang w:eastAsia="en-GB"/>
        </w:rPr>
        <w:drawing>
          <wp:inline distT="0" distB="0" distL="0" distR="0" wp14:anchorId="7A0EFD66" wp14:editId="2C1C3841">
            <wp:extent cx="1207699" cy="805133"/>
            <wp:effectExtent l="0" t="0" r="0" b="0"/>
            <wp:docPr id="14" name="Picture 13"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2.JPG"/>
                    <pic:cNvPicPr>
                      <a:picLocks noChangeAspect="1"/>
                    </pic:cNvPicPr>
                  </pic:nvPicPr>
                  <pic:blipFill>
                    <a:blip r:embed="rId9" cstate="print"/>
                    <a:stretch>
                      <a:fillRect/>
                    </a:stretch>
                  </pic:blipFill>
                  <pic:spPr>
                    <a:xfrm>
                      <a:off x="0" y="0"/>
                      <a:ext cx="1212887" cy="808592"/>
                    </a:xfrm>
                    <a:prstGeom prst="rect">
                      <a:avLst/>
                    </a:prstGeom>
                  </pic:spPr>
                </pic:pic>
              </a:graphicData>
            </a:graphic>
          </wp:inline>
        </w:drawing>
      </w:r>
    </w:p>
    <w:p w:rsidR="0087162C" w:rsidRPr="005D5919" w:rsidRDefault="0087162C" w:rsidP="0087162C">
      <w:pPr>
        <w:pStyle w:val="NormalWeb"/>
        <w:spacing w:line="300" w:lineRule="atLeast"/>
        <w:rPr>
          <w:rFonts w:ascii="Arial" w:hAnsi="Arial" w:cs="Arial"/>
          <w:sz w:val="23"/>
          <w:szCs w:val="23"/>
        </w:rPr>
      </w:pPr>
      <w:r w:rsidRPr="005D5919">
        <w:rPr>
          <w:rFonts w:ascii="Arial" w:hAnsi="Arial" w:cs="Arial"/>
          <w:sz w:val="23"/>
          <w:szCs w:val="23"/>
        </w:rPr>
        <w:t>To study Geography at A Le</w:t>
      </w:r>
      <w:r w:rsidR="006D3321" w:rsidRPr="005D5919">
        <w:rPr>
          <w:rFonts w:ascii="Arial" w:hAnsi="Arial" w:cs="Arial"/>
          <w:sz w:val="23"/>
          <w:szCs w:val="23"/>
        </w:rPr>
        <w:t>vel you will require at least a</w:t>
      </w:r>
      <w:r w:rsidRPr="005D5919">
        <w:rPr>
          <w:rFonts w:ascii="Arial" w:hAnsi="Arial" w:cs="Arial"/>
          <w:sz w:val="23"/>
          <w:szCs w:val="23"/>
        </w:rPr>
        <w:t xml:space="preserve"> C grade at GCSE. </w:t>
      </w:r>
    </w:p>
    <w:p w:rsidR="005D5919" w:rsidRDefault="0087162C" w:rsidP="005D5919">
      <w:pPr>
        <w:pStyle w:val="Heading3"/>
        <w:spacing w:before="0" w:beforeAutospacing="0" w:after="0" w:afterAutospacing="0" w:line="300" w:lineRule="atLeast"/>
        <w:rPr>
          <w:rStyle w:val="Strong"/>
          <w:rFonts w:ascii="Arial" w:hAnsi="Arial" w:cs="Arial"/>
          <w:b/>
          <w:bCs/>
          <w:sz w:val="23"/>
          <w:szCs w:val="23"/>
          <w:u w:val="single"/>
        </w:rPr>
      </w:pPr>
      <w:r w:rsidRPr="005D5919">
        <w:rPr>
          <w:rStyle w:val="Strong"/>
          <w:rFonts w:ascii="Arial" w:hAnsi="Arial" w:cs="Arial"/>
          <w:b/>
          <w:bCs/>
          <w:sz w:val="23"/>
          <w:szCs w:val="23"/>
          <w:u w:val="single"/>
        </w:rPr>
        <w:t>What are the benefits of studying Geography at A Level?</w:t>
      </w:r>
    </w:p>
    <w:p w:rsidR="0087162C" w:rsidRPr="005D5919" w:rsidRDefault="0087162C" w:rsidP="005D5919">
      <w:pPr>
        <w:pStyle w:val="Heading3"/>
        <w:spacing w:before="0" w:beforeAutospacing="0" w:after="0" w:afterAutospacing="0" w:line="300" w:lineRule="atLeast"/>
        <w:rPr>
          <w:rFonts w:ascii="Arial" w:hAnsi="Arial" w:cs="Arial"/>
          <w:b w:val="0"/>
          <w:sz w:val="23"/>
          <w:szCs w:val="23"/>
          <w:u w:val="single"/>
        </w:rPr>
      </w:pPr>
      <w:r w:rsidRPr="005D5919">
        <w:rPr>
          <w:rFonts w:ascii="Arial" w:hAnsi="Arial" w:cs="Arial"/>
          <w:b w:val="0"/>
          <w:sz w:val="23"/>
          <w:szCs w:val="23"/>
        </w:rPr>
        <w:t>Geography is highly valued by the universities</w:t>
      </w:r>
      <w:r w:rsidR="00E77823" w:rsidRPr="005D5919">
        <w:rPr>
          <w:rFonts w:ascii="Arial" w:hAnsi="Arial" w:cs="Arial"/>
          <w:b w:val="0"/>
          <w:sz w:val="23"/>
          <w:szCs w:val="23"/>
        </w:rPr>
        <w:t xml:space="preserve"> and employers</w:t>
      </w:r>
      <w:r w:rsidRPr="005D5919">
        <w:rPr>
          <w:rFonts w:ascii="Arial" w:hAnsi="Arial" w:cs="Arial"/>
          <w:b w:val="0"/>
          <w:sz w:val="23"/>
          <w:szCs w:val="23"/>
        </w:rPr>
        <w:t xml:space="preserve"> as an A Level choice. </w:t>
      </w:r>
    </w:p>
    <w:p w:rsidR="00E77823" w:rsidRPr="005D5919" w:rsidRDefault="00E77823" w:rsidP="00E77823">
      <w:pPr>
        <w:spacing w:before="100" w:beforeAutospacing="1" w:after="100" w:afterAutospacing="1" w:line="240" w:lineRule="auto"/>
        <w:rPr>
          <w:rFonts w:ascii="Arial" w:eastAsia="Times New Roman" w:hAnsi="Arial" w:cs="Arial"/>
          <w:sz w:val="23"/>
          <w:szCs w:val="23"/>
          <w:lang w:eastAsia="en-GB"/>
        </w:rPr>
      </w:pPr>
      <w:r w:rsidRPr="005D5919">
        <w:rPr>
          <w:rFonts w:ascii="Arial" w:eastAsia="Times New Roman" w:hAnsi="Arial" w:cs="Arial"/>
          <w:b/>
          <w:bCs/>
          <w:sz w:val="23"/>
          <w:szCs w:val="23"/>
          <w:lang w:eastAsia="en-GB"/>
        </w:rPr>
        <w:t>Key skills</w:t>
      </w:r>
      <w:r w:rsidR="005D5919">
        <w:rPr>
          <w:rFonts w:ascii="Arial" w:eastAsia="Times New Roman" w:hAnsi="Arial" w:cs="Arial"/>
          <w:sz w:val="23"/>
          <w:szCs w:val="23"/>
          <w:lang w:eastAsia="en-GB"/>
        </w:rPr>
        <w:br/>
        <w:t xml:space="preserve">At </w:t>
      </w:r>
      <w:proofErr w:type="gramStart"/>
      <w:r w:rsidR="005D5919">
        <w:rPr>
          <w:rFonts w:ascii="Arial" w:eastAsia="Times New Roman" w:hAnsi="Arial" w:cs="Arial"/>
          <w:sz w:val="23"/>
          <w:szCs w:val="23"/>
          <w:lang w:eastAsia="en-GB"/>
        </w:rPr>
        <w:t>A</w:t>
      </w:r>
      <w:proofErr w:type="gramEnd"/>
      <w:r w:rsidR="005D5919">
        <w:rPr>
          <w:rFonts w:ascii="Arial" w:eastAsia="Times New Roman" w:hAnsi="Arial" w:cs="Arial"/>
          <w:sz w:val="23"/>
          <w:szCs w:val="23"/>
          <w:lang w:eastAsia="en-GB"/>
        </w:rPr>
        <w:t xml:space="preserve"> </w:t>
      </w:r>
      <w:r w:rsidRPr="005D5919">
        <w:rPr>
          <w:rFonts w:ascii="Arial" w:eastAsia="Times New Roman" w:hAnsi="Arial" w:cs="Arial"/>
          <w:sz w:val="23"/>
          <w:szCs w:val="23"/>
          <w:lang w:eastAsia="en-GB"/>
        </w:rPr>
        <w:t>Level, you will study core Physical and Human Geography. In each area of study you will consider the values and attitudes of decision makers, consider your own values and attitudes to the issues being studied and support your learning of ideas through specific case studies. You will also develop a variety of Geographical skills, which will broaden and deepen existing knowledge and be employed with a greater degree of independence.</w:t>
      </w:r>
    </w:p>
    <w:p w:rsidR="00E77823" w:rsidRPr="005D5919" w:rsidRDefault="00E77823" w:rsidP="00E77823">
      <w:pPr>
        <w:spacing w:before="100" w:beforeAutospacing="1" w:after="100" w:afterAutospacing="1" w:line="240" w:lineRule="auto"/>
        <w:rPr>
          <w:rFonts w:ascii="Arial" w:eastAsia="Times New Roman" w:hAnsi="Arial" w:cs="Arial"/>
          <w:sz w:val="23"/>
          <w:szCs w:val="23"/>
          <w:lang w:eastAsia="en-GB"/>
        </w:rPr>
      </w:pPr>
      <w:r w:rsidRPr="005D5919">
        <w:rPr>
          <w:rFonts w:ascii="Arial" w:eastAsia="Times New Roman" w:hAnsi="Arial" w:cs="Arial"/>
          <w:sz w:val="23"/>
          <w:szCs w:val="23"/>
          <w:lang w:eastAsia="en-GB"/>
        </w:rPr>
        <w:t>The dynamic and skills-based nature of this subject gives Geography one of the highest graduate employment rates of any </w:t>
      </w:r>
      <w:proofErr w:type="spellStart"/>
      <w:r w:rsidRPr="005D5919">
        <w:rPr>
          <w:rFonts w:ascii="Arial" w:eastAsia="Times New Roman" w:hAnsi="Arial" w:cs="Arial"/>
          <w:sz w:val="23"/>
          <w:szCs w:val="23"/>
          <w:lang w:eastAsia="en-GB"/>
        </w:rPr>
        <w:t>non specialist</w:t>
      </w:r>
      <w:proofErr w:type="spellEnd"/>
      <w:r w:rsidRPr="005D5919">
        <w:rPr>
          <w:rFonts w:ascii="Arial" w:eastAsia="Times New Roman" w:hAnsi="Arial" w:cs="Arial"/>
          <w:sz w:val="23"/>
          <w:szCs w:val="23"/>
          <w:lang w:eastAsia="en-GB"/>
        </w:rPr>
        <w:t xml:space="preserve"> degree. A Level Geography is an accepted entry qualification for many specialist and </w:t>
      </w:r>
      <w:proofErr w:type="spellStart"/>
      <w:r w:rsidRPr="005D5919">
        <w:rPr>
          <w:rFonts w:ascii="Arial" w:eastAsia="Times New Roman" w:hAnsi="Arial" w:cs="Arial"/>
          <w:sz w:val="23"/>
          <w:szCs w:val="23"/>
          <w:lang w:eastAsia="en-GB"/>
        </w:rPr>
        <w:t>non specialist</w:t>
      </w:r>
      <w:proofErr w:type="spellEnd"/>
      <w:r w:rsidRPr="005D5919">
        <w:rPr>
          <w:rFonts w:ascii="Arial" w:eastAsia="Times New Roman" w:hAnsi="Arial" w:cs="Arial"/>
          <w:sz w:val="23"/>
          <w:szCs w:val="23"/>
          <w:lang w:eastAsia="en-GB"/>
        </w:rPr>
        <w:t xml:space="preserve"> Higher Education courses.</w:t>
      </w:r>
    </w:p>
    <w:p w:rsidR="00E77823" w:rsidRPr="005D5919" w:rsidRDefault="005D5919" w:rsidP="00E77823">
      <w:pPr>
        <w:spacing w:before="100" w:beforeAutospacing="1" w:after="100" w:afterAutospacing="1"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Students with </w:t>
      </w:r>
      <w:r w:rsidR="00E77823" w:rsidRPr="005D5919">
        <w:rPr>
          <w:rFonts w:ascii="Arial" w:eastAsia="Times New Roman" w:hAnsi="Arial" w:cs="Arial"/>
          <w:sz w:val="23"/>
          <w:szCs w:val="23"/>
          <w:lang w:eastAsia="en-GB"/>
        </w:rPr>
        <w:t>A</w:t>
      </w:r>
      <w:r>
        <w:rPr>
          <w:rFonts w:ascii="Arial" w:eastAsia="Times New Roman" w:hAnsi="Arial" w:cs="Arial"/>
          <w:sz w:val="23"/>
          <w:szCs w:val="23"/>
          <w:lang w:eastAsia="en-GB"/>
        </w:rPr>
        <w:t xml:space="preserve"> </w:t>
      </w:r>
      <w:r w:rsidR="00E77823" w:rsidRPr="005D5919">
        <w:rPr>
          <w:rFonts w:ascii="Arial" w:eastAsia="Times New Roman" w:hAnsi="Arial" w:cs="Arial"/>
          <w:sz w:val="23"/>
          <w:szCs w:val="23"/>
          <w:lang w:eastAsia="en-GB"/>
        </w:rPr>
        <w:t>Level Geography have access to a wide range of possible career and Higher Education opportunities. Skills that you will develop include collecting, analysing and interpreting data, communicating your findings and developing links between different parts of the subject. These skills are in great demand and Geographers are currently amongst the most employable graduates.</w:t>
      </w:r>
    </w:p>
    <w:p w:rsidR="0087162C" w:rsidRDefault="005D5919" w:rsidP="00A52DB1">
      <w:pPr>
        <w:pStyle w:val="NormalWeb"/>
        <w:rPr>
          <w:rFonts w:ascii="Arial" w:hAnsi="Arial" w:cs="Arial"/>
          <w:sz w:val="23"/>
          <w:szCs w:val="23"/>
        </w:rPr>
      </w:pPr>
      <w:r w:rsidRPr="005D5919">
        <w:rPr>
          <w:rFonts w:ascii="Arial" w:hAnsi="Arial" w:cs="Arial"/>
          <w:noProof/>
          <w:color w:val="00008B"/>
          <w:sz w:val="22"/>
          <w:szCs w:val="23"/>
        </w:rPr>
        <w:drawing>
          <wp:anchor distT="0" distB="0" distL="114300" distR="114300" simplePos="0" relativeHeight="251659264" behindDoc="1" locked="0" layoutInCell="1" allowOverlap="1" wp14:anchorId="33198D56" wp14:editId="764FEFB6">
            <wp:simplePos x="0" y="0"/>
            <wp:positionH relativeFrom="column">
              <wp:posOffset>-635</wp:posOffset>
            </wp:positionH>
            <wp:positionV relativeFrom="paragraph">
              <wp:posOffset>2072005</wp:posOffset>
            </wp:positionV>
            <wp:extent cx="1333500" cy="923290"/>
            <wp:effectExtent l="0" t="0" r="0" b="0"/>
            <wp:wrapThrough wrapText="bothSides">
              <wp:wrapPolygon edited="0">
                <wp:start x="0" y="0"/>
                <wp:lineTo x="0" y="20946"/>
                <wp:lineTo x="21291" y="20946"/>
                <wp:lineTo x="21291" y="0"/>
                <wp:lineTo x="0" y="0"/>
              </wp:wrapPolygon>
            </wp:wrapThrough>
            <wp:docPr id="3078" name="Picture 6" descr="File:Vesuvius from plan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File:Vesuvius from plane.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923290"/>
                    </a:xfrm>
                    <a:prstGeom prst="rect">
                      <a:avLst/>
                    </a:prstGeom>
                    <a:noFill/>
                  </pic:spPr>
                </pic:pic>
              </a:graphicData>
            </a:graphic>
            <wp14:sizeRelH relativeFrom="page">
              <wp14:pctWidth>0</wp14:pctWidth>
            </wp14:sizeRelH>
            <wp14:sizeRelV relativeFrom="page">
              <wp14:pctHeight>0</wp14:pctHeight>
            </wp14:sizeRelV>
          </wp:anchor>
        </w:drawing>
      </w:r>
      <w:r w:rsidR="0087162C" w:rsidRPr="005D5919">
        <w:rPr>
          <w:rFonts w:ascii="Arial" w:hAnsi="Arial" w:cs="Arial"/>
          <w:sz w:val="23"/>
          <w:szCs w:val="23"/>
        </w:rPr>
        <w:t>Geography combines well with both arts and science subjects. You may already be thinking ahead to potential university and career choices so it is worth bearing in mind that geography is a broad based subject that really fits well for your future progressions. For example</w:t>
      </w:r>
      <w:r w:rsidR="002F4A68" w:rsidRPr="005D5919">
        <w:rPr>
          <w:rFonts w:ascii="Arial" w:hAnsi="Arial" w:cs="Arial"/>
          <w:sz w:val="23"/>
          <w:szCs w:val="23"/>
        </w:rPr>
        <w:t>,</w:t>
      </w:r>
      <w:r w:rsidR="0087162C" w:rsidRPr="005D5919">
        <w:rPr>
          <w:rFonts w:ascii="Arial" w:hAnsi="Arial" w:cs="Arial"/>
          <w:sz w:val="23"/>
          <w:szCs w:val="23"/>
        </w:rPr>
        <w:t xml:space="preserve"> careers in sustainability and green issues, urban regeneration, energy supply, retail location, managing the effects of hazards and climate change, geography is an obvious choice. For careers in the wo</w:t>
      </w:r>
      <w:r w:rsidR="002466AB" w:rsidRPr="005D5919">
        <w:rPr>
          <w:rFonts w:ascii="Arial" w:hAnsi="Arial" w:cs="Arial"/>
          <w:sz w:val="23"/>
          <w:szCs w:val="23"/>
        </w:rPr>
        <w:t>r</w:t>
      </w:r>
      <w:r w:rsidR="0087162C" w:rsidRPr="005D5919">
        <w:rPr>
          <w:rFonts w:ascii="Arial" w:hAnsi="Arial" w:cs="Arial"/>
          <w:sz w:val="23"/>
          <w:szCs w:val="23"/>
        </w:rPr>
        <w:t>ld of business</w:t>
      </w:r>
      <w:r w:rsidR="002466AB" w:rsidRPr="005D5919">
        <w:rPr>
          <w:rFonts w:ascii="Arial" w:hAnsi="Arial" w:cs="Arial"/>
          <w:sz w:val="23"/>
          <w:szCs w:val="23"/>
        </w:rPr>
        <w:t>,</w:t>
      </w:r>
      <w:r w:rsidR="0087162C" w:rsidRPr="005D5919">
        <w:rPr>
          <w:rFonts w:ascii="Arial" w:hAnsi="Arial" w:cs="Arial"/>
          <w:sz w:val="23"/>
          <w:szCs w:val="23"/>
        </w:rPr>
        <w:t xml:space="preserve"> an understanding of global econom</w:t>
      </w:r>
      <w:r w:rsidR="002F4A68" w:rsidRPr="005D5919">
        <w:rPr>
          <w:rFonts w:ascii="Arial" w:hAnsi="Arial" w:cs="Arial"/>
          <w:sz w:val="23"/>
          <w:szCs w:val="23"/>
        </w:rPr>
        <w:t>ics forms an important part of G</w:t>
      </w:r>
      <w:r w:rsidR="0087162C" w:rsidRPr="005D5919">
        <w:rPr>
          <w:rFonts w:ascii="Arial" w:hAnsi="Arial" w:cs="Arial"/>
          <w:sz w:val="23"/>
          <w:szCs w:val="23"/>
        </w:rPr>
        <w:t xml:space="preserve">eography. If you are thinking of a career in law, human rights, international relations or welfare then geography gives you the opportunity to consider relevant issues such as; </w:t>
      </w:r>
      <w:proofErr w:type="gramStart"/>
      <w:r w:rsidR="0087162C" w:rsidRPr="005D5919">
        <w:rPr>
          <w:rFonts w:ascii="Arial" w:hAnsi="Arial" w:cs="Arial"/>
          <w:sz w:val="23"/>
          <w:szCs w:val="23"/>
        </w:rPr>
        <w:t>How</w:t>
      </w:r>
      <w:proofErr w:type="gramEnd"/>
      <w:r w:rsidR="0087162C" w:rsidRPr="005D5919">
        <w:rPr>
          <w:rFonts w:ascii="Arial" w:hAnsi="Arial" w:cs="Arial"/>
          <w:sz w:val="23"/>
          <w:szCs w:val="23"/>
        </w:rPr>
        <w:t xml:space="preserve"> do we measure development? What are the consequences of migration on societies? If you are aiming at a future course in Medicine or Vet Med then </w:t>
      </w:r>
      <w:r w:rsidR="002F4A68" w:rsidRPr="005D5919">
        <w:rPr>
          <w:rFonts w:ascii="Arial" w:hAnsi="Arial" w:cs="Arial"/>
          <w:sz w:val="23"/>
          <w:szCs w:val="23"/>
        </w:rPr>
        <w:t>G</w:t>
      </w:r>
      <w:r w:rsidR="0087162C" w:rsidRPr="005D5919">
        <w:rPr>
          <w:rFonts w:ascii="Arial" w:hAnsi="Arial" w:cs="Arial"/>
          <w:sz w:val="23"/>
          <w:szCs w:val="23"/>
        </w:rPr>
        <w:t>eography is a good choice to give your A Level options the breadth that universities like as you will gain a clear understanding of how the environment affects health and survival of people, animals and ecosystems as well enhancing you skills of writing essays and extended reports.</w:t>
      </w:r>
    </w:p>
    <w:p w:rsidR="005D5919" w:rsidRPr="005D5919" w:rsidRDefault="005D5919" w:rsidP="00A52DB1">
      <w:pPr>
        <w:pStyle w:val="NormalWeb"/>
        <w:rPr>
          <w:rFonts w:ascii="Arial" w:hAnsi="Arial" w:cs="Arial"/>
          <w:sz w:val="23"/>
          <w:szCs w:val="23"/>
        </w:rPr>
      </w:pPr>
      <w:r w:rsidRPr="005D5919">
        <w:rPr>
          <w:rFonts w:ascii="Arial" w:hAnsi="Arial" w:cs="Arial"/>
          <w:b/>
          <w:bCs/>
          <w:sz w:val="22"/>
          <w:szCs w:val="23"/>
        </w:rPr>
        <w:t>Geography prepares for the world of work - geographers, with their skills of analysis are highly employable!</w:t>
      </w:r>
    </w:p>
    <w:tbl>
      <w:tblPr>
        <w:tblW w:w="10632" w:type="dxa"/>
        <w:tblInd w:w="-142" w:type="dxa"/>
        <w:tblCellMar>
          <w:left w:w="0" w:type="dxa"/>
          <w:right w:w="0" w:type="dxa"/>
        </w:tblCellMar>
        <w:tblLook w:val="04A0" w:firstRow="1" w:lastRow="0" w:firstColumn="1" w:lastColumn="0" w:noHBand="0" w:noVBand="1"/>
      </w:tblPr>
      <w:tblGrid>
        <w:gridCol w:w="10632"/>
      </w:tblGrid>
      <w:tr w:rsidR="0087162C" w:rsidRPr="005D5919" w:rsidTr="00AE6F74">
        <w:trPr>
          <w:trHeight w:val="285"/>
        </w:trPr>
        <w:tc>
          <w:tcPr>
            <w:tcW w:w="5000" w:type="pct"/>
            <w:tcBorders>
              <w:top w:val="nil"/>
              <w:left w:val="nil"/>
              <w:bottom w:val="nil"/>
              <w:right w:val="nil"/>
            </w:tcBorders>
            <w:hideMark/>
          </w:tcPr>
          <w:tbl>
            <w:tblPr>
              <w:tblW w:w="4432" w:type="pct"/>
              <w:tblCellMar>
                <w:left w:w="0" w:type="dxa"/>
                <w:right w:w="0" w:type="dxa"/>
              </w:tblCellMar>
              <w:tblLook w:val="04A0" w:firstRow="1" w:lastRow="0" w:firstColumn="1" w:lastColumn="0" w:noHBand="0" w:noVBand="1"/>
            </w:tblPr>
            <w:tblGrid>
              <w:gridCol w:w="6220"/>
              <w:gridCol w:w="3204"/>
            </w:tblGrid>
            <w:tr w:rsidR="0087162C" w:rsidRPr="005D5919" w:rsidTr="005D5919">
              <w:trPr>
                <w:trHeight w:val="1599"/>
              </w:trPr>
              <w:tc>
                <w:tcPr>
                  <w:tcW w:w="3300" w:type="pct"/>
                  <w:tcBorders>
                    <w:top w:val="nil"/>
                    <w:left w:val="nil"/>
                    <w:bottom w:val="nil"/>
                    <w:right w:val="nil"/>
                  </w:tcBorders>
                  <w:hideMark/>
                </w:tcPr>
                <w:p w:rsidR="0087162C" w:rsidRPr="005D5919" w:rsidRDefault="0087162C" w:rsidP="005D5919">
                  <w:pPr>
                    <w:spacing w:before="100" w:beforeAutospacing="1" w:after="100" w:afterAutospacing="1" w:line="240" w:lineRule="auto"/>
                    <w:ind w:right="480"/>
                    <w:rPr>
                      <w:rFonts w:ascii="Arial" w:eastAsia="Times New Roman" w:hAnsi="Arial" w:cs="Arial"/>
                      <w:color w:val="00008B"/>
                      <w:szCs w:val="23"/>
                      <w:lang w:eastAsia="en-GB"/>
                    </w:rPr>
                  </w:pPr>
                </w:p>
              </w:tc>
              <w:tc>
                <w:tcPr>
                  <w:tcW w:w="1700" w:type="pct"/>
                  <w:tcBorders>
                    <w:top w:val="nil"/>
                    <w:left w:val="nil"/>
                    <w:bottom w:val="nil"/>
                    <w:right w:val="nil"/>
                  </w:tcBorders>
                  <w:vAlign w:val="center"/>
                  <w:hideMark/>
                </w:tcPr>
                <w:p w:rsidR="0087162C" w:rsidRPr="005D5919" w:rsidRDefault="0087162C" w:rsidP="0087162C">
                  <w:pPr>
                    <w:spacing w:before="100" w:beforeAutospacing="1" w:after="100" w:afterAutospacing="1" w:line="240" w:lineRule="auto"/>
                    <w:rPr>
                      <w:rFonts w:ascii="Arial" w:eastAsia="Times New Roman" w:hAnsi="Arial" w:cs="Arial"/>
                      <w:szCs w:val="23"/>
                      <w:lang w:eastAsia="en-GB"/>
                    </w:rPr>
                  </w:pPr>
                </w:p>
              </w:tc>
            </w:tr>
          </w:tbl>
          <w:p w:rsidR="0087162C" w:rsidRPr="005D5919" w:rsidRDefault="0087162C" w:rsidP="0087162C">
            <w:pPr>
              <w:spacing w:after="0" w:line="240" w:lineRule="auto"/>
              <w:rPr>
                <w:rFonts w:ascii="Arial" w:eastAsia="Times New Roman" w:hAnsi="Arial" w:cs="Arial"/>
                <w:sz w:val="23"/>
                <w:szCs w:val="23"/>
                <w:lang w:eastAsia="en-GB"/>
              </w:rPr>
            </w:pPr>
          </w:p>
        </w:tc>
      </w:tr>
      <w:tr w:rsidR="007624F7" w:rsidRPr="005D5919" w:rsidTr="00AE6F74">
        <w:trPr>
          <w:trHeight w:val="4537"/>
        </w:trPr>
        <w:tc>
          <w:tcPr>
            <w:tcW w:w="5000" w:type="pct"/>
            <w:tcBorders>
              <w:top w:val="nil"/>
              <w:left w:val="nil"/>
              <w:bottom w:val="nil"/>
              <w:right w:val="nil"/>
            </w:tcBorders>
            <w:vAlign w:val="center"/>
            <w:hideMark/>
          </w:tcPr>
          <w:p w:rsidR="0087162C" w:rsidRPr="005D5919" w:rsidRDefault="007624F7" w:rsidP="005A4EAE">
            <w:pPr>
              <w:spacing w:before="100" w:beforeAutospacing="1" w:after="100" w:afterAutospacing="1" w:line="240" w:lineRule="auto"/>
              <w:ind w:right="480"/>
              <w:rPr>
                <w:rFonts w:ascii="Arial" w:eastAsia="Times New Roman" w:hAnsi="Arial" w:cs="Arial"/>
                <w:b/>
                <w:sz w:val="23"/>
                <w:szCs w:val="23"/>
                <w:lang w:eastAsia="en-GB"/>
              </w:rPr>
            </w:pPr>
            <w:r w:rsidRPr="005D5919">
              <w:rPr>
                <w:rFonts w:ascii="Arial" w:eastAsia="Times New Roman" w:hAnsi="Arial" w:cs="Arial"/>
                <w:b/>
                <w:sz w:val="23"/>
                <w:szCs w:val="23"/>
                <w:lang w:eastAsia="en-GB"/>
              </w:rPr>
              <w:lastRenderedPageBreak/>
              <w:t>What is Geography like at Little Heath School?</w:t>
            </w:r>
          </w:p>
          <w:p w:rsidR="00E77823" w:rsidRPr="005D5919" w:rsidRDefault="00E77823" w:rsidP="00E77823">
            <w:pPr>
              <w:pStyle w:val="Heading4"/>
              <w:rPr>
                <w:rFonts w:ascii="Arial" w:hAnsi="Arial" w:cs="Arial"/>
                <w:color w:val="000000"/>
                <w:sz w:val="23"/>
                <w:szCs w:val="23"/>
                <w:lang w:val="en"/>
              </w:rPr>
            </w:pPr>
            <w:r w:rsidRPr="005D5919">
              <w:rPr>
                <w:rFonts w:ascii="Arial" w:hAnsi="Arial" w:cs="Arial"/>
                <w:color w:val="000000"/>
                <w:sz w:val="23"/>
                <w:szCs w:val="23"/>
                <w:lang w:val="en"/>
              </w:rPr>
              <w:t>Course Content:</w:t>
            </w:r>
            <w:r w:rsidR="00420470" w:rsidRPr="005D5919">
              <w:rPr>
                <w:rFonts w:ascii="Arial" w:hAnsi="Arial" w:cs="Arial"/>
                <w:color w:val="000000"/>
                <w:sz w:val="23"/>
                <w:szCs w:val="23"/>
                <w:lang w:val="en"/>
              </w:rPr>
              <w:t xml:space="preserve"> </w:t>
            </w:r>
            <w:r w:rsidRPr="005D5919">
              <w:rPr>
                <w:rFonts w:ascii="Arial" w:hAnsi="Arial" w:cs="Arial"/>
                <w:color w:val="000000"/>
                <w:sz w:val="23"/>
                <w:szCs w:val="23"/>
                <w:lang w:val="en"/>
              </w:rPr>
              <w:t xml:space="preserve">There is a balance </w:t>
            </w:r>
            <w:r w:rsidR="00392686" w:rsidRPr="005D5919">
              <w:rPr>
                <w:rFonts w:ascii="Arial" w:hAnsi="Arial" w:cs="Arial"/>
                <w:color w:val="000000"/>
                <w:sz w:val="23"/>
                <w:szCs w:val="23"/>
                <w:lang w:val="en"/>
              </w:rPr>
              <w:t>of Physical and Human Geography (</w:t>
            </w:r>
            <w:proofErr w:type="spellStart"/>
            <w:r w:rsidR="00392686" w:rsidRPr="005D5919">
              <w:rPr>
                <w:rFonts w:ascii="Arial" w:hAnsi="Arial" w:cs="Arial"/>
                <w:color w:val="000000"/>
                <w:sz w:val="23"/>
                <w:szCs w:val="23"/>
                <w:lang w:val="en"/>
              </w:rPr>
              <w:t>Edexcel</w:t>
            </w:r>
            <w:proofErr w:type="spellEnd"/>
            <w:r w:rsidR="00392686" w:rsidRPr="005D5919">
              <w:rPr>
                <w:rFonts w:ascii="Arial" w:hAnsi="Arial" w:cs="Arial"/>
                <w:color w:val="000000"/>
                <w:sz w:val="23"/>
                <w:szCs w:val="23"/>
                <w:lang w:val="en"/>
              </w:rPr>
              <w:t xml:space="preserve"> Geography)</w:t>
            </w:r>
          </w:p>
          <w:p w:rsidR="00F463F9" w:rsidRPr="005D5919" w:rsidRDefault="00F463F9" w:rsidP="00F463F9">
            <w:pPr>
              <w:rPr>
                <w:rFonts w:ascii="Arial" w:hAnsi="Arial" w:cs="Arial"/>
                <w:sz w:val="23"/>
                <w:szCs w:val="23"/>
                <w:lang w:val="en"/>
              </w:rPr>
            </w:pPr>
            <w:r w:rsidRPr="005D5919">
              <w:rPr>
                <w:rFonts w:ascii="Arial" w:hAnsi="Arial" w:cs="Arial"/>
                <w:sz w:val="23"/>
                <w:szCs w:val="23"/>
                <w:lang w:val="en"/>
              </w:rPr>
              <w:t xml:space="preserve">                                                                                                                                                                                                      Paper 1: A 2 hour exam worth 30% of the final qualification</w:t>
            </w:r>
            <w:r w:rsidR="00392686" w:rsidRPr="005D5919">
              <w:rPr>
                <w:rFonts w:ascii="Arial" w:hAnsi="Arial" w:cs="Arial"/>
                <w:sz w:val="23"/>
                <w:szCs w:val="23"/>
                <w:lang w:val="en"/>
              </w:rPr>
              <w:t xml:space="preserve">.                                                                         </w:t>
            </w:r>
            <w:r w:rsidRPr="005D5919">
              <w:rPr>
                <w:rFonts w:ascii="Arial" w:hAnsi="Arial" w:cs="Arial"/>
                <w:sz w:val="23"/>
                <w:szCs w:val="23"/>
                <w:lang w:val="en"/>
              </w:rPr>
              <w:t xml:space="preserve">This paper examines physical geography concepts.  Students at Little heath School will study the following topics:  </w:t>
            </w:r>
          </w:p>
          <w:p w:rsidR="00F463F9" w:rsidRPr="005D5919" w:rsidRDefault="00F463F9" w:rsidP="00F463F9">
            <w:pPr>
              <w:pStyle w:val="ListParagraph"/>
              <w:numPr>
                <w:ilvl w:val="0"/>
                <w:numId w:val="6"/>
              </w:numPr>
              <w:rPr>
                <w:rFonts w:ascii="Arial" w:hAnsi="Arial" w:cs="Arial"/>
                <w:sz w:val="23"/>
                <w:szCs w:val="23"/>
                <w:lang w:val="en"/>
              </w:rPr>
            </w:pPr>
            <w:r w:rsidRPr="005D5919">
              <w:rPr>
                <w:rFonts w:ascii="Arial" w:hAnsi="Arial" w:cs="Arial"/>
                <w:sz w:val="23"/>
                <w:szCs w:val="23"/>
                <w:lang w:val="en"/>
              </w:rPr>
              <w:t>Tectonic processes and hazards;</w:t>
            </w:r>
          </w:p>
          <w:p w:rsidR="00F463F9" w:rsidRPr="005D5919" w:rsidRDefault="00F463F9" w:rsidP="00F463F9">
            <w:pPr>
              <w:pStyle w:val="ListParagraph"/>
              <w:numPr>
                <w:ilvl w:val="0"/>
                <w:numId w:val="6"/>
              </w:numPr>
              <w:rPr>
                <w:rFonts w:ascii="Arial" w:hAnsi="Arial" w:cs="Arial"/>
                <w:sz w:val="23"/>
                <w:szCs w:val="23"/>
                <w:lang w:val="en"/>
              </w:rPr>
            </w:pPr>
            <w:r w:rsidRPr="005D5919">
              <w:rPr>
                <w:rFonts w:ascii="Arial" w:hAnsi="Arial" w:cs="Arial"/>
                <w:sz w:val="23"/>
                <w:szCs w:val="23"/>
                <w:lang w:val="en"/>
              </w:rPr>
              <w:t>The water cycle and water insecurity;</w:t>
            </w:r>
          </w:p>
          <w:p w:rsidR="00F463F9" w:rsidRPr="005D5919" w:rsidRDefault="00F463F9" w:rsidP="00F463F9">
            <w:pPr>
              <w:pStyle w:val="ListParagraph"/>
              <w:numPr>
                <w:ilvl w:val="0"/>
                <w:numId w:val="6"/>
              </w:numPr>
              <w:rPr>
                <w:rFonts w:ascii="Arial" w:hAnsi="Arial" w:cs="Arial"/>
                <w:sz w:val="23"/>
                <w:szCs w:val="23"/>
                <w:lang w:val="en"/>
              </w:rPr>
            </w:pPr>
            <w:r w:rsidRPr="005D5919">
              <w:rPr>
                <w:rFonts w:ascii="Arial" w:hAnsi="Arial" w:cs="Arial"/>
                <w:sz w:val="23"/>
                <w:szCs w:val="23"/>
                <w:lang w:val="en"/>
              </w:rPr>
              <w:t>The Carbon cycle and energy security;</w:t>
            </w:r>
          </w:p>
          <w:p w:rsidR="00F463F9" w:rsidRPr="005D5919" w:rsidRDefault="00F463F9" w:rsidP="00F463F9">
            <w:pPr>
              <w:pStyle w:val="ListParagraph"/>
              <w:numPr>
                <w:ilvl w:val="0"/>
                <w:numId w:val="6"/>
              </w:numPr>
              <w:rPr>
                <w:rFonts w:ascii="Arial" w:hAnsi="Arial" w:cs="Arial"/>
                <w:sz w:val="23"/>
                <w:szCs w:val="23"/>
                <w:lang w:val="en"/>
              </w:rPr>
            </w:pPr>
            <w:r w:rsidRPr="005D5919">
              <w:rPr>
                <w:rFonts w:ascii="Arial" w:hAnsi="Arial" w:cs="Arial"/>
                <w:sz w:val="23"/>
                <w:szCs w:val="23"/>
                <w:lang w:val="en"/>
              </w:rPr>
              <w:t>Climate change futures</w:t>
            </w:r>
          </w:p>
          <w:p w:rsidR="00F463F9" w:rsidRPr="005D5919" w:rsidRDefault="00F463F9" w:rsidP="00F463F9">
            <w:pPr>
              <w:rPr>
                <w:rFonts w:ascii="Arial" w:hAnsi="Arial" w:cs="Arial"/>
                <w:sz w:val="23"/>
                <w:szCs w:val="23"/>
                <w:lang w:val="en"/>
              </w:rPr>
            </w:pPr>
            <w:r w:rsidRPr="005D5919">
              <w:rPr>
                <w:rFonts w:ascii="Arial" w:hAnsi="Arial" w:cs="Arial"/>
                <w:sz w:val="23"/>
                <w:szCs w:val="23"/>
                <w:lang w:val="en"/>
              </w:rPr>
              <w:t>Paper 2: A 2 hour exam worth 30% of the final qualification.</w:t>
            </w:r>
            <w:r w:rsidR="00392686" w:rsidRPr="005D5919">
              <w:rPr>
                <w:rFonts w:ascii="Arial" w:hAnsi="Arial" w:cs="Arial"/>
                <w:sz w:val="23"/>
                <w:szCs w:val="23"/>
                <w:lang w:val="en"/>
              </w:rPr>
              <w:t xml:space="preserve">                                                                         </w:t>
            </w:r>
            <w:r w:rsidRPr="005D5919">
              <w:rPr>
                <w:rFonts w:ascii="Arial" w:hAnsi="Arial" w:cs="Arial"/>
                <w:sz w:val="23"/>
                <w:szCs w:val="23"/>
                <w:lang w:val="en"/>
              </w:rPr>
              <w:t xml:space="preserve">This paper examines human geography concepts.  Students at Little heath School will study the following topics:  </w:t>
            </w:r>
          </w:p>
          <w:p w:rsidR="00F463F9" w:rsidRPr="005D5919" w:rsidRDefault="00F463F9" w:rsidP="00F463F9">
            <w:pPr>
              <w:pStyle w:val="ListParagraph"/>
              <w:numPr>
                <w:ilvl w:val="0"/>
                <w:numId w:val="7"/>
              </w:numPr>
              <w:rPr>
                <w:rFonts w:ascii="Arial" w:hAnsi="Arial" w:cs="Arial"/>
                <w:sz w:val="23"/>
                <w:szCs w:val="23"/>
                <w:lang w:val="en"/>
              </w:rPr>
            </w:pPr>
            <w:proofErr w:type="spellStart"/>
            <w:r w:rsidRPr="005D5919">
              <w:rPr>
                <w:rFonts w:ascii="Arial" w:hAnsi="Arial" w:cs="Arial"/>
                <w:sz w:val="23"/>
                <w:szCs w:val="23"/>
                <w:lang w:val="en"/>
              </w:rPr>
              <w:t>Globalisation</w:t>
            </w:r>
            <w:proofErr w:type="spellEnd"/>
          </w:p>
          <w:p w:rsidR="00F463F9" w:rsidRPr="005D5919" w:rsidRDefault="00F463F9" w:rsidP="00F463F9">
            <w:pPr>
              <w:pStyle w:val="ListParagraph"/>
              <w:numPr>
                <w:ilvl w:val="0"/>
                <w:numId w:val="7"/>
              </w:numPr>
              <w:rPr>
                <w:rFonts w:ascii="Arial" w:hAnsi="Arial" w:cs="Arial"/>
                <w:sz w:val="23"/>
                <w:szCs w:val="23"/>
                <w:lang w:val="en"/>
              </w:rPr>
            </w:pPr>
            <w:r w:rsidRPr="005D5919">
              <w:rPr>
                <w:rFonts w:ascii="Arial" w:hAnsi="Arial" w:cs="Arial"/>
                <w:sz w:val="23"/>
                <w:szCs w:val="23"/>
                <w:lang w:val="en"/>
              </w:rPr>
              <w:t>Shaping places</w:t>
            </w:r>
          </w:p>
          <w:p w:rsidR="00F463F9" w:rsidRPr="005D5919" w:rsidRDefault="00F463F9" w:rsidP="00F463F9">
            <w:pPr>
              <w:pStyle w:val="ListParagraph"/>
              <w:numPr>
                <w:ilvl w:val="0"/>
                <w:numId w:val="7"/>
              </w:numPr>
              <w:rPr>
                <w:rFonts w:ascii="Arial" w:hAnsi="Arial" w:cs="Arial"/>
                <w:sz w:val="23"/>
                <w:szCs w:val="23"/>
                <w:lang w:val="en"/>
              </w:rPr>
            </w:pPr>
            <w:r w:rsidRPr="005D5919">
              <w:rPr>
                <w:rFonts w:ascii="Arial" w:hAnsi="Arial" w:cs="Arial"/>
                <w:sz w:val="23"/>
                <w:szCs w:val="23"/>
                <w:lang w:val="en"/>
              </w:rPr>
              <w:t>Super powers</w:t>
            </w:r>
          </w:p>
          <w:p w:rsidR="00F463F9" w:rsidRPr="005D5919" w:rsidRDefault="00F463F9" w:rsidP="00F463F9">
            <w:pPr>
              <w:pStyle w:val="ListParagraph"/>
              <w:numPr>
                <w:ilvl w:val="0"/>
                <w:numId w:val="7"/>
              </w:numPr>
              <w:rPr>
                <w:rFonts w:ascii="Arial" w:hAnsi="Arial" w:cs="Arial"/>
                <w:sz w:val="23"/>
                <w:szCs w:val="23"/>
                <w:lang w:val="en"/>
              </w:rPr>
            </w:pPr>
            <w:r w:rsidRPr="005D5919">
              <w:rPr>
                <w:rFonts w:ascii="Arial" w:hAnsi="Arial" w:cs="Arial"/>
                <w:sz w:val="23"/>
                <w:szCs w:val="23"/>
                <w:lang w:val="en"/>
              </w:rPr>
              <w:t>Global development and connections</w:t>
            </w:r>
          </w:p>
          <w:p w:rsidR="00F463F9" w:rsidRPr="005D5919" w:rsidRDefault="00F463F9" w:rsidP="00F463F9">
            <w:pPr>
              <w:pStyle w:val="NormalWeb"/>
              <w:spacing w:line="309" w:lineRule="atLeast"/>
              <w:rPr>
                <w:rFonts w:ascii="Arial" w:hAnsi="Arial" w:cs="Arial"/>
                <w:color w:val="000000"/>
                <w:sz w:val="23"/>
                <w:szCs w:val="23"/>
                <w:lang w:val="en"/>
              </w:rPr>
            </w:pPr>
            <w:r w:rsidRPr="005D5919">
              <w:rPr>
                <w:rFonts w:ascii="Arial" w:hAnsi="Arial" w:cs="Arial"/>
                <w:color w:val="000000"/>
                <w:sz w:val="23"/>
                <w:szCs w:val="23"/>
                <w:lang w:val="en"/>
              </w:rPr>
              <w:t xml:space="preserve">Paper 3: A 1 hour 45 minute exam worth 20% of the final qualification. </w:t>
            </w:r>
          </w:p>
          <w:p w:rsidR="00F463F9" w:rsidRPr="005D5919" w:rsidRDefault="00F463F9" w:rsidP="00F463F9">
            <w:pPr>
              <w:pStyle w:val="NormalWeb"/>
              <w:spacing w:line="309" w:lineRule="atLeast"/>
              <w:rPr>
                <w:rFonts w:ascii="Arial" w:hAnsi="Arial" w:cs="Arial"/>
                <w:color w:val="000000"/>
                <w:sz w:val="23"/>
                <w:szCs w:val="23"/>
                <w:lang w:val="en"/>
              </w:rPr>
            </w:pPr>
            <w:r w:rsidRPr="005D5919">
              <w:rPr>
                <w:rFonts w:ascii="Arial" w:hAnsi="Arial" w:cs="Arial"/>
                <w:color w:val="000000"/>
                <w:sz w:val="23"/>
                <w:szCs w:val="23"/>
                <w:lang w:val="en"/>
              </w:rPr>
              <w:t xml:space="preserve">This paper is a synoptic investigation which will be based on a geographical issue within a place based concept.  The concept links to the three synoptic themes and is rooted in two or more of the </w:t>
            </w:r>
            <w:r w:rsidR="007918B4" w:rsidRPr="005D5919">
              <w:rPr>
                <w:rFonts w:ascii="Arial" w:hAnsi="Arial" w:cs="Arial"/>
                <w:color w:val="000000"/>
                <w:sz w:val="23"/>
                <w:szCs w:val="23"/>
                <w:lang w:val="en"/>
              </w:rPr>
              <w:t>compulsory</w:t>
            </w:r>
            <w:r w:rsidRPr="005D5919">
              <w:rPr>
                <w:rFonts w:ascii="Arial" w:hAnsi="Arial" w:cs="Arial"/>
                <w:color w:val="000000"/>
                <w:sz w:val="23"/>
                <w:szCs w:val="23"/>
                <w:lang w:val="en"/>
              </w:rPr>
              <w:t xml:space="preserve"> content areas:</w:t>
            </w:r>
          </w:p>
          <w:p w:rsidR="00F463F9" w:rsidRPr="005D5919" w:rsidRDefault="00F463F9" w:rsidP="00F463F9">
            <w:pPr>
              <w:pStyle w:val="NormalWeb"/>
              <w:numPr>
                <w:ilvl w:val="0"/>
                <w:numId w:val="8"/>
              </w:numPr>
              <w:spacing w:line="309" w:lineRule="atLeast"/>
              <w:rPr>
                <w:rFonts w:ascii="Arial" w:hAnsi="Arial" w:cs="Arial"/>
                <w:color w:val="000000"/>
                <w:sz w:val="23"/>
                <w:szCs w:val="23"/>
                <w:lang w:val="en"/>
              </w:rPr>
            </w:pPr>
            <w:r w:rsidRPr="005D5919">
              <w:rPr>
                <w:rFonts w:ascii="Arial" w:hAnsi="Arial" w:cs="Arial"/>
                <w:color w:val="000000"/>
                <w:sz w:val="23"/>
                <w:szCs w:val="23"/>
                <w:lang w:val="en"/>
              </w:rPr>
              <w:t>Players;</w:t>
            </w:r>
          </w:p>
          <w:p w:rsidR="00F463F9" w:rsidRPr="005D5919" w:rsidRDefault="00F463F9" w:rsidP="00F463F9">
            <w:pPr>
              <w:pStyle w:val="NormalWeb"/>
              <w:numPr>
                <w:ilvl w:val="0"/>
                <w:numId w:val="8"/>
              </w:numPr>
              <w:spacing w:line="309" w:lineRule="atLeast"/>
              <w:rPr>
                <w:rFonts w:ascii="Arial" w:hAnsi="Arial" w:cs="Arial"/>
                <w:color w:val="000000"/>
                <w:sz w:val="23"/>
                <w:szCs w:val="23"/>
                <w:lang w:val="en"/>
              </w:rPr>
            </w:pPr>
            <w:r w:rsidRPr="005D5919">
              <w:rPr>
                <w:rFonts w:ascii="Arial" w:hAnsi="Arial" w:cs="Arial"/>
                <w:color w:val="000000"/>
                <w:sz w:val="23"/>
                <w:szCs w:val="23"/>
                <w:lang w:val="en"/>
              </w:rPr>
              <w:t>Attitudes and Actions;</w:t>
            </w:r>
          </w:p>
          <w:p w:rsidR="00F463F9" w:rsidRPr="005D5919" w:rsidRDefault="00F463F9" w:rsidP="00F463F9">
            <w:pPr>
              <w:pStyle w:val="NormalWeb"/>
              <w:numPr>
                <w:ilvl w:val="0"/>
                <w:numId w:val="8"/>
              </w:numPr>
              <w:spacing w:line="309" w:lineRule="atLeast"/>
              <w:rPr>
                <w:rFonts w:ascii="Arial" w:hAnsi="Arial" w:cs="Arial"/>
                <w:color w:val="000000"/>
                <w:sz w:val="23"/>
                <w:szCs w:val="23"/>
                <w:lang w:val="en"/>
              </w:rPr>
            </w:pPr>
            <w:r w:rsidRPr="005D5919">
              <w:rPr>
                <w:rFonts w:ascii="Arial" w:hAnsi="Arial" w:cs="Arial"/>
                <w:color w:val="000000"/>
                <w:sz w:val="23"/>
                <w:szCs w:val="23"/>
                <w:lang w:val="en"/>
              </w:rPr>
              <w:t>Futures and Uncertainties.</w:t>
            </w:r>
          </w:p>
          <w:p w:rsidR="007918B4" w:rsidRPr="005D5919" w:rsidRDefault="007918B4" w:rsidP="007918B4">
            <w:pPr>
              <w:pStyle w:val="NormalWeb"/>
              <w:spacing w:line="309" w:lineRule="atLeast"/>
              <w:rPr>
                <w:rFonts w:ascii="Arial" w:hAnsi="Arial" w:cs="Arial"/>
                <w:color w:val="000000"/>
                <w:sz w:val="23"/>
                <w:szCs w:val="23"/>
                <w:lang w:val="en"/>
              </w:rPr>
            </w:pPr>
            <w:r w:rsidRPr="005D5919">
              <w:rPr>
                <w:rFonts w:ascii="Arial" w:hAnsi="Arial" w:cs="Arial"/>
                <w:color w:val="000000"/>
                <w:sz w:val="23"/>
                <w:szCs w:val="23"/>
                <w:lang w:val="en"/>
              </w:rPr>
              <w:t>Paper 4: Independent investigation worth 20% if the final qualification.</w:t>
            </w:r>
          </w:p>
          <w:p w:rsidR="007918B4" w:rsidRPr="005D5919" w:rsidRDefault="007918B4" w:rsidP="007918B4">
            <w:pPr>
              <w:pStyle w:val="NormalWeb"/>
              <w:spacing w:line="309" w:lineRule="atLeast"/>
              <w:rPr>
                <w:rFonts w:ascii="Arial" w:hAnsi="Arial" w:cs="Arial"/>
                <w:color w:val="000000"/>
                <w:sz w:val="23"/>
                <w:szCs w:val="23"/>
                <w:lang w:val="en"/>
              </w:rPr>
            </w:pPr>
            <w:r w:rsidRPr="005D5919">
              <w:rPr>
                <w:rFonts w:ascii="Arial" w:hAnsi="Arial" w:cs="Arial"/>
                <w:color w:val="000000"/>
                <w:sz w:val="23"/>
                <w:szCs w:val="23"/>
                <w:lang w:val="en"/>
              </w:rPr>
              <w:t xml:space="preserve">Students will define a question or issue for investigation based upon the course content and </w:t>
            </w:r>
            <w:proofErr w:type="spellStart"/>
            <w:r w:rsidRPr="005D5919">
              <w:rPr>
                <w:rFonts w:ascii="Arial" w:hAnsi="Arial" w:cs="Arial"/>
                <w:color w:val="000000"/>
                <w:sz w:val="23"/>
                <w:szCs w:val="23"/>
                <w:lang w:val="en"/>
              </w:rPr>
              <w:t>Edexcel</w:t>
            </w:r>
            <w:proofErr w:type="spellEnd"/>
            <w:r w:rsidRPr="005D5919">
              <w:rPr>
                <w:rFonts w:ascii="Arial" w:hAnsi="Arial" w:cs="Arial"/>
                <w:color w:val="000000"/>
                <w:sz w:val="23"/>
                <w:szCs w:val="23"/>
                <w:lang w:val="en"/>
              </w:rPr>
              <w:t xml:space="preserve"> speciation.  The investigation will incorporate field work data and research and will be presented as a written report of 3000 to 4000 words.</w:t>
            </w:r>
          </w:p>
          <w:p w:rsidR="00E77823" w:rsidRPr="005D5919" w:rsidRDefault="00AE6F74" w:rsidP="00E77823">
            <w:pPr>
              <w:pStyle w:val="NormalWeb"/>
              <w:spacing w:line="309" w:lineRule="atLeast"/>
              <w:rPr>
                <w:rFonts w:ascii="Arial" w:hAnsi="Arial" w:cs="Arial"/>
                <w:color w:val="000000"/>
                <w:sz w:val="23"/>
                <w:szCs w:val="23"/>
                <w:lang w:val="en"/>
              </w:rPr>
            </w:pPr>
            <w:r w:rsidRPr="005D5919">
              <w:rPr>
                <w:rFonts w:ascii="Arial" w:hAnsi="Arial" w:cs="Arial"/>
                <w:b/>
                <w:color w:val="000000"/>
                <w:sz w:val="23"/>
                <w:szCs w:val="23"/>
                <w:lang w:val="en"/>
              </w:rPr>
              <w:t>Teaching and Learning Styles</w:t>
            </w:r>
            <w:r w:rsidR="00E77823" w:rsidRPr="005D5919">
              <w:rPr>
                <w:rFonts w:ascii="Arial" w:hAnsi="Arial" w:cs="Arial"/>
                <w:color w:val="000000"/>
                <w:sz w:val="23"/>
                <w:szCs w:val="23"/>
                <w:lang w:val="en"/>
              </w:rPr>
              <w:br/>
              <w:t>A variety of teaching and learning activities will be used throughout the course. These include group activities as well as independent study. A range of visual materials will be used such as PowerPoint presentations, photographs and video clips.</w:t>
            </w:r>
          </w:p>
          <w:p w:rsidR="005A4EAE" w:rsidRPr="005D5919" w:rsidRDefault="00E77823" w:rsidP="005A4EAE">
            <w:pPr>
              <w:spacing w:after="0" w:line="240" w:lineRule="auto"/>
              <w:jc w:val="both"/>
              <w:rPr>
                <w:rFonts w:ascii="Arial" w:hAnsi="Arial" w:cs="Arial"/>
                <w:b/>
                <w:sz w:val="23"/>
                <w:szCs w:val="23"/>
              </w:rPr>
            </w:pPr>
            <w:r w:rsidRPr="005D5919">
              <w:rPr>
                <w:rFonts w:ascii="Arial" w:hAnsi="Arial" w:cs="Arial"/>
                <w:b/>
                <w:sz w:val="23"/>
                <w:szCs w:val="23"/>
              </w:rPr>
              <w:t>Field work at Little Heath School</w:t>
            </w:r>
          </w:p>
          <w:p w:rsidR="00AE6F74" w:rsidRPr="005D5919" w:rsidRDefault="00AE6F74" w:rsidP="005A4EAE">
            <w:pPr>
              <w:spacing w:after="0" w:line="240" w:lineRule="auto"/>
              <w:jc w:val="both"/>
              <w:rPr>
                <w:rFonts w:ascii="Arial" w:hAnsi="Arial" w:cs="Arial"/>
                <w:b/>
                <w:sz w:val="23"/>
                <w:szCs w:val="23"/>
              </w:rPr>
            </w:pPr>
          </w:p>
          <w:p w:rsidR="00AE6F74" w:rsidRPr="005D5919" w:rsidRDefault="00AE6F74" w:rsidP="005A4EAE">
            <w:pPr>
              <w:spacing w:after="0" w:line="240" w:lineRule="auto"/>
              <w:jc w:val="both"/>
              <w:rPr>
                <w:rFonts w:ascii="Arial" w:hAnsi="Arial" w:cs="Arial"/>
                <w:sz w:val="23"/>
                <w:szCs w:val="23"/>
              </w:rPr>
            </w:pPr>
            <w:proofErr w:type="gramStart"/>
            <w:r w:rsidRPr="005D5919">
              <w:rPr>
                <w:rFonts w:ascii="Arial" w:hAnsi="Arial" w:cs="Arial"/>
                <w:sz w:val="23"/>
                <w:szCs w:val="23"/>
              </w:rPr>
              <w:t>A level students</w:t>
            </w:r>
            <w:proofErr w:type="gramEnd"/>
            <w:r w:rsidRPr="005D5919">
              <w:rPr>
                <w:rFonts w:ascii="Arial" w:hAnsi="Arial" w:cs="Arial"/>
                <w:sz w:val="23"/>
                <w:szCs w:val="23"/>
              </w:rPr>
              <w:t xml:space="preserve"> must complete a minimum of </w:t>
            </w:r>
            <w:r w:rsidRPr="005D5919">
              <w:rPr>
                <w:rFonts w:ascii="Arial" w:hAnsi="Arial" w:cs="Arial"/>
                <w:b/>
                <w:sz w:val="23"/>
                <w:szCs w:val="23"/>
              </w:rPr>
              <w:t>four days</w:t>
            </w:r>
            <w:r w:rsidRPr="005D5919">
              <w:rPr>
                <w:rFonts w:ascii="Arial" w:hAnsi="Arial" w:cs="Arial"/>
                <w:sz w:val="23"/>
                <w:szCs w:val="23"/>
              </w:rPr>
              <w:t xml:space="preserve"> of fieldwork.  Fieldwork must be carried out in relation to physical and human geography.  This is a Department for Education (</w:t>
            </w:r>
            <w:proofErr w:type="spellStart"/>
            <w:r w:rsidRPr="005D5919">
              <w:rPr>
                <w:rFonts w:ascii="Arial" w:hAnsi="Arial" w:cs="Arial"/>
                <w:sz w:val="23"/>
                <w:szCs w:val="23"/>
              </w:rPr>
              <w:t>DfE</w:t>
            </w:r>
            <w:proofErr w:type="spellEnd"/>
            <w:r w:rsidRPr="005D5919">
              <w:rPr>
                <w:rFonts w:ascii="Arial" w:hAnsi="Arial" w:cs="Arial"/>
                <w:sz w:val="23"/>
                <w:szCs w:val="23"/>
              </w:rPr>
              <w:t xml:space="preserve">) requirement.  </w:t>
            </w:r>
          </w:p>
          <w:p w:rsidR="0087162C" w:rsidRPr="005D5919" w:rsidRDefault="00AE6F74" w:rsidP="00AE6F74">
            <w:pPr>
              <w:spacing w:after="0" w:line="240" w:lineRule="auto"/>
              <w:jc w:val="both"/>
              <w:rPr>
                <w:rFonts w:ascii="Arial" w:hAnsi="Arial" w:cs="Arial"/>
                <w:sz w:val="23"/>
                <w:szCs w:val="23"/>
              </w:rPr>
            </w:pPr>
            <w:r w:rsidRPr="005D5919">
              <w:rPr>
                <w:rFonts w:ascii="Arial" w:hAnsi="Arial" w:cs="Arial"/>
                <w:sz w:val="23"/>
                <w:szCs w:val="23"/>
              </w:rPr>
              <w:t xml:space="preserve">There are two fieldwork opportunities for students at Little Heath School.  There is a </w:t>
            </w:r>
            <w:proofErr w:type="spellStart"/>
            <w:r w:rsidRPr="005D5919">
              <w:rPr>
                <w:rFonts w:ascii="Arial" w:hAnsi="Arial" w:cs="Arial"/>
                <w:sz w:val="23"/>
                <w:szCs w:val="23"/>
              </w:rPr>
              <w:t>week long</w:t>
            </w:r>
            <w:proofErr w:type="spellEnd"/>
            <w:r w:rsidRPr="005D5919">
              <w:rPr>
                <w:rFonts w:ascii="Arial" w:hAnsi="Arial" w:cs="Arial"/>
                <w:sz w:val="23"/>
                <w:szCs w:val="23"/>
              </w:rPr>
              <w:t xml:space="preserve"> field trip for Year 12 students to </w:t>
            </w:r>
            <w:proofErr w:type="spellStart"/>
            <w:r w:rsidRPr="005D5919">
              <w:rPr>
                <w:rFonts w:ascii="Arial" w:hAnsi="Arial" w:cs="Arial"/>
                <w:sz w:val="23"/>
                <w:szCs w:val="23"/>
              </w:rPr>
              <w:t>Nettlecombe</w:t>
            </w:r>
            <w:proofErr w:type="spellEnd"/>
            <w:r w:rsidRPr="005D5919">
              <w:rPr>
                <w:rFonts w:ascii="Arial" w:hAnsi="Arial" w:cs="Arial"/>
                <w:sz w:val="23"/>
                <w:szCs w:val="23"/>
              </w:rPr>
              <w:t xml:space="preserve"> Court in Somerset, where they can collect their data in preparation for their personal investigation. </w:t>
            </w:r>
            <w:r w:rsidR="005A4EAE" w:rsidRPr="005D5919">
              <w:rPr>
                <w:rFonts w:ascii="Arial" w:hAnsi="Arial" w:cs="Arial"/>
                <w:sz w:val="23"/>
                <w:szCs w:val="23"/>
              </w:rPr>
              <w:t xml:space="preserve">Year 13 students are taken to Sorrento in Italy to study Mt </w:t>
            </w:r>
            <w:r w:rsidR="002466AB" w:rsidRPr="005D5919">
              <w:rPr>
                <w:rFonts w:ascii="Arial" w:hAnsi="Arial" w:cs="Arial"/>
                <w:sz w:val="23"/>
                <w:szCs w:val="23"/>
              </w:rPr>
              <w:t>Vesuvius</w:t>
            </w:r>
            <w:r w:rsidR="005A4EAE" w:rsidRPr="005D5919">
              <w:rPr>
                <w:rFonts w:ascii="Arial" w:hAnsi="Arial" w:cs="Arial"/>
                <w:sz w:val="23"/>
                <w:szCs w:val="23"/>
              </w:rPr>
              <w:t xml:space="preserve"> and vo</w:t>
            </w:r>
            <w:r w:rsidR="005D5919">
              <w:rPr>
                <w:rFonts w:ascii="Arial" w:hAnsi="Arial" w:cs="Arial"/>
                <w:sz w:val="23"/>
                <w:szCs w:val="23"/>
              </w:rPr>
              <w:t>lcanology in the Bay of Naples.</w:t>
            </w:r>
          </w:p>
        </w:tc>
      </w:tr>
    </w:tbl>
    <w:p w:rsidR="005D5919" w:rsidRPr="005D5919" w:rsidRDefault="005D5919">
      <w:pPr>
        <w:rPr>
          <w:rFonts w:ascii="Arial" w:hAnsi="Arial" w:cs="Arial"/>
          <w:sz w:val="23"/>
          <w:szCs w:val="23"/>
        </w:rPr>
      </w:pPr>
      <w:bookmarkStart w:id="0" w:name="_GoBack"/>
      <w:bookmarkEnd w:id="0"/>
    </w:p>
    <w:sectPr w:rsidR="005D5919" w:rsidRPr="005D5919" w:rsidSect="00A52DB1">
      <w:footerReference w:type="default" r:id="rId12"/>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23" w:rsidRDefault="00E77823" w:rsidP="00E77823">
      <w:pPr>
        <w:spacing w:after="0" w:line="240" w:lineRule="auto"/>
      </w:pPr>
      <w:r>
        <w:separator/>
      </w:r>
    </w:p>
  </w:endnote>
  <w:endnote w:type="continuationSeparator" w:id="0">
    <w:p w:rsidR="00E77823" w:rsidRDefault="00E77823" w:rsidP="00E77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823" w:rsidRDefault="00E77823" w:rsidP="00E7782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23" w:rsidRDefault="00E77823" w:rsidP="00E77823">
      <w:pPr>
        <w:spacing w:after="0" w:line="240" w:lineRule="auto"/>
      </w:pPr>
      <w:r>
        <w:separator/>
      </w:r>
    </w:p>
  </w:footnote>
  <w:footnote w:type="continuationSeparator" w:id="0">
    <w:p w:rsidR="00E77823" w:rsidRDefault="00E77823" w:rsidP="00E778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B8D"/>
    <w:multiLevelType w:val="hybridMultilevel"/>
    <w:tmpl w:val="1356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7B76F7"/>
    <w:multiLevelType w:val="hybridMultilevel"/>
    <w:tmpl w:val="6DD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02F65"/>
    <w:multiLevelType w:val="hybridMultilevel"/>
    <w:tmpl w:val="BF26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86E42"/>
    <w:multiLevelType w:val="hybridMultilevel"/>
    <w:tmpl w:val="3E021C88"/>
    <w:lvl w:ilvl="0" w:tplc="FFBEADCE">
      <w:numFmt w:val="bullet"/>
      <w:lvlText w:val="-"/>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4269C9"/>
    <w:multiLevelType w:val="hybridMultilevel"/>
    <w:tmpl w:val="378091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574914"/>
    <w:multiLevelType w:val="hybridMultilevel"/>
    <w:tmpl w:val="B11E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BE1753"/>
    <w:multiLevelType w:val="hybridMultilevel"/>
    <w:tmpl w:val="1E9E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2D75BD"/>
    <w:multiLevelType w:val="hybridMultilevel"/>
    <w:tmpl w:val="3720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2C"/>
    <w:rsid w:val="0010448E"/>
    <w:rsid w:val="002466AB"/>
    <w:rsid w:val="002946D9"/>
    <w:rsid w:val="002F4A68"/>
    <w:rsid w:val="00392686"/>
    <w:rsid w:val="00420470"/>
    <w:rsid w:val="004C2A09"/>
    <w:rsid w:val="005A4EAE"/>
    <w:rsid w:val="005D5919"/>
    <w:rsid w:val="006534B6"/>
    <w:rsid w:val="006D3321"/>
    <w:rsid w:val="007440D4"/>
    <w:rsid w:val="007624F7"/>
    <w:rsid w:val="007918B4"/>
    <w:rsid w:val="008044C0"/>
    <w:rsid w:val="0087162C"/>
    <w:rsid w:val="0094061E"/>
    <w:rsid w:val="00A52DB1"/>
    <w:rsid w:val="00AE6F74"/>
    <w:rsid w:val="00E77823"/>
    <w:rsid w:val="00F463F9"/>
    <w:rsid w:val="00F82AC1"/>
    <w:rsid w:val="00FF0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1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716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778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2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7162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716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162C"/>
    <w:rPr>
      <w:b/>
      <w:bCs/>
    </w:rPr>
  </w:style>
  <w:style w:type="paragraph" w:customStyle="1" w:styleId="main1">
    <w:name w:val="main1"/>
    <w:basedOn w:val="Normal"/>
    <w:rsid w:val="0087162C"/>
    <w:pPr>
      <w:spacing w:before="100" w:beforeAutospacing="1" w:after="100" w:afterAutospacing="1" w:line="240" w:lineRule="auto"/>
      <w:ind w:left="480" w:right="480"/>
    </w:pPr>
    <w:rPr>
      <w:rFonts w:ascii="Arial" w:eastAsia="Times New Roman" w:hAnsi="Arial" w:cs="Arial"/>
      <w:color w:val="00008B"/>
      <w:sz w:val="20"/>
      <w:szCs w:val="20"/>
      <w:lang w:eastAsia="en-GB"/>
    </w:rPr>
  </w:style>
  <w:style w:type="paragraph" w:styleId="BalloonText">
    <w:name w:val="Balloon Text"/>
    <w:basedOn w:val="Normal"/>
    <w:link w:val="BalloonTextChar"/>
    <w:uiPriority w:val="99"/>
    <w:semiHidden/>
    <w:unhideWhenUsed/>
    <w:rsid w:val="00871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C"/>
    <w:rPr>
      <w:rFonts w:ascii="Tahoma" w:hAnsi="Tahoma" w:cs="Tahoma"/>
      <w:sz w:val="16"/>
      <w:szCs w:val="16"/>
    </w:rPr>
  </w:style>
  <w:style w:type="paragraph" w:styleId="Header">
    <w:name w:val="header"/>
    <w:basedOn w:val="Normal"/>
    <w:link w:val="HeaderChar"/>
    <w:uiPriority w:val="99"/>
    <w:unhideWhenUsed/>
    <w:rsid w:val="00E77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823"/>
  </w:style>
  <w:style w:type="paragraph" w:styleId="Footer">
    <w:name w:val="footer"/>
    <w:basedOn w:val="Normal"/>
    <w:link w:val="FooterChar"/>
    <w:uiPriority w:val="99"/>
    <w:unhideWhenUsed/>
    <w:rsid w:val="00E77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823"/>
  </w:style>
  <w:style w:type="character" w:customStyle="1" w:styleId="Heading4Char">
    <w:name w:val="Heading 4 Char"/>
    <w:basedOn w:val="DefaultParagraphFont"/>
    <w:link w:val="Heading4"/>
    <w:uiPriority w:val="9"/>
    <w:rsid w:val="00E7782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463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1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87162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778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2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87162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716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162C"/>
    <w:rPr>
      <w:b/>
      <w:bCs/>
    </w:rPr>
  </w:style>
  <w:style w:type="paragraph" w:customStyle="1" w:styleId="main1">
    <w:name w:val="main1"/>
    <w:basedOn w:val="Normal"/>
    <w:rsid w:val="0087162C"/>
    <w:pPr>
      <w:spacing w:before="100" w:beforeAutospacing="1" w:after="100" w:afterAutospacing="1" w:line="240" w:lineRule="auto"/>
      <w:ind w:left="480" w:right="480"/>
    </w:pPr>
    <w:rPr>
      <w:rFonts w:ascii="Arial" w:eastAsia="Times New Roman" w:hAnsi="Arial" w:cs="Arial"/>
      <w:color w:val="00008B"/>
      <w:sz w:val="20"/>
      <w:szCs w:val="20"/>
      <w:lang w:eastAsia="en-GB"/>
    </w:rPr>
  </w:style>
  <w:style w:type="paragraph" w:styleId="BalloonText">
    <w:name w:val="Balloon Text"/>
    <w:basedOn w:val="Normal"/>
    <w:link w:val="BalloonTextChar"/>
    <w:uiPriority w:val="99"/>
    <w:semiHidden/>
    <w:unhideWhenUsed/>
    <w:rsid w:val="00871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62C"/>
    <w:rPr>
      <w:rFonts w:ascii="Tahoma" w:hAnsi="Tahoma" w:cs="Tahoma"/>
      <w:sz w:val="16"/>
      <w:szCs w:val="16"/>
    </w:rPr>
  </w:style>
  <w:style w:type="paragraph" w:styleId="Header">
    <w:name w:val="header"/>
    <w:basedOn w:val="Normal"/>
    <w:link w:val="HeaderChar"/>
    <w:uiPriority w:val="99"/>
    <w:unhideWhenUsed/>
    <w:rsid w:val="00E778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823"/>
  </w:style>
  <w:style w:type="paragraph" w:styleId="Footer">
    <w:name w:val="footer"/>
    <w:basedOn w:val="Normal"/>
    <w:link w:val="FooterChar"/>
    <w:uiPriority w:val="99"/>
    <w:unhideWhenUsed/>
    <w:rsid w:val="00E778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823"/>
  </w:style>
  <w:style w:type="character" w:customStyle="1" w:styleId="Heading4Char">
    <w:name w:val="Heading 4 Char"/>
    <w:basedOn w:val="DefaultParagraphFont"/>
    <w:link w:val="Heading4"/>
    <w:uiPriority w:val="9"/>
    <w:rsid w:val="00E7782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46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93663">
      <w:bodyDiv w:val="1"/>
      <w:marLeft w:val="0"/>
      <w:marRight w:val="0"/>
      <w:marTop w:val="0"/>
      <w:marBottom w:val="0"/>
      <w:divBdr>
        <w:top w:val="none" w:sz="0" w:space="0" w:color="auto"/>
        <w:left w:val="none" w:sz="0" w:space="0" w:color="auto"/>
        <w:bottom w:val="none" w:sz="0" w:space="0" w:color="auto"/>
        <w:right w:val="none" w:sz="0" w:space="0" w:color="auto"/>
      </w:divBdr>
    </w:div>
    <w:div w:id="883714538">
      <w:bodyDiv w:val="1"/>
      <w:marLeft w:val="0"/>
      <w:marRight w:val="0"/>
      <w:marTop w:val="0"/>
      <w:marBottom w:val="0"/>
      <w:divBdr>
        <w:top w:val="none" w:sz="0" w:space="0" w:color="auto"/>
        <w:left w:val="none" w:sz="0" w:space="0" w:color="auto"/>
        <w:bottom w:val="none" w:sz="0" w:space="0" w:color="auto"/>
        <w:right w:val="none" w:sz="0" w:space="0" w:color="auto"/>
      </w:divBdr>
      <w:divsChild>
        <w:div w:id="2043627163">
          <w:marLeft w:val="0"/>
          <w:marRight w:val="0"/>
          <w:marTop w:val="0"/>
          <w:marBottom w:val="0"/>
          <w:divBdr>
            <w:top w:val="none" w:sz="0" w:space="0" w:color="auto"/>
            <w:left w:val="none" w:sz="0" w:space="0" w:color="auto"/>
            <w:bottom w:val="none" w:sz="0" w:space="0" w:color="auto"/>
            <w:right w:val="none" w:sz="0" w:space="0" w:color="auto"/>
          </w:divBdr>
          <w:divsChild>
            <w:div w:id="20126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6685">
      <w:bodyDiv w:val="1"/>
      <w:marLeft w:val="0"/>
      <w:marRight w:val="0"/>
      <w:marTop w:val="0"/>
      <w:marBottom w:val="0"/>
      <w:divBdr>
        <w:top w:val="none" w:sz="0" w:space="0" w:color="auto"/>
        <w:left w:val="none" w:sz="0" w:space="0" w:color="auto"/>
        <w:bottom w:val="none" w:sz="0" w:space="0" w:color="auto"/>
        <w:right w:val="none" w:sz="0" w:space="0" w:color="auto"/>
      </w:divBdr>
      <w:divsChild>
        <w:div w:id="1247299797">
          <w:marLeft w:val="0"/>
          <w:marRight w:val="0"/>
          <w:marTop w:val="0"/>
          <w:marBottom w:val="0"/>
          <w:divBdr>
            <w:top w:val="none" w:sz="0" w:space="0" w:color="auto"/>
            <w:left w:val="none" w:sz="0" w:space="0" w:color="auto"/>
            <w:bottom w:val="none" w:sz="0" w:space="0" w:color="auto"/>
            <w:right w:val="none" w:sz="0" w:space="0" w:color="auto"/>
          </w:divBdr>
          <w:divsChild>
            <w:div w:id="11647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0925">
      <w:bodyDiv w:val="1"/>
      <w:marLeft w:val="0"/>
      <w:marRight w:val="0"/>
      <w:marTop w:val="0"/>
      <w:marBottom w:val="0"/>
      <w:divBdr>
        <w:top w:val="none" w:sz="0" w:space="0" w:color="auto"/>
        <w:left w:val="none" w:sz="0" w:space="0" w:color="auto"/>
        <w:bottom w:val="none" w:sz="0" w:space="0" w:color="auto"/>
        <w:right w:val="none" w:sz="0" w:space="0" w:color="auto"/>
      </w:divBdr>
      <w:divsChild>
        <w:div w:id="1537352318">
          <w:marLeft w:val="0"/>
          <w:marRight w:val="0"/>
          <w:marTop w:val="0"/>
          <w:marBottom w:val="0"/>
          <w:divBdr>
            <w:top w:val="none" w:sz="0" w:space="0" w:color="auto"/>
            <w:left w:val="none" w:sz="0" w:space="0" w:color="auto"/>
            <w:bottom w:val="none" w:sz="0" w:space="0" w:color="auto"/>
            <w:right w:val="none" w:sz="0" w:space="0" w:color="auto"/>
          </w:divBdr>
          <w:divsChild>
            <w:div w:id="761726819">
              <w:marLeft w:val="0"/>
              <w:marRight w:val="0"/>
              <w:marTop w:val="0"/>
              <w:marBottom w:val="0"/>
              <w:divBdr>
                <w:top w:val="none" w:sz="0" w:space="0" w:color="auto"/>
                <w:left w:val="none" w:sz="0" w:space="0" w:color="auto"/>
                <w:bottom w:val="none" w:sz="0" w:space="0" w:color="auto"/>
                <w:right w:val="none" w:sz="0" w:space="0" w:color="auto"/>
              </w:divBdr>
              <w:divsChild>
                <w:div w:id="1300577349">
                  <w:marLeft w:val="0"/>
                  <w:marRight w:val="0"/>
                  <w:marTop w:val="0"/>
                  <w:marBottom w:val="0"/>
                  <w:divBdr>
                    <w:top w:val="none" w:sz="0" w:space="0" w:color="auto"/>
                    <w:left w:val="none" w:sz="0" w:space="0" w:color="auto"/>
                    <w:bottom w:val="none" w:sz="0" w:space="0" w:color="auto"/>
                    <w:right w:val="none" w:sz="0" w:space="0" w:color="auto"/>
                  </w:divBdr>
                  <w:divsChild>
                    <w:div w:id="444275085">
                      <w:marLeft w:val="0"/>
                      <w:marRight w:val="0"/>
                      <w:marTop w:val="0"/>
                      <w:marBottom w:val="0"/>
                      <w:divBdr>
                        <w:top w:val="none" w:sz="0" w:space="0" w:color="auto"/>
                        <w:left w:val="none" w:sz="0" w:space="0" w:color="auto"/>
                        <w:bottom w:val="none" w:sz="0" w:space="0" w:color="auto"/>
                        <w:right w:val="none" w:sz="0" w:space="0" w:color="auto"/>
                      </w:divBdr>
                      <w:divsChild>
                        <w:div w:id="109592528">
                          <w:marLeft w:val="0"/>
                          <w:marRight w:val="0"/>
                          <w:marTop w:val="0"/>
                          <w:marBottom w:val="0"/>
                          <w:divBdr>
                            <w:top w:val="none" w:sz="0" w:space="0" w:color="auto"/>
                            <w:left w:val="none" w:sz="0" w:space="0" w:color="auto"/>
                            <w:bottom w:val="none" w:sz="0" w:space="0" w:color="auto"/>
                            <w:right w:val="none" w:sz="0" w:space="0" w:color="auto"/>
                          </w:divBdr>
                          <w:divsChild>
                            <w:div w:id="33542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226134">
      <w:bodyDiv w:val="1"/>
      <w:marLeft w:val="0"/>
      <w:marRight w:val="0"/>
      <w:marTop w:val="0"/>
      <w:marBottom w:val="0"/>
      <w:divBdr>
        <w:top w:val="none" w:sz="0" w:space="0" w:color="auto"/>
        <w:left w:val="none" w:sz="0" w:space="0" w:color="auto"/>
        <w:bottom w:val="none" w:sz="0" w:space="0" w:color="auto"/>
        <w:right w:val="none" w:sz="0" w:space="0" w:color="auto"/>
      </w:divBdr>
      <w:divsChild>
        <w:div w:id="2754023">
          <w:marLeft w:val="0"/>
          <w:marRight w:val="0"/>
          <w:marTop w:val="0"/>
          <w:marBottom w:val="0"/>
          <w:divBdr>
            <w:top w:val="none" w:sz="0" w:space="0" w:color="auto"/>
            <w:left w:val="none" w:sz="0" w:space="0" w:color="auto"/>
            <w:bottom w:val="none" w:sz="0" w:space="0" w:color="auto"/>
            <w:right w:val="none" w:sz="0" w:space="0" w:color="auto"/>
          </w:divBdr>
          <w:divsChild>
            <w:div w:id="1714113918">
              <w:marLeft w:val="0"/>
              <w:marRight w:val="0"/>
              <w:marTop w:val="0"/>
              <w:marBottom w:val="0"/>
              <w:divBdr>
                <w:top w:val="none" w:sz="0" w:space="0" w:color="auto"/>
                <w:left w:val="none" w:sz="0" w:space="0" w:color="auto"/>
                <w:bottom w:val="none" w:sz="0" w:space="0" w:color="auto"/>
                <w:right w:val="none" w:sz="0" w:space="0" w:color="auto"/>
              </w:divBdr>
              <w:divsChild>
                <w:div w:id="1905217651">
                  <w:marLeft w:val="0"/>
                  <w:marRight w:val="0"/>
                  <w:marTop w:val="0"/>
                  <w:marBottom w:val="0"/>
                  <w:divBdr>
                    <w:top w:val="none" w:sz="0" w:space="0" w:color="auto"/>
                    <w:left w:val="none" w:sz="0" w:space="0" w:color="auto"/>
                    <w:bottom w:val="none" w:sz="0" w:space="0" w:color="auto"/>
                    <w:right w:val="none" w:sz="0" w:space="0" w:color="auto"/>
                  </w:divBdr>
                  <w:divsChild>
                    <w:div w:id="279191160">
                      <w:marLeft w:val="0"/>
                      <w:marRight w:val="0"/>
                      <w:marTop w:val="0"/>
                      <w:marBottom w:val="0"/>
                      <w:divBdr>
                        <w:top w:val="none" w:sz="0" w:space="0" w:color="auto"/>
                        <w:left w:val="none" w:sz="0" w:space="0" w:color="auto"/>
                        <w:bottom w:val="none" w:sz="0" w:space="0" w:color="auto"/>
                        <w:right w:val="none" w:sz="0" w:space="0" w:color="auto"/>
                      </w:divBdr>
                      <w:divsChild>
                        <w:div w:id="144399320">
                          <w:marLeft w:val="0"/>
                          <w:marRight w:val="0"/>
                          <w:marTop w:val="0"/>
                          <w:marBottom w:val="0"/>
                          <w:divBdr>
                            <w:top w:val="none" w:sz="0" w:space="0" w:color="auto"/>
                            <w:left w:val="none" w:sz="0" w:space="0" w:color="auto"/>
                            <w:bottom w:val="none" w:sz="0" w:space="0" w:color="auto"/>
                            <w:right w:val="none" w:sz="0" w:space="0" w:color="auto"/>
                          </w:divBdr>
                          <w:divsChild>
                            <w:div w:id="737822465">
                              <w:marLeft w:val="0"/>
                              <w:marRight w:val="0"/>
                              <w:marTop w:val="0"/>
                              <w:marBottom w:val="0"/>
                              <w:divBdr>
                                <w:top w:val="none" w:sz="0" w:space="0" w:color="auto"/>
                                <w:left w:val="none" w:sz="0" w:space="0" w:color="auto"/>
                                <w:bottom w:val="none" w:sz="0" w:space="0" w:color="auto"/>
                                <w:right w:val="none" w:sz="0" w:space="0" w:color="auto"/>
                              </w:divBdr>
                              <w:divsChild>
                                <w:div w:id="498235919">
                                  <w:marLeft w:val="0"/>
                                  <w:marRight w:val="0"/>
                                  <w:marTop w:val="0"/>
                                  <w:marBottom w:val="300"/>
                                  <w:divBdr>
                                    <w:top w:val="none" w:sz="0" w:space="0" w:color="auto"/>
                                    <w:left w:val="none" w:sz="0" w:space="0" w:color="auto"/>
                                    <w:bottom w:val="none" w:sz="0" w:space="0" w:color="auto"/>
                                    <w:right w:val="none" w:sz="0" w:space="0" w:color="auto"/>
                                  </w:divBdr>
                                  <w:divsChild>
                                    <w:div w:id="2141726296">
                                      <w:marLeft w:val="0"/>
                                      <w:marRight w:val="0"/>
                                      <w:marTop w:val="0"/>
                                      <w:marBottom w:val="0"/>
                                      <w:divBdr>
                                        <w:top w:val="none" w:sz="0" w:space="0" w:color="auto"/>
                                        <w:left w:val="none" w:sz="0" w:space="0" w:color="auto"/>
                                        <w:bottom w:val="none" w:sz="0" w:space="0" w:color="auto"/>
                                        <w:right w:val="none" w:sz="0" w:space="0" w:color="auto"/>
                                      </w:divBdr>
                                      <w:divsChild>
                                        <w:div w:id="1140609880">
                                          <w:marLeft w:val="0"/>
                                          <w:marRight w:val="0"/>
                                          <w:marTop w:val="0"/>
                                          <w:marBottom w:val="0"/>
                                          <w:divBdr>
                                            <w:top w:val="none" w:sz="0" w:space="0" w:color="auto"/>
                                            <w:left w:val="none" w:sz="0" w:space="0" w:color="auto"/>
                                            <w:bottom w:val="none" w:sz="0" w:space="0" w:color="auto"/>
                                            <w:right w:val="none" w:sz="0" w:space="0" w:color="auto"/>
                                          </w:divBdr>
                                          <w:divsChild>
                                            <w:div w:id="793718145">
                                              <w:marLeft w:val="0"/>
                                              <w:marRight w:val="0"/>
                                              <w:marTop w:val="0"/>
                                              <w:marBottom w:val="0"/>
                                              <w:divBdr>
                                                <w:top w:val="none" w:sz="0" w:space="0" w:color="auto"/>
                                                <w:left w:val="none" w:sz="0" w:space="0" w:color="auto"/>
                                                <w:bottom w:val="none" w:sz="0" w:space="0" w:color="auto"/>
                                                <w:right w:val="none" w:sz="0" w:space="0" w:color="auto"/>
                                              </w:divBdr>
                                              <w:divsChild>
                                                <w:div w:id="1628659453">
                                                  <w:marLeft w:val="0"/>
                                                  <w:marRight w:val="0"/>
                                                  <w:marTop w:val="0"/>
                                                  <w:marBottom w:val="0"/>
                                                  <w:divBdr>
                                                    <w:top w:val="none" w:sz="0" w:space="0" w:color="auto"/>
                                                    <w:left w:val="none" w:sz="0" w:space="0" w:color="auto"/>
                                                    <w:bottom w:val="none" w:sz="0" w:space="0" w:color="auto"/>
                                                    <w:right w:val="none" w:sz="0" w:space="0" w:color="auto"/>
                                                  </w:divBdr>
                                                  <w:divsChild>
                                                    <w:div w:id="1191189418">
                                                      <w:marLeft w:val="0"/>
                                                      <w:marRight w:val="0"/>
                                                      <w:marTop w:val="0"/>
                                                      <w:marBottom w:val="0"/>
                                                      <w:divBdr>
                                                        <w:top w:val="none" w:sz="0" w:space="0" w:color="auto"/>
                                                        <w:left w:val="none" w:sz="0" w:space="0" w:color="auto"/>
                                                        <w:bottom w:val="none" w:sz="0" w:space="0" w:color="auto"/>
                                                        <w:right w:val="none" w:sz="0" w:space="0" w:color="auto"/>
                                                      </w:divBdr>
                                                      <w:divsChild>
                                                        <w:div w:id="55393259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upload.wikimedia.org/wikipedia/commons/a/af/Vesuvius_from_plane.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Park</dc:creator>
  <cp:lastModifiedBy>Ms M Jacura</cp:lastModifiedBy>
  <cp:revision>5</cp:revision>
  <cp:lastPrinted>2015-11-10T09:52:00Z</cp:lastPrinted>
  <dcterms:created xsi:type="dcterms:W3CDTF">2015-11-10T09:52:00Z</dcterms:created>
  <dcterms:modified xsi:type="dcterms:W3CDTF">2016-11-21T11:19:00Z</dcterms:modified>
</cp:coreProperties>
</file>